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1C57E9" w14:textId="77777777" w:rsidR="00BB37B9" w:rsidRDefault="00BB37B9" w:rsidP="00BB37B9">
      <w:pPr>
        <w:rPr>
          <w:b/>
          <w:bCs/>
          <w:szCs w:val="36"/>
          <w:u w:val="single"/>
        </w:rPr>
      </w:pPr>
      <w:r w:rsidRPr="00A75C3C">
        <w:rPr>
          <w:b/>
          <w:bCs/>
          <w:szCs w:val="36"/>
          <w:u w:val="single"/>
        </w:rPr>
        <w:t xml:space="preserve">Surgical </w:t>
      </w:r>
      <w:r>
        <w:rPr>
          <w:b/>
          <w:bCs/>
          <w:szCs w:val="36"/>
          <w:u w:val="single"/>
        </w:rPr>
        <w:t>Admission</w:t>
      </w:r>
      <w:r w:rsidRPr="00A75C3C">
        <w:rPr>
          <w:b/>
          <w:bCs/>
          <w:szCs w:val="36"/>
          <w:u w:val="single"/>
        </w:rPr>
        <w:t xml:space="preserve"> Proforma: Compliance with documentation</w:t>
      </w:r>
    </w:p>
    <w:p w14:paraId="206E439C" w14:textId="7F0A34DC" w:rsidR="000917CF" w:rsidRDefault="000917CF" w:rsidP="00BB37B9">
      <w:pPr>
        <w:rPr>
          <w:b/>
          <w:bCs/>
          <w:u w:val="single"/>
        </w:rPr>
      </w:pPr>
    </w:p>
    <w:p w14:paraId="29EDCDAC" w14:textId="77777777" w:rsidR="00BB37B9" w:rsidRPr="00A75C3C" w:rsidRDefault="00BB37B9" w:rsidP="00BB37B9">
      <w:pPr>
        <w:rPr>
          <w:b/>
          <w:bCs/>
          <w:sz w:val="22"/>
          <w:u w:val="single"/>
        </w:rPr>
      </w:pPr>
      <w:r>
        <w:rPr>
          <w:b/>
          <w:bCs/>
          <w:sz w:val="22"/>
          <w:u w:val="single"/>
        </w:rPr>
        <w:t>Background</w:t>
      </w:r>
    </w:p>
    <w:p w14:paraId="22F813A2" w14:textId="77777777" w:rsidR="00BB37B9" w:rsidRPr="00A75C3C" w:rsidRDefault="00BB37B9" w:rsidP="00BB37B9">
      <w:pPr>
        <w:rPr>
          <w:sz w:val="22"/>
        </w:rPr>
      </w:pPr>
      <w:r w:rsidRPr="00A75C3C">
        <w:rPr>
          <w:sz w:val="22"/>
        </w:rPr>
        <w:t xml:space="preserve">Accurate documentation when admitting an acutely unwell patient to hospital is vital to ensure safe practice and optimise patient care. GMC Good Medical Practice emphasises the importance of ‘clear, accurate and legible records’. </w:t>
      </w:r>
      <w:r>
        <w:rPr>
          <w:sz w:val="22"/>
        </w:rPr>
        <w:t xml:space="preserve">In practice, it was identified the </w:t>
      </w:r>
      <w:r w:rsidRPr="00A75C3C">
        <w:rPr>
          <w:sz w:val="22"/>
        </w:rPr>
        <w:t xml:space="preserve">surgical clerking </w:t>
      </w:r>
      <w:r w:rsidR="00A70A96" w:rsidRPr="00A75C3C">
        <w:rPr>
          <w:sz w:val="22"/>
        </w:rPr>
        <w:t>proforma</w:t>
      </w:r>
      <w:r w:rsidR="00A94AC3">
        <w:rPr>
          <w:sz w:val="22"/>
        </w:rPr>
        <w:t>s</w:t>
      </w:r>
      <w:r w:rsidR="00A70A96">
        <w:rPr>
          <w:sz w:val="22"/>
        </w:rPr>
        <w:t xml:space="preserve"> </w:t>
      </w:r>
      <w:r w:rsidR="00A94AC3">
        <w:rPr>
          <w:sz w:val="22"/>
        </w:rPr>
        <w:t>were</w:t>
      </w:r>
      <w:r w:rsidRPr="00A75C3C">
        <w:rPr>
          <w:sz w:val="22"/>
        </w:rPr>
        <w:t xml:space="preserve"> lacking essential detail </w:t>
      </w:r>
      <w:r>
        <w:rPr>
          <w:sz w:val="22"/>
        </w:rPr>
        <w:t>of the holistic initial assessment</w:t>
      </w:r>
      <w:r w:rsidR="00A94AC3">
        <w:rPr>
          <w:sz w:val="22"/>
        </w:rPr>
        <w:t>. The</w:t>
      </w:r>
      <w:r w:rsidRPr="00A75C3C">
        <w:rPr>
          <w:sz w:val="22"/>
        </w:rPr>
        <w:t xml:space="preserve"> </w:t>
      </w:r>
      <w:r>
        <w:rPr>
          <w:sz w:val="22"/>
        </w:rPr>
        <w:t xml:space="preserve">aim of the audit was </w:t>
      </w:r>
      <w:r w:rsidRPr="00A75C3C">
        <w:rPr>
          <w:sz w:val="22"/>
        </w:rPr>
        <w:t xml:space="preserve">to assess the completeness </w:t>
      </w:r>
      <w:r>
        <w:rPr>
          <w:sz w:val="22"/>
        </w:rPr>
        <w:t>of the proforma.</w:t>
      </w:r>
    </w:p>
    <w:p w14:paraId="2215E0A8" w14:textId="77777777" w:rsidR="00BB37B9" w:rsidRPr="00A94AC3" w:rsidRDefault="00BB37B9" w:rsidP="00BB37B9">
      <w:pPr>
        <w:rPr>
          <w:sz w:val="22"/>
        </w:rPr>
      </w:pPr>
      <w:r w:rsidRPr="00A75C3C">
        <w:rPr>
          <w:sz w:val="22"/>
        </w:rPr>
        <w:t xml:space="preserve"> </w:t>
      </w:r>
    </w:p>
    <w:p w14:paraId="3C58465A" w14:textId="77777777" w:rsidR="00BB37B9" w:rsidRPr="00A75C3C" w:rsidRDefault="00BB37B9" w:rsidP="00BB37B9">
      <w:pPr>
        <w:rPr>
          <w:b/>
          <w:bCs/>
          <w:sz w:val="22"/>
          <w:u w:val="single"/>
        </w:rPr>
      </w:pPr>
      <w:r w:rsidRPr="00A75C3C">
        <w:rPr>
          <w:b/>
          <w:bCs/>
          <w:sz w:val="22"/>
          <w:u w:val="single"/>
        </w:rPr>
        <w:t>Method</w:t>
      </w:r>
    </w:p>
    <w:p w14:paraId="218FC2D0" w14:textId="7A0334A3" w:rsidR="00BB37B9" w:rsidRDefault="00BB37B9" w:rsidP="00BB37B9">
      <w:pPr>
        <w:rPr>
          <w:sz w:val="22"/>
        </w:rPr>
      </w:pPr>
      <w:r>
        <w:rPr>
          <w:sz w:val="22"/>
        </w:rPr>
        <w:t xml:space="preserve">Fifty </w:t>
      </w:r>
      <w:r w:rsidR="005E4AF3">
        <w:rPr>
          <w:sz w:val="22"/>
        </w:rPr>
        <w:t>s</w:t>
      </w:r>
      <w:r w:rsidR="00A94AC3">
        <w:rPr>
          <w:sz w:val="22"/>
        </w:rPr>
        <w:t>urgical clerking proformas</w:t>
      </w:r>
      <w:r>
        <w:rPr>
          <w:sz w:val="22"/>
        </w:rPr>
        <w:t xml:space="preserve"> were </w:t>
      </w:r>
      <w:r w:rsidRPr="00A75C3C">
        <w:rPr>
          <w:sz w:val="22"/>
        </w:rPr>
        <w:t>randomly selected for</w:t>
      </w:r>
      <w:r>
        <w:rPr>
          <w:sz w:val="22"/>
        </w:rPr>
        <w:t xml:space="preserve"> an initial audit and post education session re-audit</w:t>
      </w:r>
      <w:r w:rsidRPr="00A75C3C">
        <w:rPr>
          <w:sz w:val="22"/>
        </w:rPr>
        <w:t xml:space="preserve">. </w:t>
      </w:r>
      <w:r>
        <w:rPr>
          <w:sz w:val="22"/>
        </w:rPr>
        <w:t>Patients were included in the audit, if they were admitted under the general surgical admission list and</w:t>
      </w:r>
      <w:r w:rsidRPr="00A75C3C">
        <w:rPr>
          <w:sz w:val="22"/>
        </w:rPr>
        <w:t xml:space="preserve"> excluded if a member of the audit team clerked the patient to avoid bias.</w:t>
      </w:r>
    </w:p>
    <w:p w14:paraId="2331706B" w14:textId="77777777" w:rsidR="00BB37B9" w:rsidRPr="00A75C3C" w:rsidRDefault="00BB37B9" w:rsidP="00BB37B9">
      <w:pPr>
        <w:rPr>
          <w:b/>
          <w:bCs/>
          <w:sz w:val="22"/>
          <w:u w:val="single"/>
        </w:rPr>
      </w:pPr>
    </w:p>
    <w:p w14:paraId="3AB27DF5" w14:textId="77777777" w:rsidR="00BB37B9" w:rsidRPr="00A75C3C" w:rsidRDefault="00BB37B9" w:rsidP="00BB37B9">
      <w:pPr>
        <w:rPr>
          <w:b/>
          <w:bCs/>
          <w:sz w:val="22"/>
          <w:u w:val="single"/>
        </w:rPr>
      </w:pPr>
      <w:r w:rsidRPr="00A75C3C">
        <w:rPr>
          <w:b/>
          <w:bCs/>
          <w:sz w:val="22"/>
          <w:u w:val="single"/>
        </w:rPr>
        <w:t>Results</w:t>
      </w:r>
    </w:p>
    <w:p w14:paraId="6C96E59C" w14:textId="77777777" w:rsidR="00BB37B9" w:rsidRDefault="00BB37B9" w:rsidP="00BB37B9">
      <w:pPr>
        <w:rPr>
          <w:sz w:val="22"/>
          <w:szCs w:val="22"/>
        </w:rPr>
      </w:pPr>
      <w:r>
        <w:rPr>
          <w:sz w:val="22"/>
        </w:rPr>
        <w:t xml:space="preserve">All aspects of the clerking proforma had an improved compliance, </w:t>
      </w:r>
      <w:r w:rsidRPr="00632EF7">
        <w:rPr>
          <w:sz w:val="22"/>
          <w:szCs w:val="22"/>
        </w:rPr>
        <w:t xml:space="preserve">with the most significant improvement in the documentation of allergy status from 76% to 94%, family </w:t>
      </w:r>
      <w:r>
        <w:rPr>
          <w:sz w:val="22"/>
          <w:szCs w:val="22"/>
        </w:rPr>
        <w:t>history section from 30% to 76%</w:t>
      </w:r>
      <w:r w:rsidRPr="00632EF7">
        <w:rPr>
          <w:sz w:val="22"/>
          <w:szCs w:val="22"/>
        </w:rPr>
        <w:t xml:space="preserve"> and examination of cardiovascular and respiratory systems from 18% and 34% of the initial audit which improved to 46% and 52% respectively on the re-audit.</w:t>
      </w:r>
    </w:p>
    <w:p w14:paraId="73F3880E" w14:textId="77777777" w:rsidR="00BB37B9" w:rsidRDefault="00BB37B9" w:rsidP="00BB37B9">
      <w:pPr>
        <w:rPr>
          <w:sz w:val="22"/>
          <w:szCs w:val="22"/>
        </w:rPr>
      </w:pPr>
    </w:p>
    <w:p w14:paraId="60B780FD" w14:textId="77777777" w:rsidR="00BB37B9" w:rsidRPr="00632EF7" w:rsidRDefault="00BB37B9" w:rsidP="00BB37B9">
      <w:pPr>
        <w:rPr>
          <w:b/>
          <w:sz w:val="22"/>
          <w:u w:val="single"/>
        </w:rPr>
      </w:pPr>
      <w:r w:rsidRPr="00632EF7">
        <w:rPr>
          <w:b/>
          <w:sz w:val="22"/>
          <w:szCs w:val="22"/>
          <w:u w:val="single"/>
        </w:rPr>
        <w:t>Conclusion</w:t>
      </w:r>
    </w:p>
    <w:p w14:paraId="7ADC4625" w14:textId="77777777" w:rsidR="00BB37B9" w:rsidRDefault="00A94AC3" w:rsidP="00BB37B9">
      <w:pPr>
        <w:rPr>
          <w:sz w:val="22"/>
        </w:rPr>
      </w:pPr>
      <w:r>
        <w:rPr>
          <w:sz w:val="22"/>
        </w:rPr>
        <w:t xml:space="preserve">To ensure documentation is at the forefront of medical practice and patient safety, </w:t>
      </w:r>
      <w:r w:rsidR="00BB37B9">
        <w:rPr>
          <w:sz w:val="22"/>
        </w:rPr>
        <w:t>a change in staff</w:t>
      </w:r>
      <w:r>
        <w:rPr>
          <w:sz w:val="22"/>
        </w:rPr>
        <w:t xml:space="preserve"> behaviours with</w:t>
      </w:r>
      <w:r w:rsidR="00BB37B9">
        <w:rPr>
          <w:sz w:val="22"/>
        </w:rPr>
        <w:t xml:space="preserve"> robust regular education and audit cycles must be </w:t>
      </w:r>
      <w:r>
        <w:rPr>
          <w:sz w:val="22"/>
        </w:rPr>
        <w:t>delivered</w:t>
      </w:r>
      <w:r w:rsidR="00BB37B9">
        <w:rPr>
          <w:sz w:val="22"/>
        </w:rPr>
        <w:t xml:space="preserve">. </w:t>
      </w:r>
    </w:p>
    <w:p w14:paraId="5A96B4D5" w14:textId="77777777" w:rsidR="000917CF" w:rsidRDefault="000917CF" w:rsidP="000917CF">
      <w:pPr>
        <w:rPr>
          <w:bCs/>
          <w:sz w:val="22"/>
        </w:rPr>
      </w:pPr>
    </w:p>
    <w:p w14:paraId="62A42E3D" w14:textId="77777777" w:rsidR="000917CF" w:rsidRDefault="000917CF" w:rsidP="000917CF">
      <w:pPr>
        <w:rPr>
          <w:bCs/>
          <w:sz w:val="22"/>
        </w:rPr>
      </w:pPr>
    </w:p>
    <w:p w14:paraId="4F487927" w14:textId="2A5CB060" w:rsidR="000917CF" w:rsidRPr="000917CF" w:rsidRDefault="000917CF" w:rsidP="000917CF">
      <w:pPr>
        <w:rPr>
          <w:bCs/>
          <w:sz w:val="22"/>
        </w:rPr>
      </w:pPr>
      <w:r>
        <w:rPr>
          <w:bCs/>
          <w:sz w:val="22"/>
        </w:rPr>
        <w:t xml:space="preserve">Authors: </w:t>
      </w:r>
      <w:proofErr w:type="spellStart"/>
      <w:r w:rsidRPr="000917CF">
        <w:rPr>
          <w:bCs/>
          <w:sz w:val="22"/>
        </w:rPr>
        <w:t>C.Jenkins</w:t>
      </w:r>
      <w:proofErr w:type="spellEnd"/>
      <w:r w:rsidRPr="000917CF">
        <w:rPr>
          <w:bCs/>
          <w:sz w:val="22"/>
        </w:rPr>
        <w:t xml:space="preserve">, </w:t>
      </w:r>
      <w:proofErr w:type="spellStart"/>
      <w:r w:rsidRPr="000917CF">
        <w:rPr>
          <w:bCs/>
          <w:sz w:val="22"/>
        </w:rPr>
        <w:t>E.Stokes</w:t>
      </w:r>
      <w:proofErr w:type="spellEnd"/>
    </w:p>
    <w:p w14:paraId="6F7BEA48" w14:textId="77777777" w:rsidR="00226849" w:rsidRDefault="005E4A2C"/>
    <w:sectPr w:rsidR="00226849" w:rsidSect="004B79AD">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7B9"/>
    <w:rsid w:val="000917CF"/>
    <w:rsid w:val="00131916"/>
    <w:rsid w:val="00265116"/>
    <w:rsid w:val="003758A1"/>
    <w:rsid w:val="00381BA2"/>
    <w:rsid w:val="00407CDF"/>
    <w:rsid w:val="004B79AD"/>
    <w:rsid w:val="005E4A2C"/>
    <w:rsid w:val="005E4AF3"/>
    <w:rsid w:val="007E2B17"/>
    <w:rsid w:val="00A70A96"/>
    <w:rsid w:val="00A94AC3"/>
    <w:rsid w:val="00B746D8"/>
    <w:rsid w:val="00BB37B9"/>
    <w:rsid w:val="00BD1C2C"/>
    <w:rsid w:val="00E3405C"/>
    <w:rsid w:val="00EA3A03"/>
    <w:rsid w:val="00EC3851"/>
    <w:rsid w:val="00F80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108DA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B37B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207</Words>
  <Characters>1182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cjenkins468@outlook.com</dc:creator>
  <cp:keywords/>
  <dc:description/>
  <cp:lastModifiedBy>Microsoft Office User</cp:lastModifiedBy>
  <cp:revision>3</cp:revision>
  <dcterms:created xsi:type="dcterms:W3CDTF">2021-04-23T17:41:00Z</dcterms:created>
  <dcterms:modified xsi:type="dcterms:W3CDTF">2021-04-23T17:43:00Z</dcterms:modified>
</cp:coreProperties>
</file>