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EC64B" w14:textId="77777777" w:rsidR="004E5554" w:rsidRDefault="004E5554" w:rsidP="004E555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88A1532" w14:textId="77777777" w:rsidR="0035445E" w:rsidRDefault="0035445E" w:rsidP="002D1938">
      <w:pPr>
        <w:jc w:val="center"/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BIO</w:t>
      </w:r>
    </w:p>
    <w:p w14:paraId="4FFE9CAD" w14:textId="6B38D4D7" w:rsidR="004E5554" w:rsidRPr="0090718D" w:rsidRDefault="0090718D" w:rsidP="0090718D">
      <w:pPr>
        <w:jc w:val="center"/>
        <w:rPr>
          <w:rFonts w:ascii="Book Antiqua" w:hAnsi="Book Antiqua" w:cs="Times New Roman"/>
          <w:sz w:val="24"/>
          <w:szCs w:val="24"/>
        </w:rPr>
      </w:pPr>
      <w:r w:rsidRPr="0090718D">
        <w:rPr>
          <w:rFonts w:ascii="Book Antiqua" w:hAnsi="Book Antiqua" w:cs="Times New Roman"/>
          <w:sz w:val="24"/>
          <w:szCs w:val="24"/>
        </w:rPr>
        <w:t>TITLE</w:t>
      </w:r>
    </w:p>
    <w:p w14:paraId="29E8E322" w14:textId="5C06B955" w:rsidR="0090718D" w:rsidRPr="0090718D" w:rsidRDefault="0090718D" w:rsidP="0090718D">
      <w:pPr>
        <w:spacing w:after="0" w:line="240" w:lineRule="auto"/>
        <w:jc w:val="center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90718D">
        <w:rPr>
          <w:rFonts w:ascii="Book Antiqua" w:eastAsia="Times New Roman" w:hAnsi="Book Antiqua" w:cs="Times New Roman"/>
          <w:sz w:val="24"/>
          <w:szCs w:val="24"/>
          <w:lang w:val="en-US"/>
        </w:rPr>
        <w:t>"</w:t>
      </w:r>
      <w:r w:rsidR="00C90749">
        <w:rPr>
          <w:rFonts w:ascii="Book Antiqua" w:eastAsia="Times New Roman" w:hAnsi="Book Antiqua" w:cs="Times New Roman"/>
          <w:sz w:val="24"/>
          <w:szCs w:val="24"/>
          <w:lang w:val="en-US"/>
        </w:rPr>
        <w:t>P</w:t>
      </w:r>
      <w:r w:rsidR="00C90749" w:rsidRPr="0090718D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revention of hypoxic neurological </w:t>
      </w:r>
      <w:proofErr w:type="spellStart"/>
      <w:r w:rsidR="00C90749" w:rsidRPr="0090718D">
        <w:rPr>
          <w:rFonts w:ascii="Book Antiqua" w:eastAsia="Times New Roman" w:hAnsi="Book Antiqua" w:cs="Times New Roman"/>
          <w:sz w:val="24"/>
          <w:szCs w:val="24"/>
          <w:lang w:val="en-US"/>
        </w:rPr>
        <w:t>sequelae</w:t>
      </w:r>
      <w:proofErr w:type="spellEnd"/>
      <w:r w:rsidR="00C90749" w:rsidRPr="0090718D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by </w:t>
      </w:r>
      <w:proofErr w:type="spellStart"/>
      <w:r w:rsidR="00C90749" w:rsidRPr="0090718D">
        <w:rPr>
          <w:rFonts w:ascii="Book Antiqua" w:eastAsia="Times New Roman" w:hAnsi="Book Antiqua" w:cs="Times New Roman"/>
          <w:sz w:val="24"/>
          <w:szCs w:val="24"/>
          <w:lang w:val="en-US"/>
        </w:rPr>
        <w:t>lalana</w:t>
      </w:r>
      <w:proofErr w:type="spellEnd"/>
      <w:r w:rsidR="00C90749" w:rsidRPr="0090718D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newborn resuscitation</w:t>
      </w:r>
    </w:p>
    <w:p w14:paraId="799DF926" w14:textId="77777777" w:rsidR="0090718D" w:rsidRPr="0090718D" w:rsidRDefault="0090718D" w:rsidP="002D1938">
      <w:pPr>
        <w:jc w:val="center"/>
        <w:rPr>
          <w:rFonts w:ascii="Book Antiqua" w:hAnsi="Book Antiqua" w:cs="Times New Roman"/>
          <w:bCs/>
          <w:sz w:val="24"/>
          <w:szCs w:val="24"/>
          <w:lang w:val="en-US"/>
        </w:rPr>
      </w:pPr>
    </w:p>
    <w:p w14:paraId="6892A904" w14:textId="0A40F905" w:rsidR="004E5554" w:rsidRPr="0090718D" w:rsidRDefault="004E5554" w:rsidP="002D1938">
      <w:pPr>
        <w:jc w:val="center"/>
        <w:rPr>
          <w:rFonts w:ascii="Book Antiqua" w:hAnsi="Book Antiqua" w:cs="Times New Roman"/>
          <w:bCs/>
          <w:sz w:val="24"/>
          <w:szCs w:val="24"/>
          <w:lang w:val="en-US"/>
        </w:rPr>
      </w:pPr>
      <w:r w:rsidRPr="0090718D">
        <w:rPr>
          <w:rFonts w:ascii="Book Antiqua" w:hAnsi="Book Antiqua" w:cs="Times New Roman"/>
          <w:bCs/>
          <w:sz w:val="24"/>
          <w:szCs w:val="24"/>
          <w:lang w:val="en-US"/>
        </w:rPr>
        <w:t>Grace Specialist Clinic</w:t>
      </w:r>
    </w:p>
    <w:p w14:paraId="5D6AEA6C" w14:textId="77777777" w:rsidR="004E5554" w:rsidRPr="0090718D" w:rsidRDefault="004E5554" w:rsidP="002D1938">
      <w:pPr>
        <w:jc w:val="center"/>
        <w:rPr>
          <w:rFonts w:ascii="Book Antiqua" w:hAnsi="Book Antiqua" w:cs="Times New Roman"/>
          <w:bCs/>
          <w:sz w:val="24"/>
          <w:szCs w:val="24"/>
          <w:lang w:val="en-US"/>
        </w:rPr>
      </w:pPr>
      <w:r w:rsidRPr="0090718D">
        <w:rPr>
          <w:rFonts w:ascii="Book Antiqua" w:hAnsi="Book Antiqua" w:cs="Times New Roman"/>
          <w:bCs/>
          <w:sz w:val="24"/>
          <w:szCs w:val="24"/>
          <w:lang w:val="en-US"/>
        </w:rPr>
        <w:t>Karnataka, Bengaluru, India</w:t>
      </w:r>
    </w:p>
    <w:p w14:paraId="69B0279E" w14:textId="77777777" w:rsidR="004E5554" w:rsidRPr="0090718D" w:rsidRDefault="004E5554" w:rsidP="004E5554">
      <w:pPr>
        <w:rPr>
          <w:rFonts w:ascii="Book Antiqua" w:hAnsi="Book Antiqua" w:cs="Times New Roman"/>
          <w:bCs/>
          <w:sz w:val="24"/>
          <w:szCs w:val="24"/>
          <w:lang w:val="en-US"/>
        </w:rPr>
      </w:pPr>
    </w:p>
    <w:p w14:paraId="25ECD84E" w14:textId="797740BD" w:rsidR="00F91D11" w:rsidRDefault="004E5554" w:rsidP="005D07F4">
      <w:pPr>
        <w:pStyle w:val="NormalWeb"/>
        <w:shd w:val="clear" w:color="auto" w:fill="FFFFFF"/>
        <w:jc w:val="both"/>
        <w:rPr>
          <w:bdr w:val="none" w:sz="0" w:space="0" w:color="auto" w:frame="1"/>
        </w:rPr>
      </w:pPr>
      <w:r w:rsidRPr="00761FCD">
        <w:rPr>
          <w:highlight w:val="yellow"/>
          <w:bdr w:val="none" w:sz="0" w:space="0" w:color="auto" w:frame="1"/>
        </w:rPr>
        <w:t>Abstract:</w:t>
      </w:r>
      <w:r w:rsidRPr="00761FCD">
        <w:rPr>
          <w:bdr w:val="none" w:sz="0" w:space="0" w:color="auto" w:frame="1"/>
        </w:rPr>
        <w:t xml:space="preserve"> </w:t>
      </w:r>
    </w:p>
    <w:p w14:paraId="0A32DE23" w14:textId="56A36642" w:rsidR="008A3E7D" w:rsidRDefault="0090718D" w:rsidP="0090718D">
      <w:pPr>
        <w:pStyle w:val="NormalWeb"/>
        <w:shd w:val="clear" w:color="auto" w:fill="FFFFFF"/>
        <w:jc w:val="both"/>
        <w:rPr>
          <w:rFonts w:ascii="Book Antiqua" w:hAnsi="Book Antiqua" w:cs="Arial"/>
        </w:rPr>
      </w:pPr>
      <w:r w:rsidRPr="0090718D">
        <w:rPr>
          <w:rFonts w:ascii="Book Antiqua" w:hAnsi="Book Antiqua"/>
          <w:bdr w:val="none" w:sz="0" w:space="0" w:color="auto" w:frame="1"/>
        </w:rPr>
        <w:t xml:space="preserve">Hypoxic neurological sequelae are common in </w:t>
      </w:r>
      <w:proofErr w:type="spellStart"/>
      <w:r w:rsidRPr="0090718D">
        <w:rPr>
          <w:rFonts w:ascii="Book Antiqua" w:hAnsi="Book Antiqua"/>
          <w:bdr w:val="none" w:sz="0" w:space="0" w:color="auto" w:frame="1"/>
        </w:rPr>
        <w:t>newborns</w:t>
      </w:r>
      <w:proofErr w:type="spellEnd"/>
      <w:r w:rsidRPr="0090718D">
        <w:rPr>
          <w:rFonts w:ascii="Book Antiqua" w:hAnsi="Book Antiqua"/>
          <w:bdr w:val="none" w:sz="0" w:space="0" w:color="auto" w:frame="1"/>
        </w:rPr>
        <w:t xml:space="preserve"> with birth asphyxia</w:t>
      </w:r>
      <w:r>
        <w:rPr>
          <w:rFonts w:ascii="Book Antiqua" w:hAnsi="Book Antiqua"/>
          <w:bdr w:val="none" w:sz="0" w:space="0" w:color="auto" w:frame="1"/>
        </w:rPr>
        <w:t xml:space="preserve">, oxygen is the only therapy for hypoxia/asphyxia hence </w:t>
      </w:r>
      <w:proofErr w:type="spellStart"/>
      <w:r>
        <w:rPr>
          <w:rFonts w:ascii="Book Antiqua" w:hAnsi="Book Antiqua"/>
          <w:bdr w:val="none" w:sz="0" w:space="0" w:color="auto" w:frame="1"/>
        </w:rPr>
        <w:t>Lalana</w:t>
      </w:r>
      <w:proofErr w:type="spellEnd"/>
      <w:r>
        <w:rPr>
          <w:rFonts w:ascii="Book Antiqua" w:hAnsi="Book Antiqua"/>
          <w:bdr w:val="none" w:sz="0" w:space="0" w:color="auto" w:frame="1"/>
        </w:rPr>
        <w:t xml:space="preserve"> </w:t>
      </w:r>
      <w:proofErr w:type="spellStart"/>
      <w:r>
        <w:rPr>
          <w:rFonts w:ascii="Book Antiqua" w:hAnsi="Book Antiqua"/>
          <w:bdr w:val="none" w:sz="0" w:space="0" w:color="auto" w:frame="1"/>
        </w:rPr>
        <w:t>Newborn</w:t>
      </w:r>
      <w:proofErr w:type="spellEnd"/>
      <w:r>
        <w:rPr>
          <w:rFonts w:ascii="Book Antiqua" w:hAnsi="Book Antiqua"/>
          <w:bdr w:val="none" w:sz="0" w:space="0" w:color="auto" w:frame="1"/>
        </w:rPr>
        <w:t xml:space="preserve"> resuscitation by sustained nasal oxygen inflation prevents both hypoxia and asphyxia in </w:t>
      </w:r>
      <w:proofErr w:type="spellStart"/>
      <w:r>
        <w:rPr>
          <w:rFonts w:ascii="Book Antiqua" w:hAnsi="Book Antiqua"/>
          <w:bdr w:val="none" w:sz="0" w:space="0" w:color="auto" w:frame="1"/>
        </w:rPr>
        <w:t>newborns</w:t>
      </w:r>
      <w:proofErr w:type="spellEnd"/>
      <w:r>
        <w:rPr>
          <w:rFonts w:ascii="Book Antiqua" w:hAnsi="Book Antiqua"/>
          <w:bdr w:val="none" w:sz="0" w:space="0" w:color="auto" w:frame="1"/>
        </w:rPr>
        <w:t>.</w:t>
      </w:r>
      <w:r w:rsidR="00F91D11">
        <w:rPr>
          <w:rFonts w:ascii="Book Antiqua" w:hAnsi="Book Antiqua" w:cs="Arial"/>
        </w:rPr>
        <w:t xml:space="preserve"> </w:t>
      </w:r>
      <w:r w:rsidR="00CE34FB">
        <w:rPr>
          <w:rFonts w:ascii="Book Antiqua" w:hAnsi="Book Antiqua" w:cs="Arial"/>
        </w:rPr>
        <w:t>‘</w:t>
      </w:r>
      <w:proofErr w:type="spellStart"/>
      <w:r w:rsidR="00CE34FB">
        <w:rPr>
          <w:rFonts w:ascii="Book Antiqua" w:hAnsi="Book Antiqua" w:cs="Arial"/>
        </w:rPr>
        <w:t>Lalana</w:t>
      </w:r>
      <w:proofErr w:type="spellEnd"/>
      <w:r w:rsidR="00CE34FB">
        <w:rPr>
          <w:rFonts w:ascii="Book Antiqua" w:hAnsi="Book Antiqua" w:cs="Arial"/>
        </w:rPr>
        <w:t xml:space="preserve"> </w:t>
      </w:r>
      <w:proofErr w:type="spellStart"/>
      <w:r w:rsidR="00CE34FB">
        <w:rPr>
          <w:rFonts w:ascii="Book Antiqua" w:hAnsi="Book Antiqua" w:cs="Arial"/>
        </w:rPr>
        <w:t>Newborn</w:t>
      </w:r>
      <w:proofErr w:type="spellEnd"/>
      <w:r w:rsidR="00CE34FB">
        <w:rPr>
          <w:rFonts w:ascii="Book Antiqua" w:hAnsi="Book Antiqua" w:cs="Arial"/>
        </w:rPr>
        <w:t xml:space="preserve"> Resuscitation’</w:t>
      </w:r>
      <w:r w:rsidR="00CE34FB" w:rsidRPr="00223D93">
        <w:rPr>
          <w:rFonts w:ascii="Book Antiqua" w:hAnsi="Book Antiqua" w:cs="Arial"/>
        </w:rPr>
        <w:t xml:space="preserve"> </w:t>
      </w:r>
      <w:r w:rsidR="00CE34FB">
        <w:rPr>
          <w:rFonts w:ascii="Book Antiqua" w:hAnsi="Book Antiqua" w:cs="Arial"/>
        </w:rPr>
        <w:t xml:space="preserve"> d</w:t>
      </w:r>
      <w:r w:rsidR="001C4D06" w:rsidRPr="00223D93">
        <w:rPr>
          <w:rFonts w:ascii="Book Antiqua" w:hAnsi="Book Antiqua" w:cs="Arial"/>
        </w:rPr>
        <w:t>iscovered for the first time in the world</w:t>
      </w:r>
      <w:r w:rsidR="001574A0">
        <w:rPr>
          <w:rFonts w:ascii="Book Antiqua" w:hAnsi="Book Antiqua" w:cs="Arial"/>
        </w:rPr>
        <w:t xml:space="preserve"> </w:t>
      </w:r>
      <w:r w:rsidR="001C4D06" w:rsidRPr="00223D93">
        <w:rPr>
          <w:rFonts w:ascii="Book Antiqua" w:hAnsi="Book Antiqua" w:cs="Arial"/>
        </w:rPr>
        <w:t xml:space="preserve">is the only safest and best </w:t>
      </w:r>
      <w:r w:rsidR="003D28E9">
        <w:rPr>
          <w:rFonts w:ascii="Book Antiqua" w:hAnsi="Book Antiqua" w:cs="Arial"/>
        </w:rPr>
        <w:t xml:space="preserve">non-invasive </w:t>
      </w:r>
      <w:r w:rsidR="001C4D06" w:rsidRPr="00223D93">
        <w:rPr>
          <w:rFonts w:ascii="Book Antiqua" w:hAnsi="Book Antiqua" w:cs="Arial"/>
        </w:rPr>
        <w:t>resuscitation</w:t>
      </w:r>
      <w:r w:rsidR="00CE34FB">
        <w:rPr>
          <w:rFonts w:ascii="Book Antiqua" w:hAnsi="Book Antiqua" w:cs="Arial"/>
        </w:rPr>
        <w:t xml:space="preserve"> technique </w:t>
      </w:r>
      <w:r w:rsidR="001C4D06" w:rsidRPr="00223D93">
        <w:rPr>
          <w:rFonts w:ascii="Book Antiqua" w:hAnsi="Book Antiqua" w:cs="Arial"/>
        </w:rPr>
        <w:t xml:space="preserve">in newly </w:t>
      </w:r>
      <w:proofErr w:type="spellStart"/>
      <w:r w:rsidR="001C4D06" w:rsidRPr="00223D93">
        <w:rPr>
          <w:rFonts w:ascii="Book Antiqua" w:hAnsi="Book Antiqua" w:cs="Arial"/>
        </w:rPr>
        <w:t>born</w:t>
      </w:r>
      <w:r w:rsidR="00CE34FB">
        <w:rPr>
          <w:rFonts w:ascii="Book Antiqua" w:hAnsi="Book Antiqua" w:cs="Arial"/>
        </w:rPr>
        <w:t>s</w:t>
      </w:r>
      <w:proofErr w:type="spellEnd"/>
      <w:r w:rsidR="001C4D06" w:rsidRPr="00223D93">
        <w:rPr>
          <w:rFonts w:ascii="Book Antiqua" w:hAnsi="Book Antiqua" w:cs="Arial"/>
        </w:rPr>
        <w:t xml:space="preserve"> transiting from </w:t>
      </w:r>
      <w:proofErr w:type="spellStart"/>
      <w:r w:rsidR="001C4D06" w:rsidRPr="00223D93">
        <w:rPr>
          <w:rFonts w:ascii="Book Antiqua" w:hAnsi="Book Antiqua" w:cs="Arial"/>
        </w:rPr>
        <w:t>fetal</w:t>
      </w:r>
      <w:proofErr w:type="spellEnd"/>
      <w:r w:rsidR="001C4D06" w:rsidRPr="00223D93">
        <w:rPr>
          <w:rFonts w:ascii="Book Antiqua" w:hAnsi="Book Antiqua" w:cs="Arial"/>
        </w:rPr>
        <w:t xml:space="preserve"> fluid filled lungs to well aerated neonatal lungs</w:t>
      </w:r>
      <w:r w:rsidR="00CE34FB">
        <w:rPr>
          <w:rFonts w:ascii="Book Antiqua" w:hAnsi="Book Antiqua" w:cs="Arial"/>
        </w:rPr>
        <w:t xml:space="preserve"> by</w:t>
      </w:r>
      <w:r w:rsidR="001C4D06" w:rsidRPr="00223D93">
        <w:rPr>
          <w:rFonts w:ascii="Book Antiqua" w:hAnsi="Book Antiqua" w:cs="Arial"/>
        </w:rPr>
        <w:t xml:space="preserve"> con</w:t>
      </w:r>
      <w:r w:rsidR="001C4D06" w:rsidRPr="00223D93">
        <w:rPr>
          <w:rFonts w:ascii="Book Antiqua" w:hAnsi="Book Antiqua"/>
        </w:rPr>
        <w:t xml:space="preserve">tinuous distending pressure </w:t>
      </w:r>
      <w:r w:rsidR="00CE34FB">
        <w:rPr>
          <w:rFonts w:ascii="Book Antiqua" w:hAnsi="Book Antiqua"/>
        </w:rPr>
        <w:t xml:space="preserve">with </w:t>
      </w:r>
      <w:r w:rsidR="001C4D06" w:rsidRPr="00223D93">
        <w:rPr>
          <w:rFonts w:ascii="Book Antiqua" w:hAnsi="Book Antiqua"/>
        </w:rPr>
        <w:t>s</w:t>
      </w:r>
      <w:r w:rsidR="001C4D06" w:rsidRPr="00223D93">
        <w:rPr>
          <w:rFonts w:ascii="Book Antiqua" w:hAnsi="Book Antiqua" w:cs="Arial"/>
        </w:rPr>
        <w:t>ustained nasal oxygen inflation as opposed to Intermittent Positive Pressure Ventilation (NPR) result</w:t>
      </w:r>
      <w:r w:rsidR="00CE34FB">
        <w:rPr>
          <w:rFonts w:ascii="Book Antiqua" w:hAnsi="Book Antiqua" w:cs="Arial"/>
        </w:rPr>
        <w:t>ing</w:t>
      </w:r>
      <w:r w:rsidR="001C4D06" w:rsidRPr="00223D93">
        <w:rPr>
          <w:rFonts w:ascii="Book Antiqua" w:hAnsi="Book Antiqua" w:cs="Arial"/>
        </w:rPr>
        <w:t xml:space="preserve"> in almost immediate onset of rhythmic respiration</w:t>
      </w:r>
      <w:r w:rsidR="00CE34FB">
        <w:rPr>
          <w:rFonts w:ascii="Book Antiqua" w:hAnsi="Book Antiqua" w:cs="Arial"/>
        </w:rPr>
        <w:t xml:space="preserve">, </w:t>
      </w:r>
      <w:r w:rsidR="001C4D06" w:rsidRPr="00223D93">
        <w:rPr>
          <w:rFonts w:ascii="Book Antiqua" w:hAnsi="Book Antiqua" w:cs="Arial"/>
        </w:rPr>
        <w:t xml:space="preserve"> increase</w:t>
      </w:r>
      <w:r w:rsidR="00CE34FB">
        <w:rPr>
          <w:rFonts w:ascii="Book Antiqua" w:hAnsi="Book Antiqua" w:cs="Arial"/>
        </w:rPr>
        <w:t>d</w:t>
      </w:r>
      <w:r w:rsidR="001C4D06" w:rsidRPr="00223D93">
        <w:rPr>
          <w:rFonts w:ascii="Book Antiqua" w:hAnsi="Book Antiqua" w:cs="Arial"/>
        </w:rPr>
        <w:t xml:space="preserve"> heart rate as a low heart rate indicates vagal induced bradycardia in response to perinatal asphyxia. </w:t>
      </w:r>
    </w:p>
    <w:p w14:paraId="5C80A839" w14:textId="77777777" w:rsidR="001C4D06" w:rsidRPr="00223D93" w:rsidRDefault="001C4D06" w:rsidP="001C4D0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</w:rPr>
      </w:pPr>
      <w:r w:rsidRPr="00223D93">
        <w:rPr>
          <w:rFonts w:ascii="Book Antiqua" w:hAnsi="Book Antiqua" w:cs="Arial"/>
        </w:rPr>
        <w:t xml:space="preserve">Methodology </w:t>
      </w:r>
      <w:r w:rsidR="003D28E9">
        <w:rPr>
          <w:rFonts w:ascii="Book Antiqua" w:hAnsi="Book Antiqua" w:cs="Arial"/>
        </w:rPr>
        <w:t>is</w:t>
      </w:r>
      <w:r w:rsidRPr="00223D93">
        <w:rPr>
          <w:rFonts w:ascii="Book Antiqua" w:hAnsi="Book Antiqua" w:cs="Arial"/>
        </w:rPr>
        <w:t xml:space="preserve"> assessment of all </w:t>
      </w:r>
      <w:proofErr w:type="spellStart"/>
      <w:r w:rsidRPr="00223D93">
        <w:rPr>
          <w:rFonts w:ascii="Book Antiqua" w:hAnsi="Book Antiqua" w:cs="Arial"/>
        </w:rPr>
        <w:t>n</w:t>
      </w:r>
      <w:r w:rsidR="003D28E9">
        <w:rPr>
          <w:rFonts w:ascii="Book Antiqua" w:hAnsi="Book Antiqua" w:cs="Arial"/>
        </w:rPr>
        <w:t>ewborns</w:t>
      </w:r>
      <w:proofErr w:type="spellEnd"/>
      <w:r w:rsidR="003D28E9">
        <w:rPr>
          <w:rFonts w:ascii="Book Antiqua" w:hAnsi="Book Antiqua" w:cs="Arial"/>
        </w:rPr>
        <w:t xml:space="preserve"> by Pulse </w:t>
      </w:r>
      <w:proofErr w:type="spellStart"/>
      <w:r w:rsidR="003D28E9">
        <w:rPr>
          <w:rFonts w:ascii="Book Antiqua" w:hAnsi="Book Antiqua" w:cs="Arial"/>
        </w:rPr>
        <w:t>oximetry</w:t>
      </w:r>
      <w:proofErr w:type="spellEnd"/>
      <w:r w:rsidR="003D28E9">
        <w:rPr>
          <w:rFonts w:ascii="Book Antiqua" w:hAnsi="Book Antiqua" w:cs="Arial"/>
        </w:rPr>
        <w:t xml:space="preserve"> score from zero to +5 and </w:t>
      </w:r>
      <w:r w:rsidRPr="00223D93">
        <w:rPr>
          <w:rFonts w:ascii="Book Antiqua" w:hAnsi="Book Antiqua" w:cs="Arial"/>
        </w:rPr>
        <w:t>Graded I – V based on SpO</w:t>
      </w:r>
      <w:r w:rsidRPr="00223D93">
        <w:rPr>
          <w:rFonts w:ascii="Book Antiqua" w:hAnsi="Book Antiqua" w:cs="Arial"/>
          <w:vertAlign w:val="subscript"/>
        </w:rPr>
        <w:t>2</w:t>
      </w:r>
      <w:r w:rsidRPr="00223D93">
        <w:rPr>
          <w:rFonts w:ascii="Book Antiqua" w:hAnsi="Book Antiqua" w:cs="Arial"/>
        </w:rPr>
        <w:t xml:space="preserve">, respiratory and heart rate. Protocol I and Protocol II resuscitation in  term and preterm &lt;32 weeks gestation &lt;1250g </w:t>
      </w:r>
      <w:proofErr w:type="spellStart"/>
      <w:r w:rsidRPr="00223D93">
        <w:rPr>
          <w:rFonts w:ascii="Book Antiqua" w:hAnsi="Book Antiqua" w:cs="Arial"/>
        </w:rPr>
        <w:t>newborns</w:t>
      </w:r>
      <w:proofErr w:type="spellEnd"/>
      <w:r w:rsidRPr="00223D93">
        <w:rPr>
          <w:rFonts w:ascii="Book Antiqua" w:hAnsi="Book Antiqua" w:cs="Arial"/>
        </w:rPr>
        <w:t xml:space="preserve"> with con</w:t>
      </w:r>
      <w:r w:rsidRPr="00223D93">
        <w:rPr>
          <w:rFonts w:ascii="Book Antiqua" w:hAnsi="Book Antiqua"/>
        </w:rPr>
        <w:t>tinuous distending pressure by s</w:t>
      </w:r>
      <w:r w:rsidRPr="00223D93">
        <w:rPr>
          <w:rFonts w:ascii="Book Antiqua" w:hAnsi="Book Antiqua" w:cs="Arial"/>
        </w:rPr>
        <w:t>ustained nasal oxygen inflation removes</w:t>
      </w:r>
      <w:r w:rsidRPr="00223D93">
        <w:rPr>
          <w:rFonts w:ascii="Book Antiqua" w:hAnsi="Book Antiqua"/>
        </w:rPr>
        <w:t xml:space="preserve"> </w:t>
      </w:r>
      <w:proofErr w:type="spellStart"/>
      <w:r w:rsidRPr="00223D93">
        <w:rPr>
          <w:rFonts w:ascii="Book Antiqua" w:hAnsi="Book Antiqua"/>
        </w:rPr>
        <w:t>fetal</w:t>
      </w:r>
      <w:proofErr w:type="spellEnd"/>
      <w:r w:rsidRPr="00223D93">
        <w:rPr>
          <w:rFonts w:ascii="Book Antiqua" w:hAnsi="Book Antiqua"/>
        </w:rPr>
        <w:t xml:space="preserve"> lung fluid</w:t>
      </w:r>
      <w:r w:rsidRPr="00223D93">
        <w:rPr>
          <w:rFonts w:ascii="Book Antiqua" w:hAnsi="Book Antiqua" w:cs="Arial"/>
        </w:rPr>
        <w:t xml:space="preserve"> causing</w:t>
      </w:r>
      <w:r w:rsidRPr="00223D93">
        <w:rPr>
          <w:rFonts w:ascii="Book Antiqua" w:hAnsi="Book Antiqua"/>
        </w:rPr>
        <w:t xml:space="preserve"> uniform alveolar recruitment</w:t>
      </w:r>
      <w:r w:rsidRPr="00223D93">
        <w:rPr>
          <w:rFonts w:ascii="Book Antiqua" w:hAnsi="Book Antiqua" w:cs="Arial"/>
        </w:rPr>
        <w:t xml:space="preserve"> with large reduction in Pulmonary Vascular resistance (PVR)  facilitat</w:t>
      </w:r>
      <w:r w:rsidR="003D28E9">
        <w:rPr>
          <w:rFonts w:ascii="Book Antiqua" w:hAnsi="Book Antiqua" w:cs="Arial"/>
        </w:rPr>
        <w:t>ing</w:t>
      </w:r>
      <w:r w:rsidRPr="00223D93">
        <w:rPr>
          <w:rFonts w:ascii="Book Antiqua" w:hAnsi="Book Antiqua" w:cs="Arial"/>
        </w:rPr>
        <w:t xml:space="preserve"> </w:t>
      </w:r>
      <w:r w:rsidRPr="00223D93">
        <w:rPr>
          <w:rFonts w:ascii="Book Antiqua" w:hAnsi="Book Antiqua"/>
        </w:rPr>
        <w:t xml:space="preserve">reflex vital cardio-vascular changes adapting to extra-uterine life </w:t>
      </w:r>
      <w:r w:rsidR="003D28E9">
        <w:rPr>
          <w:rFonts w:ascii="Book Antiqua" w:hAnsi="Book Antiqua"/>
        </w:rPr>
        <w:t xml:space="preserve">is </w:t>
      </w:r>
      <w:r w:rsidRPr="00223D93">
        <w:rPr>
          <w:rFonts w:ascii="Book Antiqua" w:hAnsi="Book Antiqua" w:cs="Arial"/>
        </w:rPr>
        <w:t>proven both scientifically and physiologically</w:t>
      </w:r>
      <w:r w:rsidRPr="00223D93">
        <w:rPr>
          <w:rFonts w:ascii="Book Antiqua" w:hAnsi="Book Antiqua"/>
        </w:rPr>
        <w:t>.</w:t>
      </w:r>
      <w:r w:rsidRPr="00223D93">
        <w:rPr>
          <w:rFonts w:ascii="Book Antiqua" w:hAnsi="Book Antiqua" w:cs="Arial"/>
        </w:rPr>
        <w:t xml:space="preserve"> </w:t>
      </w:r>
    </w:p>
    <w:p w14:paraId="4EC285CC" w14:textId="77777777" w:rsidR="00712E21" w:rsidRPr="00223D93" w:rsidRDefault="005D07F4" w:rsidP="00712E21">
      <w:pPr>
        <w:pStyle w:val="NormalWeb"/>
        <w:shd w:val="clear" w:color="auto" w:fill="FFFFFF"/>
        <w:jc w:val="both"/>
        <w:rPr>
          <w:rFonts w:ascii="Book Antiqua" w:hAnsi="Book Antiqua" w:cs="Arial"/>
        </w:rPr>
      </w:pPr>
      <w:r w:rsidRPr="00223D93">
        <w:rPr>
          <w:rFonts w:ascii="Book Antiqua" w:hAnsi="Book Antiqua" w:cs="Arial"/>
        </w:rPr>
        <w:t xml:space="preserve">Birth asphyxia </w:t>
      </w:r>
      <w:r w:rsidR="003D28E9">
        <w:rPr>
          <w:rFonts w:ascii="Book Antiqua" w:hAnsi="Book Antiqua" w:cs="Arial"/>
        </w:rPr>
        <w:t>continues to be a</w:t>
      </w:r>
      <w:r w:rsidRPr="00223D93">
        <w:rPr>
          <w:rFonts w:ascii="Book Antiqua" w:hAnsi="Book Antiqua" w:cs="Arial"/>
        </w:rPr>
        <w:t xml:space="preserve"> leading cause of perinatal and neonatal</w:t>
      </w:r>
      <w:r w:rsidR="003D28E9">
        <w:rPr>
          <w:rFonts w:ascii="Book Antiqua" w:hAnsi="Book Antiqua" w:cs="Arial"/>
        </w:rPr>
        <w:t xml:space="preserve"> </w:t>
      </w:r>
      <w:r w:rsidRPr="00223D93">
        <w:rPr>
          <w:rFonts w:ascii="Book Antiqua" w:hAnsi="Book Antiqua" w:cs="Arial"/>
        </w:rPr>
        <w:t xml:space="preserve">mortality </w:t>
      </w:r>
      <w:r w:rsidR="00FF3369" w:rsidRPr="00223D93">
        <w:rPr>
          <w:rFonts w:ascii="Book Antiqua" w:hAnsi="Book Antiqua" w:cs="Arial"/>
        </w:rPr>
        <w:t>in m</w:t>
      </w:r>
      <w:r w:rsidR="003D28E9">
        <w:rPr>
          <w:rFonts w:ascii="Book Antiqua" w:hAnsi="Book Antiqua" w:cs="Arial"/>
        </w:rPr>
        <w:t>any</w:t>
      </w:r>
      <w:r w:rsidR="00FF3369" w:rsidRPr="00223D93">
        <w:rPr>
          <w:rFonts w:ascii="Book Antiqua" w:hAnsi="Book Antiqua" w:cs="Arial"/>
        </w:rPr>
        <w:t xml:space="preserve"> Asian countries</w:t>
      </w:r>
      <w:r w:rsidRPr="00223D93">
        <w:rPr>
          <w:rFonts w:ascii="Book Antiqua" w:hAnsi="Book Antiqua" w:cs="Arial"/>
        </w:rPr>
        <w:t xml:space="preserve"> hence </w:t>
      </w:r>
      <w:r w:rsidR="003B65BC">
        <w:rPr>
          <w:rFonts w:ascii="Book Antiqua" w:hAnsi="Book Antiqua" w:cs="Arial"/>
        </w:rPr>
        <w:t xml:space="preserve">scientifically proven </w:t>
      </w:r>
      <w:proofErr w:type="spellStart"/>
      <w:r w:rsidR="003B65BC">
        <w:rPr>
          <w:rFonts w:ascii="Book Antiqua" w:hAnsi="Book Antiqua" w:cs="Arial"/>
        </w:rPr>
        <w:t>Lalana</w:t>
      </w:r>
      <w:proofErr w:type="spellEnd"/>
      <w:r w:rsidR="003B65BC">
        <w:rPr>
          <w:rFonts w:ascii="Book Antiqua" w:hAnsi="Book Antiqua" w:cs="Arial"/>
        </w:rPr>
        <w:t xml:space="preserve"> </w:t>
      </w:r>
      <w:proofErr w:type="spellStart"/>
      <w:r w:rsidR="003B65BC">
        <w:rPr>
          <w:rFonts w:ascii="Book Antiqua" w:hAnsi="Book Antiqua" w:cs="Arial"/>
        </w:rPr>
        <w:t>Newborn</w:t>
      </w:r>
      <w:proofErr w:type="spellEnd"/>
      <w:r w:rsidR="003B65BC">
        <w:rPr>
          <w:rFonts w:ascii="Book Antiqua" w:hAnsi="Book Antiqua" w:cs="Arial"/>
        </w:rPr>
        <w:t xml:space="preserve"> Resuscitation</w:t>
      </w:r>
      <w:r w:rsidRPr="00223D93">
        <w:rPr>
          <w:rFonts w:ascii="Book Antiqua" w:hAnsi="Book Antiqua" w:cs="Arial"/>
        </w:rPr>
        <w:t xml:space="preserve"> takes </w:t>
      </w:r>
      <w:r w:rsidR="00631793" w:rsidRPr="00223D93">
        <w:rPr>
          <w:rFonts w:ascii="Book Antiqua" w:hAnsi="Book Antiqua" w:cs="Arial"/>
        </w:rPr>
        <w:t>on priority in saving lives.</w:t>
      </w:r>
      <w:r w:rsidR="00225A5A" w:rsidRPr="00223D93">
        <w:rPr>
          <w:rFonts w:ascii="Book Antiqua" w:hAnsi="Book Antiqua" w:cs="Arial"/>
        </w:rPr>
        <w:t xml:space="preserve"> The incidence of birth asphyxia was 21.4% among</w:t>
      </w:r>
      <w:r w:rsidR="00E2774E">
        <w:rPr>
          <w:rFonts w:ascii="Book Antiqua" w:hAnsi="Book Antiqua" w:cs="Arial"/>
        </w:rPr>
        <w:t xml:space="preserve"> </w:t>
      </w:r>
      <w:r w:rsidR="00276D72" w:rsidRPr="00223D93">
        <w:rPr>
          <w:rFonts w:ascii="Book Antiqua" w:hAnsi="Book Antiqua"/>
        </w:rPr>
        <w:t>1</w:t>
      </w:r>
      <w:r w:rsidR="00B863B1">
        <w:rPr>
          <w:rFonts w:ascii="Book Antiqua" w:hAnsi="Book Antiqua"/>
        </w:rPr>
        <w:t>,</w:t>
      </w:r>
      <w:r w:rsidR="00866EF9" w:rsidRPr="00223D93">
        <w:rPr>
          <w:rFonts w:ascii="Book Antiqua" w:hAnsi="Book Antiqua"/>
        </w:rPr>
        <w:t>383</w:t>
      </w:r>
      <w:r w:rsidR="00276D72" w:rsidRPr="00223D93">
        <w:rPr>
          <w:rFonts w:ascii="Book Antiqua" w:hAnsi="Book Antiqua"/>
        </w:rPr>
        <w:t xml:space="preserve"> consecutive singleton live births</w:t>
      </w:r>
      <w:r w:rsidR="001C3FD1">
        <w:rPr>
          <w:rFonts w:ascii="Book Antiqua" w:hAnsi="Book Antiqua"/>
        </w:rPr>
        <w:t xml:space="preserve"> </w:t>
      </w:r>
      <w:r w:rsidR="00E2774E">
        <w:rPr>
          <w:rFonts w:ascii="Book Antiqua" w:hAnsi="Book Antiqua"/>
        </w:rPr>
        <w:t xml:space="preserve">with </w:t>
      </w:r>
      <w:r w:rsidR="00712E21" w:rsidRPr="00223D93">
        <w:rPr>
          <w:rFonts w:ascii="Book Antiqua" w:hAnsi="Book Antiqua" w:cs="Arial"/>
        </w:rPr>
        <w:t xml:space="preserve">peak </w:t>
      </w:r>
      <w:r w:rsidR="00A25741" w:rsidRPr="00223D93">
        <w:rPr>
          <w:rFonts w:ascii="Book Antiqua" w:hAnsi="Book Antiqua" w:cs="Arial"/>
        </w:rPr>
        <w:t xml:space="preserve">38.2 weeks </w:t>
      </w:r>
      <w:r w:rsidR="00712E21" w:rsidRPr="00223D93">
        <w:rPr>
          <w:rFonts w:ascii="Book Antiqua" w:hAnsi="Book Antiqua" w:cs="Arial"/>
        </w:rPr>
        <w:t>gestation</w:t>
      </w:r>
      <w:r w:rsidR="00A25741">
        <w:rPr>
          <w:rFonts w:ascii="Book Antiqua" w:hAnsi="Book Antiqua" w:cs="Arial"/>
        </w:rPr>
        <w:t xml:space="preserve"> at birth in</w:t>
      </w:r>
      <w:r w:rsidR="00712E21" w:rsidRPr="00223D93">
        <w:rPr>
          <w:rFonts w:ascii="Book Antiqua" w:hAnsi="Book Antiqua" w:cs="Arial"/>
        </w:rPr>
        <w:t xml:space="preserve"> Asian </w:t>
      </w:r>
      <w:r w:rsidR="003B65BC">
        <w:rPr>
          <w:rFonts w:ascii="Book Antiqua" w:hAnsi="Book Antiqua" w:cs="Arial"/>
        </w:rPr>
        <w:t xml:space="preserve">- </w:t>
      </w:r>
      <w:r w:rsidR="00A25741">
        <w:rPr>
          <w:rFonts w:ascii="Book Antiqua" w:hAnsi="Book Antiqua" w:cs="Arial"/>
        </w:rPr>
        <w:t xml:space="preserve">Indian </w:t>
      </w:r>
      <w:proofErr w:type="spellStart"/>
      <w:r w:rsidR="00A25741">
        <w:rPr>
          <w:rFonts w:ascii="Book Antiqua" w:hAnsi="Book Antiqua" w:cs="Arial"/>
        </w:rPr>
        <w:t>newborns</w:t>
      </w:r>
      <w:proofErr w:type="spellEnd"/>
      <w:r w:rsidR="00A25741">
        <w:rPr>
          <w:rFonts w:ascii="Book Antiqua" w:hAnsi="Book Antiqua" w:cs="Arial"/>
        </w:rPr>
        <w:t>.</w:t>
      </w:r>
      <w:r w:rsidR="00712E21" w:rsidRPr="00223D93">
        <w:rPr>
          <w:rFonts w:ascii="Book Antiqua" w:hAnsi="Book Antiqua" w:cs="Arial"/>
        </w:rPr>
        <w:t xml:space="preserve"> </w:t>
      </w:r>
      <w:r w:rsidR="00E2774E">
        <w:rPr>
          <w:rFonts w:ascii="Book Antiqua" w:hAnsi="Book Antiqua" w:cs="Arial"/>
        </w:rPr>
        <w:t>S</w:t>
      </w:r>
      <w:r w:rsidR="00562954" w:rsidRPr="00223D93">
        <w:rPr>
          <w:rFonts w:ascii="Book Antiqua" w:hAnsi="Book Antiqua" w:cs="Arial"/>
        </w:rPr>
        <w:t xml:space="preserve">trategy </w:t>
      </w:r>
      <w:r w:rsidR="00A25741">
        <w:rPr>
          <w:rFonts w:ascii="Book Antiqua" w:hAnsi="Book Antiqua" w:cs="Arial"/>
        </w:rPr>
        <w:t>defining</w:t>
      </w:r>
      <w:r w:rsidR="00562954" w:rsidRPr="00223D93">
        <w:rPr>
          <w:rFonts w:ascii="Book Antiqua" w:hAnsi="Book Antiqua" w:cs="Arial"/>
        </w:rPr>
        <w:t xml:space="preserve"> </w:t>
      </w:r>
      <w:r w:rsidR="00643497">
        <w:rPr>
          <w:rFonts w:ascii="Book Antiqua" w:hAnsi="Book Antiqua" w:cs="Arial"/>
        </w:rPr>
        <w:t>new E</w:t>
      </w:r>
      <w:r w:rsidR="00643497" w:rsidRPr="00223D93">
        <w:rPr>
          <w:rFonts w:ascii="Book Antiqua" w:hAnsi="Book Antiqua" w:cs="Arial"/>
        </w:rPr>
        <w:t xml:space="preserve">thnic Asian perinatal </w:t>
      </w:r>
      <w:r w:rsidR="00C32F49">
        <w:rPr>
          <w:rFonts w:ascii="Book Antiqua" w:hAnsi="Book Antiqua" w:cs="Arial"/>
        </w:rPr>
        <w:t>guidelines</w:t>
      </w:r>
      <w:r w:rsidR="00C32F49" w:rsidRPr="00223D93">
        <w:rPr>
          <w:rFonts w:ascii="Book Antiqua" w:hAnsi="Book Antiqua" w:cs="Arial"/>
        </w:rPr>
        <w:t xml:space="preserve"> </w:t>
      </w:r>
      <w:r w:rsidR="00C32F49">
        <w:rPr>
          <w:rFonts w:ascii="Book Antiqua" w:hAnsi="Book Antiqua" w:cs="Arial"/>
        </w:rPr>
        <w:t>and</w:t>
      </w:r>
      <w:r w:rsidR="00712E21" w:rsidRPr="00223D93">
        <w:rPr>
          <w:rFonts w:ascii="Book Antiqua" w:hAnsi="Book Antiqua" w:cs="Arial"/>
        </w:rPr>
        <w:t xml:space="preserve"> Asian Due Date (ADD)</w:t>
      </w:r>
      <w:r w:rsidR="00562954" w:rsidRPr="00223D93">
        <w:rPr>
          <w:rFonts w:ascii="Book Antiqua" w:hAnsi="Book Antiqua" w:cs="Arial"/>
        </w:rPr>
        <w:t xml:space="preserve"> at</w:t>
      </w:r>
      <w:r w:rsidR="00712E21" w:rsidRPr="00223D93">
        <w:rPr>
          <w:rFonts w:ascii="Book Antiqua" w:hAnsi="Book Antiqua" w:cs="Arial"/>
        </w:rPr>
        <w:t xml:space="preserve"> 3</w:t>
      </w:r>
      <w:r w:rsidR="003811D1">
        <w:rPr>
          <w:rFonts w:ascii="Book Antiqua" w:hAnsi="Book Antiqua" w:cs="Arial"/>
        </w:rPr>
        <w:t>8</w:t>
      </w:r>
      <w:r w:rsidR="00712E21" w:rsidRPr="00223D93">
        <w:rPr>
          <w:rFonts w:ascii="Book Antiqua" w:hAnsi="Book Antiqua" w:cs="Arial"/>
        </w:rPr>
        <w:t xml:space="preserve"> +6 weeks </w:t>
      </w:r>
      <w:r w:rsidR="00562954" w:rsidRPr="00223D93">
        <w:rPr>
          <w:rFonts w:ascii="Book Antiqua" w:hAnsi="Book Antiqua" w:cs="Arial"/>
        </w:rPr>
        <w:t xml:space="preserve">instead of E.D.D. at 40 weeks gestation </w:t>
      </w:r>
      <w:r w:rsidR="00C32F49">
        <w:rPr>
          <w:rFonts w:ascii="Book Antiqua" w:hAnsi="Book Antiqua" w:cs="Arial"/>
        </w:rPr>
        <w:t xml:space="preserve"> as </w:t>
      </w:r>
      <w:r w:rsidR="00643497">
        <w:rPr>
          <w:rFonts w:ascii="Book Antiqua" w:hAnsi="Book Antiqua" w:cs="Arial"/>
        </w:rPr>
        <w:t xml:space="preserve">inherent genetic factors </w:t>
      </w:r>
      <w:r w:rsidR="00E2774E" w:rsidRPr="00223D93">
        <w:rPr>
          <w:rFonts w:ascii="Book Antiqua" w:hAnsi="Book Antiqua" w:cs="Arial"/>
        </w:rPr>
        <w:t xml:space="preserve">play a definite role in neonatal outcome </w:t>
      </w:r>
      <w:r w:rsidR="003B65BC">
        <w:rPr>
          <w:rFonts w:ascii="Book Antiqua" w:hAnsi="Book Antiqua" w:cs="Arial"/>
        </w:rPr>
        <w:t>and</w:t>
      </w:r>
      <w:r w:rsidR="00562954" w:rsidRPr="00223D93">
        <w:rPr>
          <w:rFonts w:ascii="Book Antiqua" w:hAnsi="Book Antiqua" w:cs="Arial"/>
        </w:rPr>
        <w:t xml:space="preserve"> </w:t>
      </w:r>
      <w:r w:rsidR="00712E21" w:rsidRPr="00223D93">
        <w:rPr>
          <w:rFonts w:ascii="Book Antiqua" w:hAnsi="Book Antiqua" w:cs="Arial"/>
        </w:rPr>
        <w:t xml:space="preserve">wellbeing of Asian </w:t>
      </w:r>
      <w:proofErr w:type="spellStart"/>
      <w:r w:rsidR="00712E21" w:rsidRPr="00223D93">
        <w:rPr>
          <w:rFonts w:ascii="Book Antiqua" w:hAnsi="Book Antiqua" w:cs="Arial"/>
        </w:rPr>
        <w:t>newborns</w:t>
      </w:r>
      <w:proofErr w:type="spellEnd"/>
      <w:r w:rsidR="001F64A1">
        <w:rPr>
          <w:rFonts w:ascii="Book Antiqua" w:hAnsi="Book Antiqua" w:cs="Arial"/>
        </w:rPr>
        <w:t>.</w:t>
      </w:r>
    </w:p>
    <w:p w14:paraId="1793BCF4" w14:textId="77777777" w:rsidR="00487B9C" w:rsidRPr="00223D93" w:rsidRDefault="00487B9C" w:rsidP="00487B9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</w:rPr>
      </w:pPr>
    </w:p>
    <w:p w14:paraId="19C487F4" w14:textId="77777777" w:rsidR="00880B28" w:rsidRDefault="004E5554" w:rsidP="00880B28">
      <w:pPr>
        <w:pStyle w:val="NormalWeb"/>
        <w:shd w:val="clear" w:color="auto" w:fill="FFFFFF"/>
        <w:jc w:val="both"/>
        <w:rPr>
          <w:rFonts w:ascii="Book Antiqua" w:hAnsi="Book Antiqua" w:cs="Arial"/>
        </w:rPr>
      </w:pPr>
      <w:r w:rsidRPr="00594CB0">
        <w:rPr>
          <w:rFonts w:ascii="Book Antiqua" w:hAnsi="Book Antiqua"/>
          <w:b/>
          <w:bCs/>
          <w:sz w:val="28"/>
          <w:szCs w:val="28"/>
          <w:highlight w:val="yellow"/>
        </w:rPr>
        <w:t>Keywords:</w:t>
      </w:r>
      <w:r w:rsidRPr="00C70B98">
        <w:rPr>
          <w:rFonts w:ascii="Book Antiqua" w:hAnsi="Book Antiqua"/>
          <w:b/>
          <w:bCs/>
        </w:rPr>
        <w:t xml:space="preserve"> </w:t>
      </w:r>
      <w:r w:rsidRPr="00C70B98">
        <w:rPr>
          <w:rFonts w:ascii="Book Antiqua" w:eastAsia="Arial-BoldMT" w:hAnsi="Book Antiqua" w:cs="Arial-BoldMT"/>
          <w:b/>
          <w:bCs/>
        </w:rPr>
        <w:t xml:space="preserve"> </w:t>
      </w:r>
      <w:proofErr w:type="spellStart"/>
      <w:r w:rsidR="00880B28" w:rsidRPr="00871228">
        <w:rPr>
          <w:rFonts w:ascii="Book Antiqua" w:hAnsi="Book Antiqua" w:cs="Arial"/>
        </w:rPr>
        <w:t>Lalana</w:t>
      </w:r>
      <w:proofErr w:type="spellEnd"/>
      <w:r w:rsidR="00880B28" w:rsidRPr="00871228">
        <w:rPr>
          <w:rFonts w:ascii="Book Antiqua" w:hAnsi="Book Antiqua" w:cs="Arial"/>
        </w:rPr>
        <w:t xml:space="preserve">  </w:t>
      </w:r>
      <w:proofErr w:type="spellStart"/>
      <w:r w:rsidR="00880B28" w:rsidRPr="00871228">
        <w:rPr>
          <w:rFonts w:ascii="Book Antiqua" w:hAnsi="Book Antiqua" w:cs="Arial"/>
        </w:rPr>
        <w:t>Newborn</w:t>
      </w:r>
      <w:proofErr w:type="spellEnd"/>
      <w:r w:rsidR="00880B28" w:rsidRPr="00871228">
        <w:rPr>
          <w:rFonts w:ascii="Book Antiqua" w:hAnsi="Book Antiqua" w:cs="Arial"/>
        </w:rPr>
        <w:t>  Resuscitation  (LNR);  Continuous  Positive  Pressure  Ventilation </w:t>
      </w:r>
      <w:r w:rsidR="00880B28" w:rsidRPr="00871228">
        <w:rPr>
          <w:rFonts w:ascii="Book Antiqua" w:hAnsi="Book Antiqua" w:cs="Arial"/>
        </w:rPr>
        <w:lastRenderedPageBreak/>
        <w:t xml:space="preserve"> (CPPV);  Sustained  Nasal  Oxygen Inflation; Pulse Oximetry Score; Grade I to V; Perinata</w:t>
      </w:r>
      <w:r w:rsidR="00BE07DD">
        <w:rPr>
          <w:rFonts w:ascii="Book Antiqua" w:hAnsi="Book Antiqua" w:cs="Arial"/>
        </w:rPr>
        <w:t>l strategy Asian Due Date (ADD)</w:t>
      </w:r>
    </w:p>
    <w:p w14:paraId="23A04EAB" w14:textId="77777777" w:rsidR="00880B28" w:rsidRPr="00871228" w:rsidRDefault="00880B28" w:rsidP="00880B28">
      <w:pPr>
        <w:pStyle w:val="NormalWeb"/>
        <w:shd w:val="clear" w:color="auto" w:fill="FFFFFF"/>
        <w:jc w:val="both"/>
        <w:rPr>
          <w:rFonts w:ascii="Book Antiqua" w:hAnsi="Book Antiqua" w:cs="Arial"/>
        </w:rPr>
      </w:pPr>
    </w:p>
    <w:p w14:paraId="57F6C458" w14:textId="77777777" w:rsidR="004E5554" w:rsidRDefault="004E5554" w:rsidP="00880B28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ArialMT" w:hAnsi="Book Antiqua" w:cs="ArialMT"/>
          <w:color w:val="000000"/>
          <w:sz w:val="24"/>
          <w:szCs w:val="24"/>
          <w:u w:val="single"/>
        </w:rPr>
      </w:pPr>
      <w:r w:rsidRPr="00745630">
        <w:rPr>
          <w:rFonts w:ascii="Book Antiqua" w:eastAsia="ArialMT" w:hAnsi="Book Antiqua" w:cs="ArialMT"/>
          <w:color w:val="000000"/>
          <w:sz w:val="24"/>
          <w:szCs w:val="24"/>
          <w:highlight w:val="yellow"/>
          <w:u w:val="single"/>
        </w:rPr>
        <w:t>Recent Publication:</w:t>
      </w:r>
      <w:r w:rsidRPr="00745630">
        <w:rPr>
          <w:rFonts w:ascii="Book Antiqua" w:eastAsia="ArialMT" w:hAnsi="Book Antiqua" w:cs="ArialMT"/>
          <w:color w:val="000000"/>
          <w:sz w:val="24"/>
          <w:szCs w:val="24"/>
          <w:u w:val="single"/>
        </w:rPr>
        <w:t xml:space="preserve"> </w:t>
      </w:r>
    </w:p>
    <w:p w14:paraId="30D75616" w14:textId="77777777" w:rsidR="00BE07DD" w:rsidRPr="007838B2" w:rsidRDefault="00BE07DD" w:rsidP="00880B28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500E55F8" w14:textId="77777777" w:rsidR="00AD3655" w:rsidRPr="007838B2" w:rsidRDefault="00BE07DD" w:rsidP="00AD3655">
      <w:pPr>
        <w:pStyle w:val="ListParagraph"/>
        <w:numPr>
          <w:ilvl w:val="0"/>
          <w:numId w:val="1"/>
        </w:numPr>
        <w:rPr>
          <w:rStyle w:val="Hyperlink"/>
          <w:rFonts w:ascii="Book Antiqua" w:hAnsi="Book Antiqua" w:cs="Times New Roman"/>
          <w:color w:val="000000"/>
          <w:sz w:val="24"/>
          <w:szCs w:val="24"/>
          <w:u w:val="none"/>
        </w:rPr>
      </w:pP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Christopher GL.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Lalana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Newborn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Resuscitation.  Recent Advances in Perinatology with specific reference to ethnicity. 3rd Edition, Published by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Dr.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Grace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Lalana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Publications 202</w:t>
      </w:r>
      <w:r w:rsidR="009578A9">
        <w:rPr>
          <w:rFonts w:ascii="Book Antiqua" w:hAnsi="Book Antiqua" w:cs="Times New Roman"/>
          <w:color w:val="000000"/>
          <w:sz w:val="24"/>
          <w:szCs w:val="24"/>
        </w:rPr>
        <w:t>3</w:t>
      </w: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. </w:t>
      </w:r>
      <w:hyperlink r:id="rId6" w:history="1">
        <w:r w:rsidRPr="007838B2">
          <w:rPr>
            <w:rStyle w:val="Hyperlink"/>
            <w:rFonts w:ascii="Book Antiqua" w:hAnsi="Book Antiqua" w:cs="Times New Roman"/>
            <w:sz w:val="24"/>
            <w:szCs w:val="24"/>
          </w:rPr>
          <w:t>https://www.newgenparenting.com</w:t>
        </w:r>
      </w:hyperlink>
    </w:p>
    <w:p w14:paraId="5104EBFA" w14:textId="77777777" w:rsidR="00AD3655" w:rsidRPr="007838B2" w:rsidRDefault="00AD3655" w:rsidP="00AD3655">
      <w:pPr>
        <w:pStyle w:val="ListParagraph"/>
        <w:numPr>
          <w:ilvl w:val="0"/>
          <w:numId w:val="1"/>
        </w:numPr>
        <w:rPr>
          <w:rStyle w:val="Hyperlink"/>
          <w:rFonts w:ascii="Book Antiqua" w:hAnsi="Book Antiqua" w:cs="Times New Roman"/>
          <w:color w:val="000000"/>
          <w:sz w:val="24"/>
          <w:szCs w:val="24"/>
          <w:u w:val="none"/>
        </w:rPr>
      </w:pP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Christopher GL. </w:t>
      </w:r>
      <w:r w:rsidRPr="007838B2">
        <w:rPr>
          <w:rFonts w:ascii="Book Antiqua" w:hAnsi="Book Antiqua" w:cs="Book Antiqua"/>
          <w:sz w:val="24"/>
          <w:szCs w:val="24"/>
        </w:rPr>
        <w:t>New Ethnic Specific Perinatal strategies for the New Millennium</w:t>
      </w: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.  Recent Advances in Perinatology with specific reference to ethnicity. 3rd Edition, Published by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Dr.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Grace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Lalana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Publications 202</w:t>
      </w:r>
      <w:r w:rsidR="009578A9">
        <w:rPr>
          <w:rFonts w:ascii="Book Antiqua" w:hAnsi="Book Antiqua" w:cs="Times New Roman"/>
          <w:color w:val="000000"/>
          <w:sz w:val="24"/>
          <w:szCs w:val="24"/>
        </w:rPr>
        <w:t>3</w:t>
      </w: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. </w:t>
      </w:r>
      <w:hyperlink r:id="rId7" w:history="1">
        <w:r w:rsidRPr="007838B2">
          <w:rPr>
            <w:rStyle w:val="Hyperlink"/>
            <w:rFonts w:ascii="Book Antiqua" w:hAnsi="Book Antiqua" w:cs="Times New Roman"/>
            <w:sz w:val="24"/>
            <w:szCs w:val="24"/>
          </w:rPr>
          <w:t>https://www.newgenparenting.com</w:t>
        </w:r>
      </w:hyperlink>
    </w:p>
    <w:p w14:paraId="44DDAA57" w14:textId="77777777" w:rsidR="00B5610E" w:rsidRPr="007838B2" w:rsidRDefault="00B5610E" w:rsidP="00B5610E">
      <w:pPr>
        <w:pStyle w:val="ListParagraph"/>
        <w:numPr>
          <w:ilvl w:val="0"/>
          <w:numId w:val="1"/>
        </w:numPr>
        <w:rPr>
          <w:rFonts w:ascii="Book Antiqua" w:hAnsi="Book Antiqua" w:cs="Times New Roman"/>
          <w:color w:val="000000"/>
          <w:sz w:val="24"/>
          <w:szCs w:val="24"/>
        </w:rPr>
      </w:pPr>
      <w:r w:rsidRPr="007838B2">
        <w:rPr>
          <w:rFonts w:ascii="Book Antiqua" w:hAnsi="Book Antiqua" w:cs="Times New Roman"/>
          <w:bCs/>
          <w:color w:val="000000"/>
          <w:sz w:val="24"/>
          <w:szCs w:val="24"/>
        </w:rPr>
        <w:t xml:space="preserve">Christopher GL. </w:t>
      </w:r>
      <w:proofErr w:type="spellStart"/>
      <w:r w:rsidRPr="007838B2">
        <w:rPr>
          <w:rFonts w:ascii="Book Antiqua" w:hAnsi="Book Antiqua" w:cs="Times New Roman"/>
          <w:bCs/>
          <w:color w:val="000000"/>
          <w:sz w:val="24"/>
          <w:szCs w:val="24"/>
        </w:rPr>
        <w:t>Lalana</w:t>
      </w:r>
      <w:proofErr w:type="spellEnd"/>
      <w:r w:rsidRPr="007838B2">
        <w:rPr>
          <w:rFonts w:ascii="Book Antiqua" w:hAnsi="Book Antiqua" w:cs="Times New Roman"/>
          <w:bCs/>
          <w:color w:val="000000"/>
          <w:sz w:val="24"/>
          <w:szCs w:val="24"/>
        </w:rPr>
        <w:t xml:space="preserve"> </w:t>
      </w:r>
      <w:proofErr w:type="spellStart"/>
      <w:r w:rsidRPr="007838B2">
        <w:rPr>
          <w:rFonts w:ascii="Book Antiqua" w:hAnsi="Book Antiqua" w:cs="Times New Roman"/>
          <w:bCs/>
          <w:color w:val="000000"/>
          <w:sz w:val="24"/>
          <w:szCs w:val="24"/>
        </w:rPr>
        <w:t>Newborn</w:t>
      </w:r>
      <w:proofErr w:type="spellEnd"/>
      <w:r w:rsidRPr="007838B2">
        <w:rPr>
          <w:rFonts w:ascii="Book Antiqua" w:hAnsi="Book Antiqua" w:cs="Times New Roman"/>
          <w:bCs/>
          <w:color w:val="000000"/>
          <w:sz w:val="24"/>
          <w:szCs w:val="24"/>
        </w:rPr>
        <w:t xml:space="preserve"> Resuscitation</w:t>
      </w:r>
      <w:r w:rsidR="00AA019E">
        <w:rPr>
          <w:rFonts w:ascii="Book Antiqua" w:hAnsi="Book Antiqua" w:cs="Times New Roman"/>
          <w:bCs/>
          <w:color w:val="000000"/>
          <w:sz w:val="24"/>
          <w:szCs w:val="24"/>
        </w:rPr>
        <w:t>.</w:t>
      </w:r>
      <w:r w:rsidRPr="007838B2">
        <w:rPr>
          <w:rFonts w:ascii="Book Antiqua" w:hAnsi="Book Antiqua" w:cs="Times New Roman"/>
          <w:bCs/>
          <w:color w:val="000000"/>
          <w:sz w:val="24"/>
          <w:szCs w:val="24"/>
        </w:rPr>
        <w:t xml:space="preserve"> Jour Clin Med Res. 2021 | Volume 2 (3):1-90. </w:t>
      </w: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Doi: </w:t>
      </w:r>
      <w:hyperlink r:id="rId8" w:history="1">
        <w:r w:rsidRPr="007838B2">
          <w:rPr>
            <w:rStyle w:val="Hyperlink"/>
            <w:rFonts w:ascii="Book Antiqua" w:hAnsi="Book Antiqua" w:cs="Times New Roman"/>
            <w:sz w:val="24"/>
            <w:szCs w:val="24"/>
          </w:rPr>
          <w:t>http://dx.doi.org/10.46889/JCMR.2021.2305</w:t>
        </w:r>
      </w:hyperlink>
    </w:p>
    <w:p w14:paraId="06DCA141" w14:textId="77777777" w:rsidR="00B5610E" w:rsidRPr="007838B2" w:rsidRDefault="00B5610E" w:rsidP="00B5610E">
      <w:pPr>
        <w:pStyle w:val="ListParagraph"/>
        <w:rPr>
          <w:rFonts w:ascii="Book Antiqua" w:hAnsi="Book Antiqua" w:cs="Times New Roman"/>
          <w:color w:val="000000"/>
          <w:sz w:val="24"/>
          <w:szCs w:val="24"/>
        </w:rPr>
      </w:pPr>
      <w:r w:rsidRPr="007838B2">
        <w:rPr>
          <w:rFonts w:ascii="Book Antiqua" w:hAnsi="Book Antiqua" w:cs="Times New Roman"/>
          <w:color w:val="000000"/>
          <w:sz w:val="24"/>
          <w:szCs w:val="24"/>
        </w:rPr>
        <w:t>Article: </w:t>
      </w:r>
      <w:hyperlink r:id="rId9" w:history="1">
        <w:r w:rsidRPr="007838B2">
          <w:rPr>
            <w:rStyle w:val="Hyperlink"/>
            <w:rFonts w:ascii="Book Antiqua" w:hAnsi="Book Antiqua" w:cs="Times New Roman"/>
            <w:sz w:val="24"/>
            <w:szCs w:val="24"/>
          </w:rPr>
          <w:t>https://athenaeumpub.com/lalana-newborn-resuscitation/</w:t>
        </w:r>
      </w:hyperlink>
    </w:p>
    <w:p w14:paraId="5922DF54" w14:textId="77777777" w:rsidR="00AD3655" w:rsidRPr="007838B2" w:rsidRDefault="00AD3655" w:rsidP="00AD3655">
      <w:pPr>
        <w:pStyle w:val="ListParagraph"/>
        <w:numPr>
          <w:ilvl w:val="0"/>
          <w:numId w:val="1"/>
        </w:numPr>
        <w:rPr>
          <w:rFonts w:ascii="Book Antiqua" w:hAnsi="Book Antiqua" w:cs="Times New Roman"/>
          <w:color w:val="000000"/>
          <w:sz w:val="24"/>
          <w:szCs w:val="24"/>
        </w:rPr>
      </w:pP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Christopher GL. The Effect of Biological Factors on Birth weight and Gestation in South Indian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Newborns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. Journal of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Pediatric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Neurology and Medicine. 2018; 3(1): 97-103.</w:t>
      </w:r>
    </w:p>
    <w:p w14:paraId="29DE7382" w14:textId="77777777" w:rsidR="00BE07DD" w:rsidRPr="007838B2" w:rsidRDefault="00BE07DD" w:rsidP="004E5554">
      <w:pPr>
        <w:pStyle w:val="ListParagraph"/>
        <w:numPr>
          <w:ilvl w:val="0"/>
          <w:numId w:val="1"/>
        </w:numPr>
        <w:rPr>
          <w:rFonts w:ascii="Book Antiqua" w:hAnsi="Book Antiqua" w:cs="Times New Roman"/>
          <w:color w:val="000000"/>
          <w:sz w:val="24"/>
          <w:szCs w:val="24"/>
        </w:rPr>
      </w:pPr>
      <w:r w:rsidRPr="007838B2">
        <w:rPr>
          <w:rFonts w:ascii="Book Antiqua" w:hAnsi="Book Antiqua"/>
          <w:sz w:val="24"/>
          <w:szCs w:val="24"/>
        </w:rPr>
        <w:t>Christopher GL.  Incidence and Risk F</w:t>
      </w:r>
      <w:r w:rsidR="00C53BD1" w:rsidRPr="007838B2">
        <w:rPr>
          <w:rFonts w:ascii="Book Antiqua" w:hAnsi="Book Antiqua"/>
          <w:sz w:val="24"/>
          <w:szCs w:val="24"/>
        </w:rPr>
        <w:t xml:space="preserve">actors Associated with Birth </w:t>
      </w:r>
      <w:r w:rsidRPr="007838B2">
        <w:rPr>
          <w:rFonts w:ascii="Book Antiqua" w:hAnsi="Book Antiqua"/>
          <w:sz w:val="24"/>
          <w:szCs w:val="24"/>
        </w:rPr>
        <w:t>Asphyxia Part 1 International Journal of Clinical and Experimental. DOI: 10.26855/ijcemr.2020.07.010 83</w:t>
      </w:r>
      <w:r w:rsidRPr="007838B2">
        <w:rPr>
          <w:rFonts w:ascii="Book Antiqua" w:hAnsi="Book Antiqua"/>
          <w:sz w:val="24"/>
          <w:szCs w:val="24"/>
        </w:rPr>
        <w:tab/>
      </w:r>
    </w:p>
    <w:p w14:paraId="5601FB79" w14:textId="77777777" w:rsidR="004E5554" w:rsidRPr="007838B2" w:rsidRDefault="004E5554" w:rsidP="004E5554">
      <w:pPr>
        <w:pStyle w:val="ListParagraph"/>
        <w:numPr>
          <w:ilvl w:val="0"/>
          <w:numId w:val="1"/>
        </w:numPr>
        <w:rPr>
          <w:rFonts w:ascii="Book Antiqua" w:hAnsi="Book Antiqua" w:cs="Times New Roman"/>
          <w:color w:val="000000"/>
          <w:sz w:val="24"/>
          <w:szCs w:val="24"/>
        </w:rPr>
      </w:pP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Christopher GL. Birth weight and Gestational Age Centiles in South Indian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Newborns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.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Srilanka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Journal of Child Health. 2019; 48, (2): 170-175.</w:t>
      </w:r>
    </w:p>
    <w:p w14:paraId="2519221B" w14:textId="77777777" w:rsidR="004E5554" w:rsidRPr="007838B2" w:rsidRDefault="004E5554" w:rsidP="004E5554">
      <w:pPr>
        <w:pStyle w:val="ListParagraph"/>
        <w:numPr>
          <w:ilvl w:val="0"/>
          <w:numId w:val="1"/>
        </w:numPr>
        <w:rPr>
          <w:rFonts w:ascii="Book Antiqua" w:hAnsi="Book Antiqua" w:cs="Times New Roman"/>
          <w:color w:val="000000"/>
          <w:sz w:val="24"/>
          <w:szCs w:val="24"/>
        </w:rPr>
      </w:pP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Jadhav M &amp; Christopher GL. Perinatal mortality rates at Vellore, South India - A study of 21,585 infants. Ind. J.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Pediatr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 1986;53: 353-357</w:t>
      </w:r>
    </w:p>
    <w:p w14:paraId="503E34C8" w14:textId="77777777" w:rsidR="00105C52" w:rsidRPr="007838B2" w:rsidRDefault="004E5554" w:rsidP="000E1E93">
      <w:pPr>
        <w:pStyle w:val="ListParagraph"/>
        <w:numPr>
          <w:ilvl w:val="0"/>
          <w:numId w:val="1"/>
        </w:numPr>
        <w:rPr>
          <w:rStyle w:val="Hyperlink"/>
          <w:rFonts w:ascii="Book Antiqua" w:hAnsi="Book Antiqua"/>
          <w:color w:val="auto"/>
          <w:sz w:val="24"/>
          <w:szCs w:val="24"/>
          <w:u w:val="none"/>
        </w:rPr>
      </w:pP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Christopher GL. </w:t>
      </w:r>
      <w:r w:rsidR="00EA4654" w:rsidRPr="007838B2">
        <w:rPr>
          <w:rFonts w:ascii="Book Antiqua" w:hAnsi="Book Antiqua" w:cs="Times New Roman"/>
          <w:color w:val="000000"/>
          <w:sz w:val="24"/>
          <w:szCs w:val="24"/>
        </w:rPr>
        <w:t>Causes of early neonatal mortality</w:t>
      </w: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. Recent Advances in Perinatology with specific reference to ethnicity. 3rd Edition, Published by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Dr.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Grace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Lalana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Publications. 202</w:t>
      </w:r>
      <w:r w:rsidR="009578A9">
        <w:rPr>
          <w:rFonts w:ascii="Book Antiqua" w:hAnsi="Book Antiqua" w:cs="Times New Roman"/>
          <w:color w:val="000000"/>
          <w:sz w:val="24"/>
          <w:szCs w:val="24"/>
        </w:rPr>
        <w:t>3</w:t>
      </w: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.  </w:t>
      </w:r>
      <w:hyperlink r:id="rId10" w:history="1">
        <w:r w:rsidRPr="007838B2">
          <w:rPr>
            <w:rStyle w:val="Hyperlink"/>
            <w:rFonts w:ascii="Book Antiqua" w:hAnsi="Book Antiqua" w:cs="Times New Roman"/>
            <w:sz w:val="24"/>
            <w:szCs w:val="24"/>
          </w:rPr>
          <w:t>https://www.newgenparenting.com</w:t>
        </w:r>
      </w:hyperlink>
      <w:r w:rsidRPr="007838B2">
        <w:rPr>
          <w:rStyle w:val="Hyperlink"/>
          <w:rFonts w:ascii="Book Antiqua" w:hAnsi="Book Antiqua" w:cs="Times New Roman"/>
          <w:sz w:val="24"/>
          <w:szCs w:val="24"/>
        </w:rPr>
        <w:t>.</w:t>
      </w:r>
    </w:p>
    <w:p w14:paraId="7D7BC7BA" w14:textId="399D300E" w:rsidR="003513C6" w:rsidRPr="00E83B04" w:rsidRDefault="003513C6" w:rsidP="000E1E93">
      <w:pPr>
        <w:pStyle w:val="ListParagraph"/>
        <w:numPr>
          <w:ilvl w:val="0"/>
          <w:numId w:val="1"/>
        </w:numPr>
        <w:rPr>
          <w:rStyle w:val="Hyperlink"/>
          <w:rFonts w:ascii="Book Antiqua" w:hAnsi="Book Antiqua"/>
          <w:color w:val="auto"/>
          <w:sz w:val="24"/>
          <w:szCs w:val="24"/>
          <w:u w:val="none"/>
        </w:rPr>
      </w:pP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Christopher GL. First day deaths. Recent Advances in Perinatology with specific reference to ethnicity. 3rd Edition, Published by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Dr.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Grace </w:t>
      </w:r>
      <w:proofErr w:type="spellStart"/>
      <w:r w:rsidRPr="007838B2">
        <w:rPr>
          <w:rFonts w:ascii="Book Antiqua" w:hAnsi="Book Antiqua" w:cs="Times New Roman"/>
          <w:color w:val="000000"/>
          <w:sz w:val="24"/>
          <w:szCs w:val="24"/>
        </w:rPr>
        <w:t>Lalana</w:t>
      </w:r>
      <w:proofErr w:type="spellEnd"/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 Publications. 202</w:t>
      </w:r>
      <w:r w:rsidR="009578A9">
        <w:rPr>
          <w:rFonts w:ascii="Book Antiqua" w:hAnsi="Book Antiqua" w:cs="Times New Roman"/>
          <w:color w:val="000000"/>
          <w:sz w:val="24"/>
          <w:szCs w:val="24"/>
        </w:rPr>
        <w:t>3</w:t>
      </w:r>
      <w:r w:rsidRPr="007838B2">
        <w:rPr>
          <w:rFonts w:ascii="Book Antiqua" w:hAnsi="Book Antiqua" w:cs="Times New Roman"/>
          <w:color w:val="000000"/>
          <w:sz w:val="24"/>
          <w:szCs w:val="24"/>
        </w:rPr>
        <w:t xml:space="preserve">.  </w:t>
      </w:r>
      <w:hyperlink r:id="rId11" w:history="1">
        <w:r w:rsidRPr="007838B2">
          <w:rPr>
            <w:rStyle w:val="Hyperlink"/>
            <w:rFonts w:ascii="Book Antiqua" w:hAnsi="Book Antiqua" w:cs="Times New Roman"/>
            <w:sz w:val="24"/>
            <w:szCs w:val="24"/>
          </w:rPr>
          <w:t>https://www.newgenparenting.com</w:t>
        </w:r>
      </w:hyperlink>
    </w:p>
    <w:p w14:paraId="3D000149" w14:textId="2E35D9E1" w:rsidR="00D41FDA" w:rsidRDefault="00D41FDA" w:rsidP="00D41FDA">
      <w:pPr>
        <w:ind w:firstLine="720"/>
      </w:pPr>
      <w:r>
        <w:rPr>
          <w:noProof/>
          <w:lang w:eastAsia="en-IN"/>
        </w:rPr>
        <w:drawing>
          <wp:anchor distT="0" distB="0" distL="114300" distR="114300" simplePos="0" relativeHeight="251658240" behindDoc="1" locked="0" layoutInCell="1" allowOverlap="1" wp14:anchorId="4515B0C7" wp14:editId="4FE4E8F7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1466410" cy="1891781"/>
            <wp:effectExtent l="0" t="0" r="635" b="0"/>
            <wp:wrapTight wrapText="bothSides">
              <wp:wrapPolygon edited="0">
                <wp:start x="0" y="0"/>
                <wp:lineTo x="0" y="21317"/>
                <wp:lineTo x="21329" y="21317"/>
                <wp:lineTo x="213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410" cy="1891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FDA">
        <w:t xml:space="preserve"> </w:t>
      </w:r>
      <w:r>
        <w:t>LOGO</w:t>
      </w:r>
    </w:p>
    <w:p w14:paraId="443E1168" w14:textId="1E652E33" w:rsidR="00D41FDA" w:rsidRDefault="00D41FDA" w:rsidP="00D41FDA">
      <w:r>
        <w:tab/>
      </w:r>
      <w:r>
        <w:rPr>
          <w:noProof/>
          <w:lang w:eastAsia="en-IN"/>
        </w:rPr>
        <w:drawing>
          <wp:inline distT="0" distB="0" distL="0" distR="0" wp14:anchorId="19F25D76" wp14:editId="01F84815">
            <wp:extent cx="869528" cy="1171575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9022" cy="117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95D01" w14:textId="2FCC20DE" w:rsidR="00E83B04" w:rsidRDefault="00E83B04" w:rsidP="00D41FDA">
      <w:pPr>
        <w:ind w:left="720"/>
        <w:rPr>
          <w:rFonts w:ascii="Book Antiqua" w:hAnsi="Book Antiqua"/>
          <w:sz w:val="24"/>
          <w:szCs w:val="24"/>
        </w:rPr>
      </w:pPr>
    </w:p>
    <w:p w14:paraId="3BA3C7AC" w14:textId="77777777" w:rsidR="00E83B04" w:rsidRDefault="00E83B04" w:rsidP="00E83B0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36C7698" w14:textId="77777777" w:rsidR="00D41FDA" w:rsidRDefault="00D41FDA" w:rsidP="002D1938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04F595C" w14:textId="3C483A92" w:rsidR="002D1938" w:rsidRDefault="002D1938" w:rsidP="002D193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Details of presenting author to be me</w:t>
      </w:r>
      <w:bookmarkStart w:id="0" w:name="_GoBack"/>
      <w:bookmarkEnd w:id="0"/>
      <w:r>
        <w:rPr>
          <w:rFonts w:cstheme="minorHAnsi"/>
          <w:b/>
          <w:bCs/>
          <w:sz w:val="24"/>
          <w:szCs w:val="24"/>
        </w:rPr>
        <w:t>ntioned in certificate:</w:t>
      </w:r>
    </w:p>
    <w:p w14:paraId="7F23D8F0" w14:textId="77777777" w:rsidR="002D1938" w:rsidRPr="00761C5C" w:rsidRDefault="002D1938" w:rsidP="002D1938">
      <w:pPr>
        <w:rPr>
          <w:rStyle w:val="Hyperlink"/>
          <w:rFonts w:ascii="Times New Roman" w:hAnsi="Times New Roman" w:cs="Times New Roman"/>
          <w:bCs/>
          <w:sz w:val="24"/>
          <w:szCs w:val="24"/>
        </w:rPr>
      </w:pPr>
      <w:r w:rsidRPr="00761C5C">
        <w:rPr>
          <w:rFonts w:ascii="Times New Roman" w:hAnsi="Times New Roman" w:cs="Times New Roman"/>
          <w:sz w:val="24"/>
          <w:szCs w:val="24"/>
        </w:rPr>
        <w:t xml:space="preserve">Name: </w:t>
      </w:r>
      <w:proofErr w:type="spellStart"/>
      <w:r w:rsidRPr="00761C5C">
        <w:rPr>
          <w:rFonts w:ascii="Times New Roman" w:hAnsi="Times New Roman" w:cs="Times New Roman"/>
          <w:bCs/>
          <w:sz w:val="24"/>
          <w:szCs w:val="24"/>
        </w:rPr>
        <w:t>Dr.Grace</w:t>
      </w:r>
      <w:proofErr w:type="spellEnd"/>
      <w:r w:rsidRPr="00761C5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61C5C">
        <w:rPr>
          <w:rFonts w:ascii="Times New Roman" w:hAnsi="Times New Roman" w:cs="Times New Roman"/>
          <w:bCs/>
          <w:sz w:val="24"/>
          <w:szCs w:val="24"/>
        </w:rPr>
        <w:t>Lalana</w:t>
      </w:r>
      <w:proofErr w:type="spellEnd"/>
      <w:r w:rsidRPr="00761C5C">
        <w:rPr>
          <w:rFonts w:ascii="Times New Roman" w:hAnsi="Times New Roman" w:cs="Times New Roman"/>
          <w:bCs/>
          <w:sz w:val="24"/>
          <w:szCs w:val="24"/>
        </w:rPr>
        <w:t xml:space="preserve"> Christopher, MBBS, DCH (CMC &amp; H, Vellore, S. India) (DNB Ped) </w:t>
      </w:r>
    </w:p>
    <w:p w14:paraId="1D466A13" w14:textId="77777777" w:rsidR="002D1938" w:rsidRPr="00761C5C" w:rsidRDefault="002D1938" w:rsidP="002D19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601892" w14:textId="77777777" w:rsidR="002D1938" w:rsidRPr="00761C5C" w:rsidRDefault="002D1938" w:rsidP="002D19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C5C">
        <w:rPr>
          <w:rFonts w:ascii="Times New Roman" w:hAnsi="Times New Roman" w:cs="Times New Roman"/>
          <w:sz w:val="24"/>
          <w:szCs w:val="24"/>
        </w:rPr>
        <w:t>Affiliation:</w:t>
      </w:r>
      <w:r w:rsidRPr="00761C5C">
        <w:rPr>
          <w:rFonts w:ascii="Times New Roman" w:hAnsi="Times New Roman" w:cs="Times New Roman"/>
          <w:bCs/>
          <w:sz w:val="24"/>
          <w:szCs w:val="24"/>
        </w:rPr>
        <w:t xml:space="preserve">  Consultant Paediatrician, Grace Specialist Clinic, Consultant Paediatrician, Grace Specialist Clinic, # 4, 4</w:t>
      </w:r>
      <w:r w:rsidRPr="00761C5C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Pr="00761C5C">
        <w:rPr>
          <w:rFonts w:ascii="Times New Roman" w:hAnsi="Times New Roman" w:cs="Times New Roman"/>
          <w:bCs/>
          <w:sz w:val="24"/>
          <w:szCs w:val="24"/>
        </w:rPr>
        <w:t xml:space="preserve"> main. </w:t>
      </w:r>
      <w:proofErr w:type="spellStart"/>
      <w:r w:rsidRPr="00761C5C">
        <w:rPr>
          <w:rFonts w:ascii="Times New Roman" w:hAnsi="Times New Roman" w:cs="Times New Roman"/>
          <w:bCs/>
          <w:sz w:val="24"/>
          <w:szCs w:val="24"/>
        </w:rPr>
        <w:t>Horumavu</w:t>
      </w:r>
      <w:proofErr w:type="spellEnd"/>
      <w:r w:rsidRPr="00761C5C">
        <w:rPr>
          <w:rFonts w:ascii="Times New Roman" w:hAnsi="Times New Roman" w:cs="Times New Roman"/>
          <w:bCs/>
          <w:sz w:val="24"/>
          <w:szCs w:val="24"/>
        </w:rPr>
        <w:t xml:space="preserve"> Main Road, </w:t>
      </w:r>
      <w:proofErr w:type="spellStart"/>
      <w:r w:rsidRPr="00761C5C">
        <w:rPr>
          <w:rFonts w:ascii="Times New Roman" w:hAnsi="Times New Roman" w:cs="Times New Roman"/>
          <w:bCs/>
          <w:sz w:val="24"/>
          <w:szCs w:val="24"/>
        </w:rPr>
        <w:t>Banswadi</w:t>
      </w:r>
      <w:proofErr w:type="spellEnd"/>
      <w:r w:rsidRPr="00761C5C">
        <w:rPr>
          <w:rFonts w:ascii="Times New Roman" w:hAnsi="Times New Roman" w:cs="Times New Roman"/>
          <w:bCs/>
          <w:sz w:val="24"/>
          <w:szCs w:val="24"/>
        </w:rPr>
        <w:t>, Bangalore 560043.</w:t>
      </w:r>
      <w:r w:rsidRPr="00761C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9B5F52" w14:textId="77777777" w:rsidR="002D1938" w:rsidRPr="00761C5C" w:rsidRDefault="002D1938" w:rsidP="002D19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A4B52A" w14:textId="77777777" w:rsidR="002D1938" w:rsidRDefault="002D1938" w:rsidP="002D193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61C5C">
        <w:rPr>
          <w:rFonts w:ascii="Times New Roman" w:hAnsi="Times New Roman" w:cs="Times New Roman"/>
          <w:sz w:val="24"/>
          <w:szCs w:val="24"/>
        </w:rPr>
        <w:t>Country</w:t>
      </w:r>
      <w:r>
        <w:rPr>
          <w:rFonts w:cstheme="minorHAnsi"/>
          <w:sz w:val="24"/>
          <w:szCs w:val="24"/>
        </w:rPr>
        <w:t>: India</w:t>
      </w:r>
    </w:p>
    <w:p w14:paraId="7EC6E711" w14:textId="77777777" w:rsidR="002D1938" w:rsidRDefault="002D1938" w:rsidP="002D1938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2F9B7D13" w14:textId="77777777" w:rsidR="002D1938" w:rsidRDefault="002D1938" w:rsidP="002D1938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B1A0C27" w14:textId="77777777" w:rsidR="002D1938" w:rsidRDefault="002D1938" w:rsidP="002D193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Other Details:</w:t>
      </w:r>
    </w:p>
    <w:p w14:paraId="31513499" w14:textId="77777777" w:rsidR="002D1938" w:rsidRDefault="002D1938" w:rsidP="002D193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Presentation Category: Virtual oral presentation</w:t>
      </w:r>
    </w:p>
    <w:p w14:paraId="135B91F3" w14:textId="116853F9" w:rsidR="002D1938" w:rsidRDefault="002D1938" w:rsidP="002D193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Session Name: </w:t>
      </w:r>
      <w:proofErr w:type="spellStart"/>
      <w:r w:rsidR="006F4D63">
        <w:rPr>
          <w:rFonts w:cstheme="minorHAnsi"/>
          <w:sz w:val="24"/>
          <w:szCs w:val="24"/>
        </w:rPr>
        <w:t>Pediatric</w:t>
      </w:r>
      <w:proofErr w:type="spellEnd"/>
      <w:r w:rsidR="006F4D63">
        <w:rPr>
          <w:rFonts w:cstheme="minorHAnsi"/>
          <w:sz w:val="24"/>
          <w:szCs w:val="24"/>
        </w:rPr>
        <w:t xml:space="preserve"> neurology and epilepsy </w:t>
      </w:r>
    </w:p>
    <w:p w14:paraId="3AFACBE1" w14:textId="008878AF" w:rsidR="002D1938" w:rsidRDefault="002D1938" w:rsidP="002D193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Email: dr</w:t>
      </w:r>
      <w:r w:rsidR="003E0F23">
        <w:rPr>
          <w:rFonts w:cstheme="minorHAnsi"/>
          <w:sz w:val="24"/>
          <w:szCs w:val="24"/>
        </w:rPr>
        <w:t>grace80@yahoo.com</w:t>
      </w:r>
    </w:p>
    <w:p w14:paraId="426C3DD8" w14:textId="77777777" w:rsidR="002D1938" w:rsidRDefault="002D1938" w:rsidP="002D193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Contact Number: +91 9980365600</w:t>
      </w:r>
      <w:r>
        <w:rPr>
          <w:rFonts w:cstheme="minorHAnsi"/>
          <w:sz w:val="24"/>
          <w:szCs w:val="24"/>
        </w:rPr>
        <w:br/>
      </w:r>
    </w:p>
    <w:p w14:paraId="4D8D6FC5" w14:textId="03675FA0" w:rsidR="002D1938" w:rsidRDefault="002D1938" w:rsidP="002D1938"/>
    <w:p w14:paraId="62B41BCC" w14:textId="00CBDF66" w:rsidR="002D1938" w:rsidRDefault="002D1938" w:rsidP="002D1938"/>
    <w:p w14:paraId="329B5147" w14:textId="77777777" w:rsidR="002D1938" w:rsidRDefault="002D1938" w:rsidP="002D1938"/>
    <w:p w14:paraId="00726121" w14:textId="77777777" w:rsidR="00E83B04" w:rsidRPr="00E83B04" w:rsidRDefault="00E83B04" w:rsidP="002D1938">
      <w:pPr>
        <w:spacing w:after="0" w:line="240" w:lineRule="auto"/>
        <w:rPr>
          <w:rFonts w:ascii="Book Antiqua" w:hAnsi="Book Antiqua"/>
          <w:sz w:val="24"/>
          <w:szCs w:val="24"/>
        </w:rPr>
      </w:pPr>
    </w:p>
    <w:sectPr w:rsidR="00E83B04" w:rsidRPr="00E83B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5D4835"/>
    <w:multiLevelType w:val="hybridMultilevel"/>
    <w:tmpl w:val="B9A23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AE37A6"/>
    <w:multiLevelType w:val="hybridMultilevel"/>
    <w:tmpl w:val="2BFE04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554"/>
    <w:rsid w:val="00002B11"/>
    <w:rsid w:val="000C2280"/>
    <w:rsid w:val="000E1318"/>
    <w:rsid w:val="000E1E93"/>
    <w:rsid w:val="000E6679"/>
    <w:rsid w:val="00105C52"/>
    <w:rsid w:val="001123AA"/>
    <w:rsid w:val="001574A0"/>
    <w:rsid w:val="00164D03"/>
    <w:rsid w:val="001C3FD1"/>
    <w:rsid w:val="001C4D06"/>
    <w:rsid w:val="001F64A1"/>
    <w:rsid w:val="00223D93"/>
    <w:rsid w:val="0022531E"/>
    <w:rsid w:val="00225A5A"/>
    <w:rsid w:val="0023454E"/>
    <w:rsid w:val="0024321B"/>
    <w:rsid w:val="00272231"/>
    <w:rsid w:val="0027688C"/>
    <w:rsid w:val="00276D72"/>
    <w:rsid w:val="00286D3C"/>
    <w:rsid w:val="00294083"/>
    <w:rsid w:val="00297A0D"/>
    <w:rsid w:val="002B5F30"/>
    <w:rsid w:val="002C4EFF"/>
    <w:rsid w:val="002D1938"/>
    <w:rsid w:val="002D6046"/>
    <w:rsid w:val="002D7748"/>
    <w:rsid w:val="002E3854"/>
    <w:rsid w:val="003164FA"/>
    <w:rsid w:val="00326D52"/>
    <w:rsid w:val="003513C6"/>
    <w:rsid w:val="0035445E"/>
    <w:rsid w:val="00376433"/>
    <w:rsid w:val="003811D1"/>
    <w:rsid w:val="003826CE"/>
    <w:rsid w:val="0039349D"/>
    <w:rsid w:val="00396CC2"/>
    <w:rsid w:val="003B65BC"/>
    <w:rsid w:val="003C2B14"/>
    <w:rsid w:val="003D28E9"/>
    <w:rsid w:val="003E0F23"/>
    <w:rsid w:val="00421485"/>
    <w:rsid w:val="004602B0"/>
    <w:rsid w:val="00487B9C"/>
    <w:rsid w:val="004E25A7"/>
    <w:rsid w:val="004E5554"/>
    <w:rsid w:val="00515B32"/>
    <w:rsid w:val="00542C05"/>
    <w:rsid w:val="00562954"/>
    <w:rsid w:val="00566B55"/>
    <w:rsid w:val="005676A7"/>
    <w:rsid w:val="00587768"/>
    <w:rsid w:val="0059343B"/>
    <w:rsid w:val="005D07F4"/>
    <w:rsid w:val="005E777F"/>
    <w:rsid w:val="005F5E00"/>
    <w:rsid w:val="00631793"/>
    <w:rsid w:val="00643497"/>
    <w:rsid w:val="006910EF"/>
    <w:rsid w:val="006928BE"/>
    <w:rsid w:val="006973AD"/>
    <w:rsid w:val="006F4D63"/>
    <w:rsid w:val="006F593D"/>
    <w:rsid w:val="0071022C"/>
    <w:rsid w:val="00712E21"/>
    <w:rsid w:val="0071443C"/>
    <w:rsid w:val="00750AA0"/>
    <w:rsid w:val="00761A9F"/>
    <w:rsid w:val="0078143E"/>
    <w:rsid w:val="007838B2"/>
    <w:rsid w:val="00841C06"/>
    <w:rsid w:val="00866EF9"/>
    <w:rsid w:val="00880B28"/>
    <w:rsid w:val="008A3E7D"/>
    <w:rsid w:val="008D7D72"/>
    <w:rsid w:val="008F1918"/>
    <w:rsid w:val="0090718D"/>
    <w:rsid w:val="009578A9"/>
    <w:rsid w:val="00980411"/>
    <w:rsid w:val="00984269"/>
    <w:rsid w:val="009B1829"/>
    <w:rsid w:val="009C5B6F"/>
    <w:rsid w:val="009E5B8B"/>
    <w:rsid w:val="00A25741"/>
    <w:rsid w:val="00A41274"/>
    <w:rsid w:val="00A44DBD"/>
    <w:rsid w:val="00A45194"/>
    <w:rsid w:val="00AA019E"/>
    <w:rsid w:val="00AB0AA0"/>
    <w:rsid w:val="00AD3655"/>
    <w:rsid w:val="00B42FFD"/>
    <w:rsid w:val="00B5610E"/>
    <w:rsid w:val="00B8112B"/>
    <w:rsid w:val="00B863B1"/>
    <w:rsid w:val="00BE07DD"/>
    <w:rsid w:val="00BE2FC6"/>
    <w:rsid w:val="00BE3C32"/>
    <w:rsid w:val="00C14F03"/>
    <w:rsid w:val="00C22FF4"/>
    <w:rsid w:val="00C30906"/>
    <w:rsid w:val="00C30B0B"/>
    <w:rsid w:val="00C32F49"/>
    <w:rsid w:val="00C36AA4"/>
    <w:rsid w:val="00C53637"/>
    <w:rsid w:val="00C53BD1"/>
    <w:rsid w:val="00C702D0"/>
    <w:rsid w:val="00C90749"/>
    <w:rsid w:val="00CB775F"/>
    <w:rsid w:val="00CE34FB"/>
    <w:rsid w:val="00CF426B"/>
    <w:rsid w:val="00D05183"/>
    <w:rsid w:val="00D36A91"/>
    <w:rsid w:val="00D37C75"/>
    <w:rsid w:val="00D41FDA"/>
    <w:rsid w:val="00D97BC9"/>
    <w:rsid w:val="00DB487A"/>
    <w:rsid w:val="00E22E78"/>
    <w:rsid w:val="00E2774E"/>
    <w:rsid w:val="00E54350"/>
    <w:rsid w:val="00E83B04"/>
    <w:rsid w:val="00EA3C98"/>
    <w:rsid w:val="00EA4654"/>
    <w:rsid w:val="00F558BF"/>
    <w:rsid w:val="00F75AB0"/>
    <w:rsid w:val="00F91D11"/>
    <w:rsid w:val="00F9376A"/>
    <w:rsid w:val="00FE6DBA"/>
    <w:rsid w:val="00FF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EAE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5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555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E55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5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55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0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91D1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5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555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E55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5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55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0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91D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46889/JCMR.2021.2305" TargetMode="External"/><Relationship Id="rId13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s://www.newgenparenting.com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ewgenparenting.com" TargetMode="External"/><Relationship Id="rId11" Type="http://schemas.openxmlformats.org/officeDocument/2006/relationships/hyperlink" Target="https://www.newgenparenting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ewgenparenting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thenaeumpub.com/lalana-newborn-resuscitati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</dc:creator>
  <cp:lastModifiedBy>Pediatrics Neonatial Care 2021</cp:lastModifiedBy>
  <cp:revision>2</cp:revision>
  <dcterms:created xsi:type="dcterms:W3CDTF">2024-10-15T12:02:00Z</dcterms:created>
  <dcterms:modified xsi:type="dcterms:W3CDTF">2024-10-15T12:02:00Z</dcterms:modified>
</cp:coreProperties>
</file>