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4801B" w14:textId="047CD45F" w:rsidR="00354048" w:rsidRDefault="00354048">
      <w:pPr>
        <w:rPr>
          <w:b/>
        </w:rPr>
      </w:pPr>
      <w:r>
        <w:rPr>
          <w:b/>
        </w:rPr>
        <w:t xml:space="preserve">Title: Improving the weekend handover in General Surgery </w:t>
      </w:r>
    </w:p>
    <w:p w14:paraId="3187DD5C" w14:textId="67F876DA" w:rsidR="00566F42" w:rsidRPr="00B1549B" w:rsidRDefault="00566F42">
      <w:pPr>
        <w:rPr>
          <w:b/>
        </w:rPr>
      </w:pPr>
      <w:r w:rsidRPr="00B1549B">
        <w:rPr>
          <w:b/>
        </w:rPr>
        <w:t>Aim</w:t>
      </w:r>
    </w:p>
    <w:p w14:paraId="4443DB2D" w14:textId="1E0DC2F8" w:rsidR="00CB0EFA" w:rsidRDefault="00FF7A5E">
      <w:pPr>
        <w:rPr>
          <w:color w:val="000000"/>
          <w:shd w:val="clear" w:color="auto" w:fill="FFFFFF"/>
        </w:rPr>
      </w:pPr>
      <w:r>
        <w:t>Handover</w:t>
      </w:r>
      <w:r w:rsidR="00566F42">
        <w:t xml:space="preserve"> is a vulnerable step in the care pathway where errors occur. </w:t>
      </w:r>
      <w:r w:rsidR="009A648F">
        <w:rPr>
          <w:color w:val="000000"/>
          <w:shd w:val="clear" w:color="auto" w:fill="FFFFFF"/>
        </w:rPr>
        <w:t>Th</w:t>
      </w:r>
      <w:r w:rsidR="00CB0EFA">
        <w:rPr>
          <w:color w:val="000000"/>
          <w:shd w:val="clear" w:color="auto" w:fill="FFFFFF"/>
        </w:rPr>
        <w:t>e aim of this</w:t>
      </w:r>
      <w:r w:rsidR="009A648F">
        <w:rPr>
          <w:color w:val="000000"/>
          <w:shd w:val="clear" w:color="auto" w:fill="FFFFFF"/>
        </w:rPr>
        <w:t xml:space="preserve"> study </w:t>
      </w:r>
      <w:r w:rsidR="00CB0EFA">
        <w:rPr>
          <w:color w:val="000000"/>
          <w:shd w:val="clear" w:color="auto" w:fill="FFFFFF"/>
        </w:rPr>
        <w:t>was</w:t>
      </w:r>
      <w:r w:rsidR="009A648F">
        <w:rPr>
          <w:color w:val="000000"/>
          <w:shd w:val="clear" w:color="auto" w:fill="FFFFFF"/>
        </w:rPr>
        <w:t xml:space="preserve"> to</w:t>
      </w:r>
      <w:r w:rsidR="00A36129">
        <w:rPr>
          <w:color w:val="000000"/>
          <w:shd w:val="clear" w:color="auto" w:fill="FFFFFF"/>
        </w:rPr>
        <w:t xml:space="preserve"> </w:t>
      </w:r>
      <w:r w:rsidR="00CB0EFA">
        <w:rPr>
          <w:color w:val="000000"/>
          <w:shd w:val="clear" w:color="auto" w:fill="FFFFFF"/>
        </w:rPr>
        <w:t>audit the general surgery department’s</w:t>
      </w:r>
      <w:r w:rsidR="00A36129">
        <w:rPr>
          <w:color w:val="000000"/>
          <w:shd w:val="clear" w:color="auto" w:fill="FFFFFF"/>
        </w:rPr>
        <w:t xml:space="preserve"> weekend handover process</w:t>
      </w:r>
      <w:r w:rsidR="00CB0EFA">
        <w:rPr>
          <w:color w:val="000000"/>
          <w:shd w:val="clear" w:color="auto" w:fill="FFFFFF"/>
        </w:rPr>
        <w:t xml:space="preserve"> compared to the recommended </w:t>
      </w:r>
      <w:r w:rsidR="0086023E">
        <w:rPr>
          <w:color w:val="000000"/>
          <w:shd w:val="clear" w:color="auto" w:fill="FFFFFF"/>
        </w:rPr>
        <w:t>criteria</w:t>
      </w:r>
      <w:r w:rsidR="00CB0EFA">
        <w:rPr>
          <w:color w:val="000000"/>
          <w:shd w:val="clear" w:color="auto" w:fill="FFFFFF"/>
        </w:rPr>
        <w:t xml:space="preserve"> set</w:t>
      </w:r>
      <w:r w:rsidR="00A36129">
        <w:rPr>
          <w:color w:val="000000"/>
          <w:shd w:val="clear" w:color="auto" w:fill="FFFFFF"/>
        </w:rPr>
        <w:t xml:space="preserve"> out</w:t>
      </w:r>
      <w:r w:rsidR="00CB0EFA">
        <w:rPr>
          <w:color w:val="000000"/>
          <w:shd w:val="clear" w:color="auto" w:fill="FFFFFF"/>
        </w:rPr>
        <w:t xml:space="preserve"> by the Royal College of Surgeons (RCS)</w:t>
      </w:r>
      <w:r w:rsidR="00A36129">
        <w:rPr>
          <w:color w:val="000000"/>
          <w:shd w:val="clear" w:color="auto" w:fill="FFFFFF"/>
        </w:rPr>
        <w:t xml:space="preserve">. </w:t>
      </w:r>
    </w:p>
    <w:p w14:paraId="7A3C357F" w14:textId="77777777" w:rsidR="00A36129" w:rsidRPr="00B1549B" w:rsidRDefault="00566F42" w:rsidP="00A36129">
      <w:pPr>
        <w:tabs>
          <w:tab w:val="left" w:pos="5940"/>
        </w:tabs>
        <w:rPr>
          <w:b/>
        </w:rPr>
      </w:pPr>
      <w:r w:rsidRPr="00B1549B">
        <w:rPr>
          <w:b/>
        </w:rPr>
        <w:t xml:space="preserve">Method </w:t>
      </w:r>
    </w:p>
    <w:p w14:paraId="72DD3568" w14:textId="55E872EF" w:rsidR="00C6062F" w:rsidRDefault="00822EE8" w:rsidP="00A36129">
      <w:pPr>
        <w:tabs>
          <w:tab w:val="left" w:pos="5940"/>
        </w:tabs>
      </w:pPr>
      <w:r>
        <w:t>A r</w:t>
      </w:r>
      <w:r w:rsidR="00A36129">
        <w:t>etrospective audit of</w:t>
      </w:r>
      <w:r w:rsidR="006771FD">
        <w:t xml:space="preserve"> the</w:t>
      </w:r>
      <w:r w:rsidR="00A36129">
        <w:t xml:space="preserve"> </w:t>
      </w:r>
      <w:r w:rsidR="006771FD">
        <w:t xml:space="preserve">department’s </w:t>
      </w:r>
      <w:r w:rsidR="005573F9">
        <w:t xml:space="preserve">Friday patient </w:t>
      </w:r>
      <w:r w:rsidR="006771FD">
        <w:t xml:space="preserve">lists and patient medical notes used for weekend handover. Medical notes </w:t>
      </w:r>
      <w:r w:rsidR="00C6062F">
        <w:t>were</w:t>
      </w:r>
      <w:r w:rsidR="006771FD">
        <w:t xml:space="preserve"> analysed against RC</w:t>
      </w:r>
      <w:r w:rsidR="00FF7A5E">
        <w:t>S criteria</w:t>
      </w:r>
      <w:r w:rsidR="00C6062F">
        <w:t>. A standardised paper weekend handover proforma was developed in accordance with guidelines. A postintervention audit was</w:t>
      </w:r>
      <w:r w:rsidR="00FF7A5E">
        <w:t xml:space="preserve"> </w:t>
      </w:r>
      <w:r w:rsidR="00C6062F">
        <w:t xml:space="preserve">conducted. </w:t>
      </w:r>
      <w:r>
        <w:t>For cycle 2, we introduced</w:t>
      </w:r>
      <w:r w:rsidR="00C6062F">
        <w:t xml:space="preserve"> an electronic weekend handover tool </w:t>
      </w:r>
      <w:r w:rsidR="00FF7A5E">
        <w:t>and</w:t>
      </w:r>
      <w:r w:rsidR="00C6062F">
        <w:t xml:space="preserve"> Electronic Patient Records (EPR). </w:t>
      </w:r>
      <w:r w:rsidR="00FF7A5E">
        <w:t>A</w:t>
      </w:r>
      <w:r w:rsidR="00C6062F">
        <w:t xml:space="preserve"> second audit was conducted. </w:t>
      </w:r>
    </w:p>
    <w:p w14:paraId="2B56C2C1" w14:textId="77777777" w:rsidR="00822EE8" w:rsidRPr="00B1549B" w:rsidRDefault="00566F42">
      <w:pPr>
        <w:rPr>
          <w:b/>
        </w:rPr>
      </w:pPr>
      <w:r w:rsidRPr="00B1549B">
        <w:rPr>
          <w:b/>
        </w:rPr>
        <w:t xml:space="preserve">Results </w:t>
      </w:r>
    </w:p>
    <w:p w14:paraId="3A7A3636" w14:textId="56325203" w:rsidR="00C6062F" w:rsidRDefault="00FF7A5E">
      <w:r>
        <w:t>The</w:t>
      </w:r>
      <w:r w:rsidR="00822EE8">
        <w:t xml:space="preserve"> paper weekend handover proforma was only used in 23% of patient notes</w:t>
      </w:r>
      <w:r w:rsidR="0086023E">
        <w:t xml:space="preserve">, </w:t>
      </w:r>
      <w:r w:rsidR="00822EE8">
        <w:t>100% of them had a plan for the weekend, diagnosis and location</w:t>
      </w:r>
      <w:r>
        <w:t>. O</w:t>
      </w:r>
      <w:r w:rsidR="00851B3C">
        <w:t>nly 40% documented potential discharge status and 40% ceiling of care status</w:t>
      </w:r>
      <w:r w:rsidR="00822EE8">
        <w:t xml:space="preserve">. </w:t>
      </w:r>
      <w:r>
        <w:t>Feedback</w:t>
      </w:r>
      <w:r w:rsidR="00851B3C">
        <w:t xml:space="preserve"> was it was time consuming to fill out. </w:t>
      </w:r>
      <w:r>
        <w:t>Results improved</w:t>
      </w:r>
      <w:r w:rsidR="00851B3C">
        <w:t xml:space="preserve"> following cycle 2</w:t>
      </w:r>
      <w:r>
        <w:t xml:space="preserve">, </w:t>
      </w:r>
      <w:r w:rsidR="00851B3C">
        <w:t xml:space="preserve">100% of notes </w:t>
      </w:r>
      <w:r>
        <w:t>contained</w:t>
      </w:r>
      <w:r w:rsidR="00851B3C">
        <w:t xml:space="preserve"> electronic proforma. </w:t>
      </w:r>
      <w:r>
        <w:t>Every</w:t>
      </w:r>
      <w:r w:rsidR="00851B3C">
        <w:t xml:space="preserve"> patient ha</w:t>
      </w:r>
      <w:r>
        <w:t>d</w:t>
      </w:r>
      <w:r w:rsidR="00B1549B">
        <w:t xml:space="preserve"> documented</w:t>
      </w:r>
      <w:r w:rsidR="00851B3C">
        <w:t xml:space="preserve"> ceiling of care</w:t>
      </w:r>
      <w:r w:rsidR="0086023E">
        <w:t xml:space="preserve"> and</w:t>
      </w:r>
      <w:r w:rsidR="00851B3C">
        <w:t xml:space="preserve"> discharge status. </w:t>
      </w:r>
      <w:r w:rsidR="00B1549B">
        <w:t>Only 55% of patients had</w:t>
      </w:r>
      <w:r w:rsidR="00851B3C">
        <w:t xml:space="preserve"> past surgical history</w:t>
      </w:r>
      <w:r>
        <w:t xml:space="preserve">, </w:t>
      </w:r>
      <w:r w:rsidR="00851B3C">
        <w:t xml:space="preserve">still </w:t>
      </w:r>
      <w:r w:rsidR="00B1549B">
        <w:t>an increase when compared</w:t>
      </w:r>
      <w:r w:rsidR="00851B3C">
        <w:t xml:space="preserve"> paper proforma</w:t>
      </w:r>
      <w:r w:rsidR="00B1549B">
        <w:t xml:space="preserve"> (45%)</w:t>
      </w:r>
      <w:r w:rsidR="00851B3C">
        <w:t xml:space="preserve">. </w:t>
      </w:r>
      <w:r>
        <w:t>For electronic</w:t>
      </w:r>
      <w:r w:rsidR="003640FB">
        <w:t xml:space="preserve"> versus paper proforma, </w:t>
      </w:r>
      <w:r w:rsidR="00851B3C">
        <w:t>there was an increase in documentation in every domain</w:t>
      </w:r>
      <w:r>
        <w:t>,</w:t>
      </w:r>
      <w:r w:rsidR="00851B3C">
        <w:t xml:space="preserve"> an average relative increase of 1.72 times (p&lt;0.05)</w:t>
      </w:r>
      <w:r w:rsidR="003640FB">
        <w:t xml:space="preserve">. </w:t>
      </w:r>
      <w:r>
        <w:t>F</w:t>
      </w:r>
      <w:r w:rsidR="003640FB">
        <w:t xml:space="preserve">eedback was that the autofill made it easy to use. </w:t>
      </w:r>
    </w:p>
    <w:p w14:paraId="7D7E961F" w14:textId="77777777" w:rsidR="00566F42" w:rsidRPr="00B1549B" w:rsidRDefault="00566F42">
      <w:pPr>
        <w:rPr>
          <w:b/>
        </w:rPr>
      </w:pPr>
      <w:r w:rsidRPr="00B1549B">
        <w:rPr>
          <w:b/>
        </w:rPr>
        <w:t xml:space="preserve">Conclusion </w:t>
      </w:r>
    </w:p>
    <w:p w14:paraId="7C5221AA" w14:textId="0A78D1B0" w:rsidR="00B1549B" w:rsidRDefault="0086023E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Results</w:t>
      </w:r>
      <w:r w:rsidR="003640FB">
        <w:rPr>
          <w:color w:val="000000"/>
          <w:shd w:val="clear" w:color="auto" w:fill="FFFFFF"/>
        </w:rPr>
        <w:t xml:space="preserve"> demonstrate that the implementation of a</w:t>
      </w:r>
      <w:r w:rsidR="00B1549B">
        <w:rPr>
          <w:color w:val="000000"/>
          <w:shd w:val="clear" w:color="auto" w:fill="FFFFFF"/>
        </w:rPr>
        <w:t>n autofill electronic proforma significantly improved handover compliance with RCS guidelines</w:t>
      </w:r>
      <w:r>
        <w:rPr>
          <w:color w:val="000000"/>
          <w:shd w:val="clear" w:color="auto" w:fill="FFFFFF"/>
        </w:rPr>
        <w:t>.</w:t>
      </w:r>
      <w:r w:rsidR="00B1549B">
        <w:rPr>
          <w:color w:val="000000"/>
          <w:shd w:val="clear" w:color="auto" w:fill="FFFFFF"/>
        </w:rPr>
        <w:t xml:space="preserve"> </w:t>
      </w:r>
    </w:p>
    <w:p w14:paraId="15B0DBEE" w14:textId="31075EAC" w:rsidR="00094268" w:rsidRPr="00094268" w:rsidRDefault="00094268" w:rsidP="00094268">
      <w:pPr>
        <w:rPr>
          <w:b/>
        </w:rPr>
      </w:pPr>
      <w:bookmarkStart w:id="0" w:name="_GoBack"/>
      <w:bookmarkEnd w:id="0"/>
    </w:p>
    <w:sectPr w:rsidR="00094268" w:rsidRPr="000942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F4E4E"/>
    <w:multiLevelType w:val="hybridMultilevel"/>
    <w:tmpl w:val="5F141E7E"/>
    <w:lvl w:ilvl="0" w:tplc="07A4735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42"/>
    <w:rsid w:val="00094268"/>
    <w:rsid w:val="00354048"/>
    <w:rsid w:val="003640FB"/>
    <w:rsid w:val="005573F9"/>
    <w:rsid w:val="00566F42"/>
    <w:rsid w:val="006771FD"/>
    <w:rsid w:val="00822EE8"/>
    <w:rsid w:val="00851B3C"/>
    <w:rsid w:val="0086023E"/>
    <w:rsid w:val="008F332D"/>
    <w:rsid w:val="009A648F"/>
    <w:rsid w:val="00A36129"/>
    <w:rsid w:val="00B1549B"/>
    <w:rsid w:val="00C6062F"/>
    <w:rsid w:val="00CB0EFA"/>
    <w:rsid w:val="00D03608"/>
    <w:rsid w:val="00D820E6"/>
    <w:rsid w:val="00FF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0C3B"/>
  <w15:chartTrackingRefBased/>
  <w15:docId w15:val="{523A0B8C-EC38-4F23-A72C-C98347D5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2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CNWL NHS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Ward</dc:creator>
  <cp:keywords/>
  <dc:description/>
  <cp:lastModifiedBy>Michael Ward</cp:lastModifiedBy>
  <cp:revision>4</cp:revision>
  <cp:lastPrinted>2022-02-07T15:56:00Z</cp:lastPrinted>
  <dcterms:created xsi:type="dcterms:W3CDTF">2022-02-07T16:30:00Z</dcterms:created>
  <dcterms:modified xsi:type="dcterms:W3CDTF">2022-02-11T10:40:00Z</dcterms:modified>
</cp:coreProperties>
</file>