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952AF" w14:textId="4BF1EBD1" w:rsidR="007F380C" w:rsidRDefault="00431A67">
      <w:pPr>
        <w:rPr>
          <w:rFonts w:ascii="Times New Roman" w:hAnsi="Times New Roman" w:cs="Times New Roman"/>
          <w:sz w:val="28"/>
          <w:szCs w:val="28"/>
          <w:lang w:val="en-US"/>
        </w:rPr>
      </w:pPr>
      <w:r w:rsidRPr="00431A67">
        <w:rPr>
          <w:rFonts w:ascii="Times New Roman" w:hAnsi="Times New Roman" w:cs="Times New Roman"/>
          <w:sz w:val="28"/>
          <w:szCs w:val="28"/>
          <w:lang w:val="en-US"/>
        </w:rPr>
        <w:t>RECURRENT STROKE WITH IPSILATERAL HEMIPARESIS: AN UNUSUAL PHENOMENON</w:t>
      </w:r>
    </w:p>
    <w:p w14:paraId="35E9952F" w14:textId="77777777" w:rsidR="00431A67" w:rsidRDefault="00431A67">
      <w:pPr>
        <w:rPr>
          <w:rFonts w:ascii="Times New Roman" w:hAnsi="Times New Roman" w:cs="Times New Roman"/>
          <w:sz w:val="28"/>
          <w:szCs w:val="28"/>
          <w:lang w:val="en-US"/>
        </w:rPr>
      </w:pPr>
      <w:r>
        <w:rPr>
          <w:rFonts w:ascii="Times New Roman" w:hAnsi="Times New Roman" w:cs="Times New Roman"/>
          <w:sz w:val="28"/>
          <w:szCs w:val="28"/>
          <w:lang w:val="en-US"/>
        </w:rPr>
        <w:t>ABSTRACT:</w:t>
      </w:r>
    </w:p>
    <w:p w14:paraId="1AF09A94" w14:textId="0697A17A" w:rsidR="00431A67" w:rsidRDefault="00431A67">
      <w:pPr>
        <w:rPr>
          <w:rFonts w:ascii="Times New Roman" w:hAnsi="Times New Roman" w:cs="Times New Roman"/>
          <w:sz w:val="28"/>
          <w:szCs w:val="28"/>
          <w:lang w:val="en-US"/>
        </w:rPr>
      </w:pPr>
      <w:r>
        <w:rPr>
          <w:rFonts w:ascii="Times New Roman" w:hAnsi="Times New Roman" w:cs="Times New Roman"/>
          <w:sz w:val="28"/>
          <w:szCs w:val="28"/>
          <w:lang w:val="en-US"/>
        </w:rPr>
        <w:t xml:space="preserve">BACKGROUND: </w:t>
      </w:r>
      <w:r w:rsidRPr="00431A67">
        <w:rPr>
          <w:rFonts w:ascii="Times New Roman" w:hAnsi="Times New Roman" w:cs="Times New Roman"/>
          <w:sz w:val="28"/>
          <w:szCs w:val="28"/>
          <w:lang w:val="en-US"/>
        </w:rPr>
        <w:t>Strokes of supratentorial location are most commonly associated with contralateral hemiparesis</w:t>
      </w:r>
      <w:r>
        <w:rPr>
          <w:rFonts w:ascii="Times New Roman" w:hAnsi="Times New Roman" w:cs="Times New Roman"/>
          <w:sz w:val="28"/>
          <w:szCs w:val="28"/>
          <w:lang w:val="en-US"/>
        </w:rPr>
        <w:t xml:space="preserve"> due to </w:t>
      </w:r>
      <w:r w:rsidRPr="00431A67">
        <w:rPr>
          <w:rFonts w:ascii="Times New Roman" w:hAnsi="Times New Roman" w:cs="Times New Roman"/>
          <w:sz w:val="28"/>
          <w:szCs w:val="28"/>
          <w:lang w:val="en-US"/>
        </w:rPr>
        <w:t>decussation of the majority of fibers of the corticospinal tract (CST).</w:t>
      </w:r>
      <w:r>
        <w:rPr>
          <w:rFonts w:ascii="Times New Roman" w:hAnsi="Times New Roman" w:cs="Times New Roman"/>
          <w:sz w:val="28"/>
          <w:szCs w:val="28"/>
          <w:lang w:val="en-US"/>
        </w:rPr>
        <w:t xml:space="preserve"> But i</w:t>
      </w:r>
      <w:r w:rsidRPr="00431A67">
        <w:rPr>
          <w:rFonts w:ascii="Times New Roman" w:hAnsi="Times New Roman" w:cs="Times New Roman"/>
          <w:sz w:val="28"/>
          <w:szCs w:val="28"/>
          <w:lang w:val="en-US"/>
        </w:rPr>
        <w:t xml:space="preserve">n a few </w:t>
      </w:r>
      <w:proofErr w:type="gramStart"/>
      <w:r w:rsidRPr="00431A67">
        <w:rPr>
          <w:rFonts w:ascii="Times New Roman" w:hAnsi="Times New Roman" w:cs="Times New Roman"/>
          <w:sz w:val="28"/>
          <w:szCs w:val="28"/>
          <w:lang w:val="en-US"/>
        </w:rPr>
        <w:t>instances</w:t>
      </w:r>
      <w:proofErr w:type="gramEnd"/>
      <w:r w:rsidRPr="00431A67">
        <w:rPr>
          <w:rFonts w:ascii="Times New Roman" w:hAnsi="Times New Roman" w:cs="Times New Roman"/>
          <w:sz w:val="28"/>
          <w:szCs w:val="28"/>
          <w:lang w:val="en-US"/>
        </w:rPr>
        <w:t xml:space="preserve"> it has been demonstrated that in recurrent stroke episodes ipsilateral hemiparesis has been caused by ipsilateral CST lesions where the</w:t>
      </w:r>
      <w:r>
        <w:rPr>
          <w:rFonts w:ascii="Times New Roman" w:hAnsi="Times New Roman" w:cs="Times New Roman"/>
          <w:sz w:val="28"/>
          <w:szCs w:val="28"/>
          <w:lang w:val="en-US"/>
        </w:rPr>
        <w:t xml:space="preserve"> </w:t>
      </w:r>
      <w:r w:rsidRPr="00431A67">
        <w:rPr>
          <w:rFonts w:ascii="Times New Roman" w:hAnsi="Times New Roman" w:cs="Times New Roman"/>
          <w:sz w:val="28"/>
          <w:szCs w:val="28"/>
          <w:lang w:val="en-US"/>
        </w:rPr>
        <w:t xml:space="preserve">uncrossed </w:t>
      </w:r>
      <w:r>
        <w:rPr>
          <w:rFonts w:ascii="Times New Roman" w:hAnsi="Times New Roman" w:cs="Times New Roman"/>
          <w:sz w:val="28"/>
          <w:szCs w:val="28"/>
          <w:lang w:val="en-US"/>
        </w:rPr>
        <w:t xml:space="preserve">CST </w:t>
      </w:r>
      <w:r w:rsidRPr="00431A67">
        <w:rPr>
          <w:rFonts w:ascii="Times New Roman" w:hAnsi="Times New Roman" w:cs="Times New Roman"/>
          <w:sz w:val="28"/>
          <w:szCs w:val="28"/>
          <w:lang w:val="en-US"/>
        </w:rPr>
        <w:t>fibers play an important role</w:t>
      </w:r>
      <w:r>
        <w:rPr>
          <w:rFonts w:ascii="Times New Roman" w:hAnsi="Times New Roman" w:cs="Times New Roman"/>
          <w:sz w:val="28"/>
          <w:szCs w:val="28"/>
          <w:lang w:val="en-US"/>
        </w:rPr>
        <w:t xml:space="preserve"> due to post stroke hemispheric fiber reorganization.</w:t>
      </w:r>
    </w:p>
    <w:p w14:paraId="44148C43" w14:textId="2953B574" w:rsidR="00BF4ACA" w:rsidRDefault="00431A67" w:rsidP="00BF4ACA">
      <w:pPr>
        <w:rPr>
          <w:rFonts w:ascii="Times New Roman" w:hAnsi="Times New Roman" w:cs="Times New Roman"/>
          <w:sz w:val="28"/>
          <w:szCs w:val="28"/>
          <w:lang w:val="en-US"/>
        </w:rPr>
      </w:pPr>
      <w:r>
        <w:rPr>
          <w:rFonts w:ascii="Times New Roman" w:hAnsi="Times New Roman" w:cs="Times New Roman"/>
          <w:sz w:val="28"/>
          <w:szCs w:val="28"/>
          <w:lang w:val="en-US"/>
        </w:rPr>
        <w:t xml:space="preserve">CASE SUMMARY: </w:t>
      </w:r>
      <w:proofErr w:type="gramStart"/>
      <w:r w:rsidR="00BF4ACA" w:rsidRPr="00BF4ACA">
        <w:rPr>
          <w:rFonts w:ascii="Times New Roman" w:hAnsi="Times New Roman" w:cs="Times New Roman"/>
          <w:sz w:val="28"/>
          <w:szCs w:val="28"/>
          <w:lang w:val="en-US"/>
        </w:rPr>
        <w:t>43 year old</w:t>
      </w:r>
      <w:proofErr w:type="gramEnd"/>
      <w:r w:rsidR="00BF4ACA">
        <w:rPr>
          <w:rFonts w:ascii="Times New Roman" w:hAnsi="Times New Roman" w:cs="Times New Roman"/>
          <w:sz w:val="28"/>
          <w:szCs w:val="28"/>
          <w:lang w:val="en-US"/>
        </w:rPr>
        <w:t xml:space="preserve"> male </w:t>
      </w:r>
      <w:r w:rsidR="00BF4ACA" w:rsidRPr="00BF4ACA">
        <w:rPr>
          <w:rFonts w:ascii="Times New Roman" w:hAnsi="Times New Roman" w:cs="Times New Roman"/>
          <w:sz w:val="28"/>
          <w:szCs w:val="28"/>
          <w:lang w:val="en-US"/>
        </w:rPr>
        <w:t>presented 5 years back with an acute onset left sided hemiparesis with left UMN facial weakness</w:t>
      </w:r>
      <w:r w:rsidR="00BF4ACA">
        <w:rPr>
          <w:rFonts w:ascii="Times New Roman" w:hAnsi="Times New Roman" w:cs="Times New Roman"/>
          <w:sz w:val="28"/>
          <w:szCs w:val="28"/>
          <w:lang w:val="en-US"/>
        </w:rPr>
        <w:t>.</w:t>
      </w:r>
      <w:r w:rsidR="00BF4ACA" w:rsidRPr="00BF4ACA">
        <w:t xml:space="preserve"> </w:t>
      </w:r>
      <w:r w:rsidR="00BF4ACA" w:rsidRPr="00BF4ACA">
        <w:rPr>
          <w:rFonts w:ascii="Times New Roman" w:hAnsi="Times New Roman" w:cs="Times New Roman"/>
          <w:sz w:val="28"/>
          <w:szCs w:val="28"/>
          <w:lang w:val="en-US"/>
        </w:rPr>
        <w:t xml:space="preserve">(Modified Rankin </w:t>
      </w:r>
      <w:proofErr w:type="gramStart"/>
      <w:r w:rsidR="00BF4ACA" w:rsidRPr="00BF4ACA">
        <w:rPr>
          <w:rFonts w:ascii="Times New Roman" w:hAnsi="Times New Roman" w:cs="Times New Roman"/>
          <w:sz w:val="28"/>
          <w:szCs w:val="28"/>
          <w:lang w:val="en-US"/>
        </w:rPr>
        <w:t>Scale(</w:t>
      </w:r>
      <w:proofErr w:type="gramEnd"/>
      <w:r w:rsidR="00BF4ACA" w:rsidRPr="00BF4ACA">
        <w:rPr>
          <w:rFonts w:ascii="Times New Roman" w:hAnsi="Times New Roman" w:cs="Times New Roman"/>
          <w:sz w:val="28"/>
          <w:szCs w:val="28"/>
          <w:lang w:val="en-US"/>
        </w:rPr>
        <w:t>MRS) 3). A CT imaging revealed an acute right anterior cerebral artery (ACA) infarct.</w:t>
      </w:r>
      <w:r w:rsidR="00BF4ACA" w:rsidRPr="00BF4ACA">
        <w:t xml:space="preserve"> </w:t>
      </w:r>
      <w:r w:rsidR="00BF4ACA" w:rsidRPr="00BF4ACA">
        <w:rPr>
          <w:rFonts w:ascii="Times New Roman" w:hAnsi="Times New Roman" w:cs="Times New Roman"/>
          <w:sz w:val="28"/>
          <w:szCs w:val="28"/>
          <w:lang w:val="en-US"/>
        </w:rPr>
        <w:t xml:space="preserve">Gradually the weakness improved over next 2 months with no residual </w:t>
      </w:r>
      <w:proofErr w:type="spellStart"/>
      <w:r w:rsidR="00BF4ACA" w:rsidRPr="00BF4ACA">
        <w:rPr>
          <w:rFonts w:ascii="Times New Roman" w:hAnsi="Times New Roman" w:cs="Times New Roman"/>
          <w:sz w:val="28"/>
          <w:szCs w:val="28"/>
          <w:lang w:val="en-US"/>
        </w:rPr>
        <w:t>neurodeficit</w:t>
      </w:r>
      <w:proofErr w:type="spellEnd"/>
      <w:r w:rsidR="00BF4ACA" w:rsidRPr="00BF4ACA">
        <w:rPr>
          <w:rFonts w:ascii="Times New Roman" w:hAnsi="Times New Roman" w:cs="Times New Roman"/>
          <w:sz w:val="28"/>
          <w:szCs w:val="28"/>
          <w:lang w:val="en-US"/>
        </w:rPr>
        <w:t xml:space="preserve"> (MRS 0).</w:t>
      </w:r>
      <w:r w:rsidR="00BF4ACA" w:rsidRPr="00BF4ACA">
        <w:t xml:space="preserve"> </w:t>
      </w:r>
      <w:r w:rsidR="00BF4ACA" w:rsidRPr="00BF4ACA">
        <w:rPr>
          <w:rFonts w:ascii="Times New Roman" w:hAnsi="Times New Roman" w:cs="Times New Roman"/>
          <w:sz w:val="28"/>
          <w:szCs w:val="28"/>
          <w:lang w:val="en-US"/>
        </w:rPr>
        <w:t>Around 5 months back he presented with a second episode of acute onset right sided hemiparesis with right UMN facial weakness</w:t>
      </w:r>
      <w:r w:rsidR="00BF4ACA">
        <w:rPr>
          <w:rFonts w:ascii="Times New Roman" w:hAnsi="Times New Roman" w:cs="Times New Roman"/>
          <w:sz w:val="28"/>
          <w:szCs w:val="28"/>
          <w:lang w:val="en-US"/>
        </w:rPr>
        <w:t xml:space="preserve"> </w:t>
      </w:r>
      <w:r w:rsidR="00BF4ACA" w:rsidRPr="00BF4ACA">
        <w:rPr>
          <w:rFonts w:ascii="Times New Roman" w:hAnsi="Times New Roman" w:cs="Times New Roman"/>
          <w:sz w:val="28"/>
          <w:szCs w:val="28"/>
          <w:lang w:val="en-US"/>
        </w:rPr>
        <w:t xml:space="preserve">CT imaging this time revealed a left </w:t>
      </w:r>
      <w:proofErr w:type="spellStart"/>
      <w:r w:rsidR="00BF4ACA" w:rsidRPr="00BF4ACA">
        <w:rPr>
          <w:rFonts w:ascii="Times New Roman" w:hAnsi="Times New Roman" w:cs="Times New Roman"/>
          <w:sz w:val="28"/>
          <w:szCs w:val="28"/>
          <w:lang w:val="en-US"/>
        </w:rPr>
        <w:t>putaminal</w:t>
      </w:r>
      <w:proofErr w:type="spellEnd"/>
      <w:r w:rsidR="00BF4ACA" w:rsidRPr="00BF4ACA">
        <w:rPr>
          <w:rFonts w:ascii="Times New Roman" w:hAnsi="Times New Roman" w:cs="Times New Roman"/>
          <w:sz w:val="28"/>
          <w:szCs w:val="28"/>
          <w:lang w:val="en-US"/>
        </w:rPr>
        <w:t xml:space="preserve"> bleed extending to internal capsule and tracking up</w:t>
      </w:r>
      <w:r w:rsidR="00C233BF">
        <w:rPr>
          <w:rFonts w:ascii="Times New Roman" w:hAnsi="Times New Roman" w:cs="Times New Roman"/>
          <w:sz w:val="28"/>
          <w:szCs w:val="28"/>
          <w:lang w:val="en-US"/>
        </w:rPr>
        <w:t xml:space="preserve"> </w:t>
      </w:r>
      <w:r w:rsidR="00BF4ACA" w:rsidRPr="00BF4ACA">
        <w:rPr>
          <w:rFonts w:ascii="Times New Roman" w:hAnsi="Times New Roman" w:cs="Times New Roman"/>
          <w:sz w:val="28"/>
          <w:szCs w:val="28"/>
          <w:lang w:val="en-US"/>
        </w:rPr>
        <w:t xml:space="preserve">to corona radiata. The recovery this time was incomplete with residual spasticity </w:t>
      </w:r>
      <w:proofErr w:type="gramStart"/>
      <w:r w:rsidR="00BF4ACA" w:rsidRPr="00BF4ACA">
        <w:rPr>
          <w:rFonts w:ascii="Times New Roman" w:hAnsi="Times New Roman" w:cs="Times New Roman"/>
          <w:sz w:val="28"/>
          <w:szCs w:val="28"/>
          <w:lang w:val="en-US"/>
        </w:rPr>
        <w:t>( modified</w:t>
      </w:r>
      <w:proofErr w:type="gramEnd"/>
      <w:r w:rsidR="00BF4ACA" w:rsidRPr="00BF4ACA">
        <w:rPr>
          <w:rFonts w:ascii="Times New Roman" w:hAnsi="Times New Roman" w:cs="Times New Roman"/>
          <w:sz w:val="28"/>
          <w:szCs w:val="28"/>
          <w:lang w:val="en-US"/>
        </w:rPr>
        <w:t xml:space="preserve"> Ashworth Scale 3</w:t>
      </w:r>
      <w:r w:rsidR="00BF4ACA">
        <w:rPr>
          <w:rFonts w:ascii="Times New Roman" w:hAnsi="Times New Roman" w:cs="Times New Roman"/>
          <w:sz w:val="28"/>
          <w:szCs w:val="28"/>
          <w:lang w:val="en-US"/>
        </w:rPr>
        <w:t xml:space="preserve"> and </w:t>
      </w:r>
      <w:r w:rsidR="00BF4ACA" w:rsidRPr="00BF4ACA">
        <w:rPr>
          <w:rFonts w:ascii="Times New Roman" w:hAnsi="Times New Roman" w:cs="Times New Roman"/>
          <w:sz w:val="28"/>
          <w:szCs w:val="28"/>
          <w:lang w:val="en-US"/>
        </w:rPr>
        <w:t xml:space="preserve">MRS 4).After 5 months patient presented to us with a recurrence of right sided weakness and right UMN facial palsy. </w:t>
      </w:r>
      <w:proofErr w:type="gramStart"/>
      <w:r w:rsidR="00BF4ACA" w:rsidRPr="00BF4ACA">
        <w:rPr>
          <w:rFonts w:ascii="Times New Roman" w:hAnsi="Times New Roman" w:cs="Times New Roman"/>
          <w:sz w:val="28"/>
          <w:szCs w:val="28"/>
          <w:lang w:val="en-US"/>
        </w:rPr>
        <w:t>However</w:t>
      </w:r>
      <w:proofErr w:type="gramEnd"/>
      <w:r w:rsidR="00BF4ACA" w:rsidRPr="00BF4ACA">
        <w:rPr>
          <w:rFonts w:ascii="Times New Roman" w:hAnsi="Times New Roman" w:cs="Times New Roman"/>
          <w:sz w:val="28"/>
          <w:szCs w:val="28"/>
          <w:lang w:val="en-US"/>
        </w:rPr>
        <w:t xml:space="preserve"> imaging revealed a right </w:t>
      </w:r>
      <w:proofErr w:type="spellStart"/>
      <w:r w:rsidR="00BF4ACA" w:rsidRPr="00BF4ACA">
        <w:rPr>
          <w:rFonts w:ascii="Times New Roman" w:hAnsi="Times New Roman" w:cs="Times New Roman"/>
          <w:sz w:val="28"/>
          <w:szCs w:val="28"/>
          <w:lang w:val="en-US"/>
        </w:rPr>
        <w:t>putaminal</w:t>
      </w:r>
      <w:proofErr w:type="spellEnd"/>
      <w:r w:rsidR="00BF4ACA" w:rsidRPr="00BF4ACA">
        <w:rPr>
          <w:rFonts w:ascii="Times New Roman" w:hAnsi="Times New Roman" w:cs="Times New Roman"/>
          <w:sz w:val="28"/>
          <w:szCs w:val="28"/>
          <w:lang w:val="en-US"/>
        </w:rPr>
        <w:t xml:space="preserve"> acute bleed extending partially to posterior limb of internal capsule. Transcranial magnetic stimulation</w:t>
      </w:r>
      <w:r w:rsidR="00BF4ACA">
        <w:rPr>
          <w:rFonts w:ascii="Times New Roman" w:hAnsi="Times New Roman" w:cs="Times New Roman"/>
          <w:sz w:val="28"/>
          <w:szCs w:val="28"/>
          <w:lang w:val="en-US"/>
        </w:rPr>
        <w:t xml:space="preserve"> (TMS)</w:t>
      </w:r>
      <w:r w:rsidR="00BF4ACA" w:rsidRPr="00BF4ACA">
        <w:rPr>
          <w:rFonts w:ascii="Times New Roman" w:hAnsi="Times New Roman" w:cs="Times New Roman"/>
          <w:sz w:val="28"/>
          <w:szCs w:val="28"/>
          <w:lang w:val="en-US"/>
        </w:rPr>
        <w:t xml:space="preserve"> was done to over each motor area to elicit ipsilateral and contralateral corticospinal tract contribution and corresponding motor evoked potentials (MEP) was noted over abductor pollicis brevis in upper limb and extensor hallucis brevis over lower limb. Bilateral MEP was elicited on each of the hemisphere stimulation supporting the hypothesis of post stroke reorganization.</w:t>
      </w:r>
    </w:p>
    <w:p w14:paraId="4631FCFD" w14:textId="7F382E43" w:rsidR="00BF4ACA" w:rsidRPr="00BF4ACA" w:rsidRDefault="00BF4ACA" w:rsidP="00BF4ACA">
      <w:pPr>
        <w:rPr>
          <w:rFonts w:ascii="Times New Roman" w:hAnsi="Times New Roman" w:cs="Times New Roman"/>
          <w:sz w:val="28"/>
          <w:szCs w:val="28"/>
          <w:lang w:val="en-US"/>
        </w:rPr>
      </w:pPr>
      <w:r>
        <w:rPr>
          <w:rFonts w:ascii="Times New Roman" w:hAnsi="Times New Roman" w:cs="Times New Roman"/>
          <w:sz w:val="28"/>
          <w:szCs w:val="28"/>
          <w:lang w:val="en-US"/>
        </w:rPr>
        <w:t>CO</w:t>
      </w:r>
      <w:r w:rsidR="006D19F2">
        <w:rPr>
          <w:rFonts w:ascii="Times New Roman" w:hAnsi="Times New Roman" w:cs="Times New Roman"/>
          <w:sz w:val="28"/>
          <w:szCs w:val="28"/>
          <w:lang w:val="en-US"/>
        </w:rPr>
        <w:t>N</w:t>
      </w:r>
      <w:r>
        <w:rPr>
          <w:rFonts w:ascii="Times New Roman" w:hAnsi="Times New Roman" w:cs="Times New Roman"/>
          <w:sz w:val="28"/>
          <w:szCs w:val="28"/>
          <w:lang w:val="en-US"/>
        </w:rPr>
        <w:t xml:space="preserve">CLUSION: </w:t>
      </w:r>
      <w:r w:rsidRPr="00BF4ACA">
        <w:rPr>
          <w:rFonts w:ascii="Times New Roman" w:hAnsi="Times New Roman" w:cs="Times New Roman"/>
          <w:sz w:val="28"/>
          <w:szCs w:val="28"/>
          <w:lang w:val="en-US"/>
        </w:rPr>
        <w:t>Ipsilateral lesion with ipsilateral hemiparesis is seen in only 0.16 % population of stroke patients. This rare phenomenon of post stroke reorgani</w:t>
      </w:r>
      <w:r w:rsidR="00C233BF">
        <w:rPr>
          <w:rFonts w:ascii="Times New Roman" w:hAnsi="Times New Roman" w:cs="Times New Roman"/>
          <w:sz w:val="28"/>
          <w:szCs w:val="28"/>
          <w:lang w:val="en-US"/>
        </w:rPr>
        <w:t>z</w:t>
      </w:r>
      <w:r w:rsidRPr="00BF4ACA">
        <w:rPr>
          <w:rFonts w:ascii="Times New Roman" w:hAnsi="Times New Roman" w:cs="Times New Roman"/>
          <w:sz w:val="28"/>
          <w:szCs w:val="28"/>
          <w:lang w:val="en-US"/>
        </w:rPr>
        <w:t xml:space="preserve">ation with its plausible explanations should be further investigated in a </w:t>
      </w:r>
      <w:proofErr w:type="gramStart"/>
      <w:r w:rsidRPr="00BF4ACA">
        <w:rPr>
          <w:rFonts w:ascii="Times New Roman" w:hAnsi="Times New Roman" w:cs="Times New Roman"/>
          <w:sz w:val="28"/>
          <w:szCs w:val="28"/>
          <w:lang w:val="en-US"/>
        </w:rPr>
        <w:t>larger studies</w:t>
      </w:r>
      <w:proofErr w:type="gramEnd"/>
      <w:r w:rsidRPr="00BF4ACA">
        <w:rPr>
          <w:rFonts w:ascii="Times New Roman" w:hAnsi="Times New Roman" w:cs="Times New Roman"/>
          <w:sz w:val="28"/>
          <w:szCs w:val="28"/>
          <w:lang w:val="en-US"/>
        </w:rPr>
        <w:t xml:space="preserve"> to delineate the exact mechanisms.</w:t>
      </w:r>
    </w:p>
    <w:p w14:paraId="3F2576B9" w14:textId="77777777" w:rsidR="00BF4ACA" w:rsidRPr="00431A67" w:rsidRDefault="00BF4ACA">
      <w:pPr>
        <w:rPr>
          <w:rFonts w:ascii="Times New Roman" w:hAnsi="Times New Roman" w:cs="Times New Roman"/>
          <w:sz w:val="28"/>
          <w:szCs w:val="28"/>
          <w:lang w:val="en-US"/>
        </w:rPr>
      </w:pPr>
    </w:p>
    <w:sectPr w:rsidR="00BF4ACA" w:rsidRPr="00431A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A67"/>
    <w:rsid w:val="00431A67"/>
    <w:rsid w:val="006D19F2"/>
    <w:rsid w:val="007F380C"/>
    <w:rsid w:val="00BF4ACA"/>
    <w:rsid w:val="00C233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C7FB6"/>
  <w15:chartTrackingRefBased/>
  <w15:docId w15:val="{F3A92A30-28C8-4D3B-99FD-74735F01C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cporey@gmail.com</dc:creator>
  <cp:keywords/>
  <dc:description/>
  <cp:lastModifiedBy>cporey@gmail.com</cp:lastModifiedBy>
  <cp:revision>3</cp:revision>
  <dcterms:created xsi:type="dcterms:W3CDTF">2022-02-27T08:35:00Z</dcterms:created>
  <dcterms:modified xsi:type="dcterms:W3CDTF">2022-02-27T08:55:00Z</dcterms:modified>
</cp:coreProperties>
</file>