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53" w:rsidRPr="005964AF" w:rsidRDefault="005964AF" w:rsidP="00E31253">
      <w:pPr>
        <w:shd w:val="clear" w:color="auto" w:fill="FFFFFF"/>
        <w:spacing w:line="360" w:lineRule="auto"/>
        <w:jc w:val="both"/>
        <w:rPr>
          <w:rFonts w:eastAsia="Times New Roman"/>
          <w:b/>
          <w:bCs/>
          <w:color w:val="000000" w:themeColor="text1"/>
          <w:kern w:val="36"/>
          <w:lang w:eastAsia="en-IN"/>
        </w:rPr>
      </w:pPr>
      <w:r>
        <w:rPr>
          <w:rFonts w:eastAsia="Times New Roman"/>
          <w:bCs/>
          <w:color w:val="000000" w:themeColor="text1"/>
          <w:kern w:val="36"/>
          <w:lang w:eastAsia="en-IN"/>
        </w:rPr>
        <w:t>How less drop out affects sex life</w:t>
      </w:r>
      <w:r>
        <w:rPr>
          <w:rFonts w:eastAsia="Times New Roman"/>
          <w:b/>
          <w:bCs/>
          <w:color w:val="000000" w:themeColor="text1"/>
          <w:kern w:val="36"/>
          <w:lang w:eastAsia="en-IN"/>
        </w:rPr>
        <w:t xml:space="preserve"> study </w:t>
      </w:r>
      <w:r w:rsidR="00E31253">
        <w:rPr>
          <w:rFonts w:eastAsia="Times New Roman"/>
          <w:bCs/>
          <w:color w:val="000000" w:themeColor="text1"/>
          <w:kern w:val="36"/>
          <w:lang w:eastAsia="en-IN"/>
        </w:rPr>
        <w:t>implement</w:t>
      </w:r>
      <w:r>
        <w:rPr>
          <w:rFonts w:eastAsia="Times New Roman"/>
          <w:bCs/>
          <w:color w:val="000000" w:themeColor="text1"/>
          <w:kern w:val="36"/>
          <w:lang w:eastAsia="en-IN"/>
        </w:rPr>
        <w:t>ation</w:t>
      </w:r>
      <w:r w:rsidR="00E31253">
        <w:rPr>
          <w:rFonts w:eastAsia="Times New Roman"/>
          <w:bCs/>
          <w:color w:val="000000" w:themeColor="text1"/>
          <w:kern w:val="36"/>
          <w:lang w:eastAsia="en-IN"/>
        </w:rPr>
        <w:t xml:space="preserve"> totally </w:t>
      </w:r>
      <w:r>
        <w:rPr>
          <w:rFonts w:eastAsia="Times New Roman"/>
          <w:bCs/>
          <w:color w:val="000000" w:themeColor="text1"/>
          <w:kern w:val="36"/>
          <w:lang w:eastAsia="en-IN"/>
        </w:rPr>
        <w:t xml:space="preserve">less </w:t>
      </w:r>
      <w:r w:rsidR="00566F49">
        <w:rPr>
          <w:rFonts w:eastAsia="Times New Roman"/>
          <w:bCs/>
          <w:color w:val="000000" w:themeColor="text1"/>
          <w:kern w:val="36"/>
          <w:lang w:eastAsia="en-IN"/>
        </w:rPr>
        <w:t xml:space="preserve">sun light pharmacy </w:t>
      </w:r>
      <w:r w:rsidR="00E31253">
        <w:rPr>
          <w:rFonts w:eastAsia="Times New Roman"/>
          <w:bCs/>
          <w:color w:val="000000" w:themeColor="text1"/>
          <w:kern w:val="36"/>
          <w:lang w:eastAsia="en-IN"/>
        </w:rPr>
        <w:t xml:space="preserve">institutions in formerly </w:t>
      </w:r>
      <w:r w:rsidR="00566F49">
        <w:rPr>
          <w:rFonts w:eastAsia="Times New Roman"/>
          <w:bCs/>
          <w:color w:val="000000" w:themeColor="text1"/>
          <w:kern w:val="36"/>
          <w:lang w:eastAsia="en-IN"/>
        </w:rPr>
        <w:t xml:space="preserve">reputed </w:t>
      </w:r>
      <w:r w:rsidR="00E31253">
        <w:rPr>
          <w:rFonts w:eastAsia="Times New Roman"/>
          <w:bCs/>
          <w:color w:val="000000" w:themeColor="text1"/>
          <w:kern w:val="36"/>
          <w:lang w:eastAsia="en-IN"/>
        </w:rPr>
        <w:t xml:space="preserve">Pune University </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Rahul Hajare</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 xml:space="preserve">Post Doc Fellow Indian Council of Medical Research </w:t>
      </w:r>
    </w:p>
    <w:p w:rsidR="005964AF" w:rsidRDefault="005E2A34" w:rsidP="005964AF">
      <w:pPr>
        <w:shd w:val="clear" w:color="auto" w:fill="FFFFFF"/>
        <w:spacing w:line="360" w:lineRule="auto"/>
        <w:jc w:val="both"/>
        <w:rPr>
          <w:rFonts w:eastAsia="Times New Roman"/>
          <w:b/>
          <w:bCs/>
          <w:color w:val="000000" w:themeColor="text1"/>
          <w:kern w:val="36"/>
          <w:lang w:eastAsia="en-IN"/>
        </w:rPr>
      </w:pPr>
      <w:r w:rsidRPr="005E2A34">
        <w:rPr>
          <w:rFonts w:eastAsia="Times New Roman"/>
          <w:b/>
          <w:bCs/>
          <w:color w:val="000000" w:themeColor="text1"/>
          <w:kern w:val="36"/>
          <w:lang w:eastAsia="en-IN"/>
        </w:rPr>
        <w:t>Abstract</w:t>
      </w:r>
    </w:p>
    <w:p w:rsidR="005964AF" w:rsidRPr="005964AF" w:rsidRDefault="005964AF" w:rsidP="005964AF">
      <w:pPr>
        <w:shd w:val="clear" w:color="auto" w:fill="FFFFFF"/>
        <w:spacing w:line="360" w:lineRule="auto"/>
        <w:jc w:val="both"/>
        <w:rPr>
          <w:rFonts w:eastAsia="Times New Roman"/>
          <w:b/>
          <w:bCs/>
          <w:color w:val="000000" w:themeColor="text1"/>
          <w:kern w:val="36"/>
          <w:lang w:eastAsia="en-IN"/>
        </w:rPr>
      </w:pPr>
      <w:r>
        <w:rPr>
          <w:rFonts w:eastAsia="Times New Roman"/>
          <w:bCs/>
          <w:color w:val="000000" w:themeColor="text1"/>
          <w:lang w:eastAsia="en-IN"/>
        </w:rPr>
        <w:t>For a young woman, fewer drops out diagnosis can disrupt her body image, the intimacy with the partner and the ability to engage in sex.</w:t>
      </w:r>
      <w:r>
        <w:rPr>
          <w:rFonts w:eastAsia="Times New Roman"/>
          <w:color w:val="000000" w:themeColor="text1"/>
          <w:lang w:eastAsia="en-IN"/>
        </w:rPr>
        <w:t xml:space="preserve"> A </w:t>
      </w:r>
      <w:r>
        <w:rPr>
          <w:rFonts w:eastAsia="Times New Roman"/>
          <w:bCs/>
          <w:color w:val="000000" w:themeColor="text1"/>
          <w:lang w:eastAsia="en-IN"/>
        </w:rPr>
        <w:t>fewer drops out</w:t>
      </w:r>
      <w:r>
        <w:rPr>
          <w:rFonts w:eastAsia="Times New Roman"/>
          <w:color w:val="000000" w:themeColor="text1"/>
          <w:lang w:eastAsia="en-IN"/>
        </w:rPr>
        <w:t xml:space="preserve"> diagnosis affects a person's sexual functioning, according to a research. The study, led by the University of Pune, found that more than half of young </w:t>
      </w:r>
      <w:r>
        <w:rPr>
          <w:rFonts w:eastAsia="Times New Roman"/>
          <w:bCs/>
          <w:color w:val="000000" w:themeColor="text1"/>
          <w:lang w:eastAsia="en-IN"/>
        </w:rPr>
        <w:t>fewer drops out</w:t>
      </w:r>
      <w:r>
        <w:rPr>
          <w:rFonts w:eastAsia="Times New Roman"/>
          <w:color w:val="000000" w:themeColor="text1"/>
          <w:lang w:eastAsia="en-IN"/>
        </w:rPr>
        <w:t xml:space="preserve"> patients reported problems with sexual function, with the probability of reporting sexual dysfunction increasing over time. The study discovered that two years after their initial </w:t>
      </w:r>
      <w:r>
        <w:rPr>
          <w:rFonts w:eastAsia="Times New Roman"/>
          <w:bCs/>
          <w:color w:val="000000" w:themeColor="text1"/>
          <w:lang w:eastAsia="en-IN"/>
        </w:rPr>
        <w:t>fewer drops out</w:t>
      </w:r>
      <w:r>
        <w:rPr>
          <w:rFonts w:eastAsia="Times New Roman"/>
          <w:color w:val="000000" w:themeColor="text1"/>
          <w:lang w:eastAsia="en-IN"/>
        </w:rPr>
        <w:t xml:space="preserve"> diagnosis, nearly 53 percent of young adults 18 to 39 years old still reported some degree of affected sexual function. We wanted to increase our understanding of what it has like to adjust to </w:t>
      </w:r>
      <w:r>
        <w:rPr>
          <w:rFonts w:eastAsia="Times New Roman"/>
          <w:bCs/>
          <w:color w:val="000000" w:themeColor="text1"/>
          <w:lang w:eastAsia="en-IN"/>
        </w:rPr>
        <w:t>fewer drops out</w:t>
      </w:r>
      <w:r>
        <w:rPr>
          <w:rFonts w:eastAsia="Times New Roman"/>
          <w:color w:val="000000" w:themeColor="text1"/>
          <w:lang w:eastAsia="en-IN"/>
        </w:rPr>
        <w:t xml:space="preserve"> as a young adult but also the complexity of it over time," said lead author affiliated at the Pune University. F</w:t>
      </w:r>
      <w:r>
        <w:rPr>
          <w:rFonts w:eastAsia="Times New Roman"/>
          <w:bCs/>
          <w:color w:val="000000" w:themeColor="text1"/>
          <w:lang w:eastAsia="en-IN"/>
        </w:rPr>
        <w:t>ewer drops out</w:t>
      </w:r>
      <w:r>
        <w:rPr>
          <w:rFonts w:eastAsia="Times New Roman"/>
          <w:color w:val="000000" w:themeColor="text1"/>
          <w:lang w:eastAsia="en-IN"/>
        </w:rPr>
        <w:t xml:space="preserve"> can put a patient's life on hold, especially among young adults who are just starting their careers or families</w:t>
      </w:r>
      <w:r w:rsidR="00427CD5">
        <w:rPr>
          <w:rFonts w:eastAsia="Times New Roman"/>
          <w:color w:val="000000" w:themeColor="text1"/>
          <w:lang w:eastAsia="en-IN"/>
        </w:rPr>
        <w:t xml:space="preserve">. </w:t>
      </w:r>
    </w:p>
    <w:p w:rsidR="00D4016F" w:rsidRDefault="005E2A34" w:rsidP="00D4016F">
      <w:pPr>
        <w:shd w:val="clear" w:color="auto" w:fill="FFFFFF"/>
        <w:spacing w:line="360" w:lineRule="auto"/>
        <w:jc w:val="both"/>
        <w:rPr>
          <w:rFonts w:eastAsia="Times New Roman"/>
          <w:b/>
          <w:bCs/>
          <w:lang w:eastAsia="en-IN"/>
        </w:rPr>
      </w:pPr>
      <w:r w:rsidRPr="005E2A34">
        <w:rPr>
          <w:rFonts w:eastAsia="Times New Roman"/>
          <w:b/>
          <w:bCs/>
          <w:lang w:eastAsia="en-IN"/>
        </w:rPr>
        <w:t xml:space="preserve">Biography </w:t>
      </w:r>
    </w:p>
    <w:p w:rsidR="00876043" w:rsidRDefault="00D4016F" w:rsidP="00876043">
      <w:pPr>
        <w:shd w:val="clear" w:color="auto" w:fill="FFFFFF"/>
        <w:spacing w:line="360" w:lineRule="auto"/>
        <w:jc w:val="both"/>
        <w:rPr>
          <w:rFonts w:eastAsia="Times New Roman"/>
          <w:b/>
          <w:bCs/>
          <w:lang w:eastAsia="en-IN"/>
        </w:rPr>
      </w:pPr>
      <w:r w:rsidRPr="00E76322">
        <w:rPr>
          <w:color w:val="000000" w:themeColor="text1"/>
          <w:shd w:val="clear" w:color="auto" w:fill="FFFFFF"/>
        </w:rPr>
        <w:t xml:space="preserve">Dr Rahul Hajare was fortunate enough to be recognized for hard work with scholarships from India Council of Medical Research Ministry of Health Research New Delhi scholarship including a </w:t>
      </w:r>
      <w:r>
        <w:rPr>
          <w:color w:val="000000" w:themeColor="text1"/>
          <w:shd w:val="clear" w:color="auto" w:fill="FFFFFF"/>
        </w:rPr>
        <w:t xml:space="preserve">centenary post doc </w:t>
      </w:r>
      <w:r w:rsidRPr="00E76322">
        <w:rPr>
          <w:color w:val="000000" w:themeColor="text1"/>
          <w:shd w:val="clear" w:color="auto" w:fill="FFFFFF"/>
        </w:rPr>
        <w:t xml:space="preserve">National AIDS </w:t>
      </w:r>
      <w:r w:rsidR="00BD0483">
        <w:rPr>
          <w:color w:val="000000" w:themeColor="text1"/>
          <w:shd w:val="clear" w:color="auto" w:fill="FFFFFF"/>
        </w:rPr>
        <w:t>Research Institute Pune that is</w:t>
      </w:r>
      <w:r w:rsidRPr="00E76322">
        <w:rPr>
          <w:color w:val="000000" w:themeColor="text1"/>
          <w:shd w:val="clear" w:color="auto" w:fill="FFFFFF"/>
        </w:rPr>
        <w:t xml:space="preserve"> presented by </w:t>
      </w:r>
      <w:r w:rsidRPr="00E76322">
        <w:rPr>
          <w:color w:val="000000" w:themeColor="text1"/>
        </w:rPr>
        <w:t xml:space="preserve">Respected Dr. R.S.Paranjape, Immunologist and </w:t>
      </w:r>
      <w:r w:rsidRPr="00E76322">
        <w:rPr>
          <w:rFonts w:eastAsia="Times New Roman"/>
          <w:color w:val="000000" w:themeColor="text1"/>
          <w:lang w:eastAsia="en-IN"/>
        </w:rPr>
        <w:t xml:space="preserve">World Renowned Scientist., Retired Director &amp; Scientist ‘G’ National AIDS Research Institute Pune. </w:t>
      </w:r>
      <w:r w:rsidRPr="00E76322">
        <w:rPr>
          <w:color w:val="000000" w:themeColor="text1"/>
          <w:shd w:val="clear" w:color="auto" w:fill="FFFFFF"/>
        </w:rPr>
        <w:t>His initial journey was a quest to heal with a dif</w:t>
      </w:r>
      <w:r>
        <w:rPr>
          <w:color w:val="000000" w:themeColor="text1"/>
          <w:shd w:val="clear" w:color="auto" w:fill="FFFFFF"/>
        </w:rPr>
        <w:t xml:space="preserve">ferent kind of highly education </w:t>
      </w:r>
      <w:r w:rsidRPr="00E76322">
        <w:rPr>
          <w:color w:val="000000" w:themeColor="text1"/>
          <w:shd w:val="clear" w:color="auto" w:fill="FFFFFF"/>
        </w:rPr>
        <w:t>and did a sponsorship at the Ana Laboratory in Mumbai.</w:t>
      </w:r>
      <w:r>
        <w:rPr>
          <w:color w:val="000000" w:themeColor="text1"/>
          <w:shd w:val="clear" w:color="auto" w:fill="FFFFFF"/>
        </w:rPr>
        <w:t xml:space="preserve"> </w:t>
      </w:r>
      <w:r w:rsidRPr="00E76322">
        <w:rPr>
          <w:color w:val="000000" w:themeColor="text1"/>
          <w:shd w:val="clear" w:color="auto" w:fill="FFFFFF"/>
        </w:rPr>
        <w:t xml:space="preserve">After completing his training, he was privileged to practice in KLE College of Pharmacy Bangalore as a board certified Secretary KLE society </w:t>
      </w:r>
      <w:r>
        <w:rPr>
          <w:color w:val="000000" w:themeColor="text1"/>
          <w:shd w:val="clear" w:color="auto" w:fill="FFFFFF"/>
        </w:rPr>
        <w:t>Belgavi</w:t>
      </w:r>
      <w:r w:rsidRPr="00E76322">
        <w:rPr>
          <w:color w:val="000000" w:themeColor="text1"/>
          <w:shd w:val="clear" w:color="auto" w:fill="FFFFFF"/>
        </w:rPr>
        <w:t xml:space="preserve">, </w:t>
      </w:r>
      <w:r w:rsidR="002639F6">
        <w:rPr>
          <w:color w:val="000000" w:themeColor="text1"/>
          <w:shd w:val="clear" w:color="auto" w:fill="FFFFFF"/>
        </w:rPr>
        <w:t>.</w:t>
      </w:r>
      <w:r>
        <w:rPr>
          <w:color w:val="000000" w:themeColor="text1"/>
          <w:shd w:val="clear" w:color="auto" w:fill="FFFFFF"/>
        </w:rPr>
        <w:t>h</w:t>
      </w:r>
      <w:r w:rsidRPr="00E76322">
        <w:rPr>
          <w:color w:val="000000" w:themeColor="text1"/>
          <w:shd w:val="clear" w:color="auto" w:fill="FFFFFF"/>
        </w:rPr>
        <w:t xml:space="preserve">e was work to </w:t>
      </w:r>
      <w:r>
        <w:rPr>
          <w:color w:val="000000" w:themeColor="text1"/>
          <w:shd w:val="clear" w:color="auto" w:fill="FFFFFF"/>
        </w:rPr>
        <w:t xml:space="preserve">formerly reputed </w:t>
      </w:r>
      <w:r w:rsidRPr="00E76322">
        <w:rPr>
          <w:color w:val="000000" w:themeColor="text1"/>
          <w:shd w:val="clear" w:color="auto" w:fill="FFFFFF"/>
        </w:rPr>
        <w:t>Pune University and services to be recognized by special Investigation team (SIT) for work in education</w:t>
      </w:r>
      <w:r>
        <w:rPr>
          <w:color w:val="000000" w:themeColor="text1"/>
          <w:shd w:val="clear" w:color="auto" w:fill="FFFFFF"/>
        </w:rPr>
        <w:t>.</w:t>
      </w:r>
      <w:r w:rsidRPr="00E76322">
        <w:rPr>
          <w:color w:val="000000" w:themeColor="text1"/>
          <w:shd w:val="clear" w:color="auto" w:fill="FFFFFF"/>
        </w:rPr>
        <w:t xml:space="preserve"> </w:t>
      </w:r>
    </w:p>
    <w:p w:rsidR="005E2A34" w:rsidRPr="00876043" w:rsidRDefault="005E2A34" w:rsidP="00876043">
      <w:pPr>
        <w:shd w:val="clear" w:color="auto" w:fill="FFFFFF"/>
        <w:spacing w:line="360" w:lineRule="auto"/>
        <w:jc w:val="both"/>
        <w:rPr>
          <w:rFonts w:eastAsia="Times New Roman"/>
          <w:b/>
          <w:bCs/>
          <w:lang w:eastAsia="en-IN"/>
        </w:rPr>
      </w:pPr>
      <w:r w:rsidRPr="005E2A34">
        <w:rPr>
          <w:color w:val="000000" w:themeColor="text1"/>
        </w:rPr>
        <w:t>Email ID: rahulhajare17@gmail.com</w:t>
      </w:r>
    </w:p>
    <w:p w:rsidR="005E2A34" w:rsidRPr="005E2A34" w:rsidRDefault="005E2A34" w:rsidP="005E2A34">
      <w:pPr>
        <w:rPr>
          <w:color w:val="000000" w:themeColor="text1"/>
        </w:rPr>
      </w:pPr>
      <w:r w:rsidRPr="005E2A34">
        <w:rPr>
          <w:color w:val="000000" w:themeColor="text1"/>
        </w:rPr>
        <w:t>Presenter Name: Rahul Hajare</w:t>
      </w:r>
    </w:p>
    <w:p w:rsidR="005E2A34" w:rsidRPr="005E2A34" w:rsidRDefault="005E2A34" w:rsidP="005E2A34">
      <w:pPr>
        <w:rPr>
          <w:color w:val="000000" w:themeColor="text1"/>
        </w:rPr>
      </w:pPr>
      <w:r w:rsidRPr="005E2A34">
        <w:rPr>
          <w:color w:val="000000" w:themeColor="text1"/>
        </w:rPr>
        <w:t>Type of Presentation: Speaker</w:t>
      </w:r>
    </w:p>
    <w:p w:rsidR="005E2A34" w:rsidRPr="005E2A34" w:rsidRDefault="005E2A34" w:rsidP="005E2A34">
      <w:pPr>
        <w:rPr>
          <w:color w:val="000000" w:themeColor="text1"/>
        </w:rPr>
      </w:pPr>
      <w:bookmarkStart w:id="0" w:name="_GoBack"/>
      <w:bookmarkEnd w:id="0"/>
      <w:r w:rsidRPr="005E2A34">
        <w:rPr>
          <w:color w:val="000000" w:themeColor="text1"/>
        </w:rPr>
        <w:t>Contact Number: 9921707584</w:t>
      </w:r>
    </w:p>
    <w:p w:rsidR="00D50FF6" w:rsidRPr="00052568" w:rsidRDefault="005E2A34">
      <w:pPr>
        <w:rPr>
          <w:color w:val="000000" w:themeColor="text1"/>
        </w:rPr>
      </w:pPr>
      <w:r w:rsidRPr="005E2A34">
        <w:rPr>
          <w:noProof/>
          <w:color w:val="000000" w:themeColor="text1"/>
          <w:lang w:val="en-IN" w:eastAsia="en-IN"/>
        </w:rPr>
        <w:drawing>
          <wp:inline distT="0" distB="0" distL="0" distR="0">
            <wp:extent cx="313459" cy="298621"/>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321347" cy="306135"/>
                    </a:xfrm>
                    <a:prstGeom prst="rect">
                      <a:avLst/>
                    </a:prstGeom>
                    <a:noFill/>
                    <a:ln w="9525">
                      <a:noFill/>
                      <a:miter lim="800000"/>
                      <a:headEnd/>
                      <a:tailEnd/>
                    </a:ln>
                  </pic:spPr>
                </pic:pic>
              </a:graphicData>
            </a:graphic>
          </wp:inline>
        </w:drawing>
      </w:r>
    </w:p>
    <w:sectPr w:rsidR="00D50FF6" w:rsidRPr="00052568"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12F92"/>
    <w:rsid w:val="00052568"/>
    <w:rsid w:val="00132768"/>
    <w:rsid w:val="00252DD2"/>
    <w:rsid w:val="002639F6"/>
    <w:rsid w:val="00427CD5"/>
    <w:rsid w:val="00566F49"/>
    <w:rsid w:val="005964AF"/>
    <w:rsid w:val="005E2A34"/>
    <w:rsid w:val="006C59D0"/>
    <w:rsid w:val="00747156"/>
    <w:rsid w:val="00751C64"/>
    <w:rsid w:val="00876043"/>
    <w:rsid w:val="00973E05"/>
    <w:rsid w:val="009F61E8"/>
    <w:rsid w:val="00AD39E3"/>
    <w:rsid w:val="00BD0483"/>
    <w:rsid w:val="00D4016F"/>
    <w:rsid w:val="00D50FF6"/>
    <w:rsid w:val="00E312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 w:id="19853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2020-02-25T08:47:00Z</dcterms:created>
  <dcterms:modified xsi:type="dcterms:W3CDTF">2020-03-05T11:20:00Z</dcterms:modified>
</cp:coreProperties>
</file>