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2" w:rsidRPr="00DB304C" w:rsidRDefault="000D03E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noProof/>
          <w:sz w:val="25"/>
          <w:szCs w:val="25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4467225</wp:posOffset>
            </wp:positionH>
            <wp:positionV relativeFrom="margin">
              <wp:posOffset>-161925</wp:posOffset>
            </wp:positionV>
            <wp:extent cx="1057275" cy="1362075"/>
            <wp:effectExtent l="19050" t="0" r="9525" b="0"/>
            <wp:wrapSquare wrapText="bothSides"/>
            <wp:docPr id="2" name="Рисунок 1" descr="C:\Users\user\Desktop\DSC_0419-səxsiyyət v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SC_0419-səxsiyyət v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2995" t="13369" r="14438" b="3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</w:t>
      </w:r>
      <w:r w:rsid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</w:t>
      </w:r>
    </w:p>
    <w:p w:rsidR="00783785" w:rsidRDefault="00783785" w:rsidP="00DB304C">
      <w:pPr>
        <w:spacing w:after="0" w:line="240" w:lineRule="auto"/>
        <w:rPr>
          <w:rFonts w:asciiTheme="majorHAnsi" w:hAnsiTheme="majorHAnsi"/>
          <w:b/>
          <w:sz w:val="26"/>
          <w:szCs w:val="26"/>
          <w:lang w:val="az-Latn-AZ"/>
        </w:rPr>
      </w:pPr>
      <w:r w:rsidRPr="00783785">
        <w:rPr>
          <w:rFonts w:asciiTheme="majorHAnsi" w:hAnsiTheme="majorHAnsi"/>
          <w:b/>
          <w:sz w:val="26"/>
          <w:szCs w:val="26"/>
          <w:lang w:val="az-Latn-AZ"/>
        </w:rPr>
        <w:t xml:space="preserve">Investigations on improvement </w:t>
      </w:r>
      <w:r w:rsidR="007A7C81">
        <w:rPr>
          <w:rFonts w:asciiTheme="majorHAnsi" w:hAnsiTheme="majorHAnsi"/>
          <w:b/>
          <w:sz w:val="26"/>
          <w:szCs w:val="26"/>
          <w:lang w:val="az-Latn-AZ"/>
        </w:rPr>
        <w:t xml:space="preserve">of </w:t>
      </w:r>
      <w:r w:rsidRPr="00783785">
        <w:rPr>
          <w:rFonts w:asciiTheme="majorHAnsi" w:hAnsiTheme="majorHAnsi"/>
          <w:b/>
          <w:sz w:val="26"/>
          <w:szCs w:val="26"/>
          <w:lang w:val="az-Latn-AZ"/>
        </w:rPr>
        <w:t xml:space="preserve">the generalization </w:t>
      </w:r>
    </w:p>
    <w:p w:rsidR="00783785" w:rsidRPr="00783785" w:rsidRDefault="00783785" w:rsidP="00DB304C">
      <w:pPr>
        <w:spacing w:after="0" w:line="240" w:lineRule="auto"/>
        <w:rPr>
          <w:rFonts w:asciiTheme="majorHAnsi" w:hAnsiTheme="majorHAnsi"/>
          <w:b/>
          <w:sz w:val="26"/>
          <w:szCs w:val="26"/>
          <w:lang w:val="az-Latn-AZ"/>
        </w:rPr>
      </w:pPr>
      <w:r w:rsidRPr="00783785">
        <w:rPr>
          <w:rFonts w:asciiTheme="majorHAnsi" w:hAnsiTheme="majorHAnsi"/>
          <w:b/>
          <w:sz w:val="26"/>
          <w:szCs w:val="26"/>
          <w:lang w:val="az-Latn-AZ"/>
        </w:rPr>
        <w:t>of polymer compositions obtaining methods</w:t>
      </w:r>
    </w:p>
    <w:p w:rsidR="00783785" w:rsidRPr="000A51E2" w:rsidRDefault="00783785" w:rsidP="007837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proofErr w:type="spellStart"/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>Rahima</w:t>
      </w:r>
      <w:proofErr w:type="spellEnd"/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 xml:space="preserve"> S. </w:t>
      </w:r>
      <w:proofErr w:type="spellStart"/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>Mammadova</w:t>
      </w:r>
      <w:proofErr w:type="spellEnd"/>
      <w:r w:rsidRPr="000A51E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</w:p>
    <w:p w:rsidR="00783785" w:rsidRPr="000A51E2" w:rsidRDefault="00783785" w:rsidP="00783785">
      <w:pPr>
        <w:spacing w:after="0" w:line="240" w:lineRule="auto"/>
        <w:rPr>
          <w:rFonts w:ascii="Times New Roman" w:hAnsi="Times New Roman" w:cs="Times New Roman"/>
          <w:i/>
          <w:sz w:val="25"/>
          <w:szCs w:val="25"/>
          <w:lang w:val="en-US"/>
        </w:rPr>
      </w:pPr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>Ph. D. in chemical sciences,</w:t>
      </w:r>
      <w:r w:rsidRPr="000A51E2">
        <w:rPr>
          <w:rFonts w:ascii="Times New Roman" w:eastAsia="+mn-ea" w:hAnsi="Times New Roman" w:cs="Times New Roman"/>
          <w:bCs/>
          <w:i/>
          <w:iCs/>
          <w:color w:val="000000"/>
          <w:kern w:val="24"/>
          <w:sz w:val="25"/>
          <w:szCs w:val="25"/>
          <w:lang w:val="az-Latn-AZ"/>
        </w:rPr>
        <w:t xml:space="preserve"> </w:t>
      </w:r>
      <w:r w:rsidRPr="000A51E2">
        <w:rPr>
          <w:rFonts w:ascii="Times New Roman" w:hAnsi="Times New Roman" w:cs="Times New Roman"/>
          <w:bCs/>
          <w:i/>
          <w:iCs/>
          <w:sz w:val="25"/>
          <w:szCs w:val="25"/>
          <w:lang w:val="az-Latn-AZ"/>
        </w:rPr>
        <w:t>Associate Professor</w:t>
      </w:r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 xml:space="preserve"> </w:t>
      </w:r>
    </w:p>
    <w:p w:rsidR="00783785" w:rsidRPr="000A51E2" w:rsidRDefault="00783785" w:rsidP="00783785">
      <w:pPr>
        <w:spacing w:after="0" w:line="240" w:lineRule="auto"/>
        <w:rPr>
          <w:rFonts w:ascii="Times New Roman" w:hAnsi="Times New Roman" w:cs="Times New Roman"/>
          <w:i/>
          <w:sz w:val="25"/>
          <w:szCs w:val="25"/>
          <w:lang w:val="en-US"/>
        </w:rPr>
      </w:pPr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>Azerbaijan State Pedagogical University</w:t>
      </w:r>
    </w:p>
    <w:p w:rsidR="00FC37DB" w:rsidRPr="000A51E2" w:rsidRDefault="00783785" w:rsidP="007837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0A51E2">
        <w:rPr>
          <w:rFonts w:ascii="Times New Roman" w:hAnsi="Times New Roman" w:cs="Times New Roman"/>
          <w:i/>
          <w:sz w:val="25"/>
          <w:szCs w:val="25"/>
          <w:lang w:val="en-US"/>
        </w:rPr>
        <w:t>Azerbaijan Republic</w:t>
      </w:r>
      <w:r w:rsidR="006829C9" w:rsidRPr="000A51E2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783785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</w:t>
      </w:r>
    </w:p>
    <w:p w:rsidR="000A51E2" w:rsidRPr="000A51E2" w:rsidRDefault="00DB304C" w:rsidP="001A4119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az-Latn-AZ"/>
        </w:rPr>
      </w:pPr>
      <w:r>
        <w:rPr>
          <w:rFonts w:ascii="Times New Roman" w:hAnsi="Times New Roman" w:cs="Times New Roman"/>
          <w:sz w:val="25"/>
          <w:szCs w:val="25"/>
          <w:lang w:val="az-Latn-AZ"/>
        </w:rPr>
        <w:t xml:space="preserve">     </w:t>
      </w:r>
      <w:r w:rsidR="000A51E2" w:rsidRPr="000A51E2">
        <w:rPr>
          <w:rFonts w:ascii="Times New Roman" w:hAnsi="Times New Roman" w:cs="Times New Roman"/>
          <w:sz w:val="25"/>
          <w:szCs w:val="25"/>
          <w:lang w:val="az-Latn-AZ"/>
        </w:rPr>
        <w:t>The dynamics of modern development of scientific and technical progress requires increase of materials indicators, includ</w:t>
      </w:r>
      <w:r w:rsidR="007A7C81">
        <w:rPr>
          <w:rFonts w:ascii="Times New Roman" w:hAnsi="Times New Roman" w:cs="Times New Roman"/>
          <w:sz w:val="25"/>
          <w:szCs w:val="25"/>
          <w:lang w:val="az-Latn-AZ"/>
        </w:rPr>
        <w:t>ing polymer composite materials</w:t>
      </w:r>
      <w:r w:rsidR="000A51E2" w:rsidRPr="000A51E2">
        <w:rPr>
          <w:rFonts w:ascii="Times New Roman" w:hAnsi="Times New Roman" w:cs="Times New Roman"/>
          <w:sz w:val="25"/>
          <w:szCs w:val="25"/>
          <w:lang w:val="az-Latn-AZ"/>
        </w:rPr>
        <w:t xml:space="preserve"> and intensification of researches  in the relevant field. This proves the expediency of the corresponding sphere specialists’ activities, as well as training of personn</w:t>
      </w:r>
      <w:r w:rsidR="007A7C81">
        <w:rPr>
          <w:rFonts w:ascii="Times New Roman" w:hAnsi="Times New Roman" w:cs="Times New Roman"/>
          <w:sz w:val="25"/>
          <w:szCs w:val="25"/>
          <w:lang w:val="az-Latn-AZ"/>
        </w:rPr>
        <w:t>el in this field and increasing</w:t>
      </w:r>
      <w:r w:rsidR="000A51E2" w:rsidRPr="000A51E2">
        <w:rPr>
          <w:rFonts w:ascii="Times New Roman" w:hAnsi="Times New Roman" w:cs="Times New Roman"/>
          <w:sz w:val="25"/>
          <w:szCs w:val="25"/>
          <w:lang w:val="az-Latn-AZ"/>
        </w:rPr>
        <w:t xml:space="preserve"> young researchers</w:t>
      </w:r>
      <w:r w:rsidR="007A7C81" w:rsidRPr="007A7C81">
        <w:rPr>
          <w:rFonts w:ascii="Times New Roman" w:hAnsi="Times New Roman" w:cs="Times New Roman"/>
          <w:sz w:val="25"/>
          <w:szCs w:val="25"/>
          <w:lang w:val="az-Latn-AZ"/>
        </w:rPr>
        <w:t xml:space="preserve"> </w:t>
      </w:r>
      <w:r w:rsidR="007A7C81" w:rsidRPr="000A51E2">
        <w:rPr>
          <w:rFonts w:ascii="Times New Roman" w:hAnsi="Times New Roman" w:cs="Times New Roman"/>
          <w:sz w:val="25"/>
          <w:szCs w:val="25"/>
          <w:lang w:val="az-Latn-AZ"/>
        </w:rPr>
        <w:t>specialization level</w:t>
      </w:r>
      <w:r w:rsidR="000A51E2" w:rsidRPr="000A51E2">
        <w:rPr>
          <w:rFonts w:ascii="Times New Roman" w:hAnsi="Times New Roman" w:cs="Times New Roman"/>
          <w:sz w:val="25"/>
          <w:szCs w:val="25"/>
          <w:lang w:val="az-Latn-AZ"/>
        </w:rPr>
        <w:t xml:space="preserve">.These facts reveal urgency and </w:t>
      </w:r>
      <w:r w:rsidR="00ED235B" w:rsidRPr="00ED235B">
        <w:rPr>
          <w:rFonts w:ascii="Times New Roman" w:hAnsi="Times New Roman" w:cs="Times New Roman"/>
          <w:sz w:val="25"/>
          <w:szCs w:val="25"/>
          <w:lang w:val="az-Latn-AZ"/>
        </w:rPr>
        <w:t>significance</w:t>
      </w:r>
      <w:r w:rsidR="000A51E2" w:rsidRPr="00ED235B">
        <w:rPr>
          <w:rFonts w:ascii="Times New Roman" w:hAnsi="Times New Roman" w:cs="Times New Roman"/>
          <w:sz w:val="25"/>
          <w:szCs w:val="25"/>
          <w:lang w:val="az-Latn-AZ"/>
        </w:rPr>
        <w:t xml:space="preserve"> </w:t>
      </w:r>
      <w:r w:rsidR="000A51E2" w:rsidRPr="000A51E2">
        <w:rPr>
          <w:rFonts w:ascii="Times New Roman" w:hAnsi="Times New Roman" w:cs="Times New Roman"/>
          <w:sz w:val="25"/>
          <w:szCs w:val="25"/>
          <w:lang w:val="az-Latn-AZ"/>
        </w:rPr>
        <w:t>of the improvement of the researches carried out</w:t>
      </w:r>
      <w:r w:rsidR="007A7C81">
        <w:rPr>
          <w:rFonts w:ascii="Times New Roman" w:hAnsi="Times New Roman" w:cs="Times New Roman"/>
          <w:sz w:val="25"/>
          <w:szCs w:val="25"/>
          <w:lang w:val="az-Latn-AZ"/>
        </w:rPr>
        <w:t xml:space="preserve"> in</w:t>
      </w:r>
      <w:r w:rsidR="000A51E2" w:rsidRPr="000A51E2">
        <w:rPr>
          <w:rFonts w:ascii="Times New Roman" w:hAnsi="Times New Roman" w:cs="Times New Roman"/>
          <w:sz w:val="25"/>
          <w:szCs w:val="25"/>
          <w:lang w:val="az-Latn-AZ"/>
        </w:rPr>
        <w:t xml:space="preserve"> generalization of numerous methods for obtaining polymer compositions</w:t>
      </w:r>
      <w:r w:rsidR="003926DD">
        <w:rPr>
          <w:rFonts w:ascii="Times New Roman" w:hAnsi="Times New Roman" w:cs="Times New Roman"/>
          <w:sz w:val="25"/>
          <w:szCs w:val="25"/>
          <w:lang w:val="az-Latn-AZ"/>
        </w:rPr>
        <w:t xml:space="preserve"> and</w:t>
      </w:r>
      <w:r w:rsidR="003926DD">
        <w:rPr>
          <w:rFonts w:ascii="Times New Roman" w:hAnsi="Times New Roman" w:cs="Times New Roman"/>
          <w:b/>
          <w:sz w:val="25"/>
          <w:szCs w:val="25"/>
          <w:lang w:val="az-Latn-AZ"/>
        </w:rPr>
        <w:t xml:space="preserve"> </w:t>
      </w:r>
      <w:r w:rsidR="003926DD" w:rsidRPr="00A3323D">
        <w:rPr>
          <w:rFonts w:ascii="Times New Roman" w:hAnsi="Times New Roman" w:cs="Times New Roman"/>
          <w:sz w:val="25"/>
          <w:szCs w:val="25"/>
          <w:lang w:val="az-Latn-AZ"/>
        </w:rPr>
        <w:t>also confirm</w:t>
      </w:r>
      <w:r w:rsidR="002B7893" w:rsidRPr="00A3323D">
        <w:rPr>
          <w:rFonts w:ascii="Times New Roman" w:hAnsi="Times New Roman" w:cs="Times New Roman"/>
          <w:sz w:val="25"/>
          <w:szCs w:val="25"/>
          <w:lang w:val="az-Latn-AZ"/>
        </w:rPr>
        <w:t xml:space="preserve"> the importance of intensifying</w:t>
      </w:r>
      <w:r w:rsidR="003926DD" w:rsidRPr="00A3323D">
        <w:rPr>
          <w:rFonts w:ascii="Times New Roman" w:hAnsi="Times New Roman" w:cs="Times New Roman"/>
          <w:sz w:val="25"/>
          <w:szCs w:val="25"/>
          <w:lang w:val="az-Latn-AZ"/>
        </w:rPr>
        <w:t xml:space="preserve"> of</w:t>
      </w:r>
      <w:r w:rsidR="002B7893" w:rsidRPr="00A3323D">
        <w:rPr>
          <w:rFonts w:ascii="Times New Roman" w:hAnsi="Times New Roman" w:cs="Times New Roman"/>
          <w:sz w:val="25"/>
          <w:szCs w:val="25"/>
          <w:lang w:val="az-Latn-AZ"/>
        </w:rPr>
        <w:t xml:space="preserve"> relevant research.</w:t>
      </w:r>
      <w:r w:rsidR="002B7893" w:rsidRPr="00A3323D">
        <w:t xml:space="preserve"> </w:t>
      </w:r>
      <w:r w:rsidR="002B7893" w:rsidRPr="00A3323D">
        <w:rPr>
          <w:rFonts w:ascii="Times New Roman" w:hAnsi="Times New Roman" w:cs="Times New Roman"/>
          <w:sz w:val="25"/>
          <w:szCs w:val="25"/>
          <w:lang w:val="az-Latn-AZ"/>
        </w:rPr>
        <w:t>Because,</w:t>
      </w:r>
      <w:r w:rsidR="000A51E2" w:rsidRPr="00A3323D">
        <w:rPr>
          <w:rFonts w:ascii="Times New Roman" w:hAnsi="Times New Roman" w:cs="Times New Roman"/>
          <w:sz w:val="25"/>
          <w:szCs w:val="25"/>
          <w:lang w:val="az-Latn-AZ"/>
        </w:rPr>
        <w:t xml:space="preserve">  </w:t>
      </w:r>
      <w:r w:rsidR="002B7893">
        <w:rPr>
          <w:rFonts w:ascii="Times New Roman" w:hAnsi="Times New Roman" w:cs="Times New Roman"/>
          <w:sz w:val="25"/>
          <w:szCs w:val="25"/>
          <w:lang w:val="az-Latn-AZ"/>
        </w:rPr>
        <w:t>t</w:t>
      </w:r>
      <w:r w:rsidR="000A51E2" w:rsidRPr="000A51E2">
        <w:rPr>
          <w:rFonts w:ascii="Times New Roman" w:hAnsi="Times New Roman" w:cs="Times New Roman"/>
          <w:sz w:val="25"/>
          <w:szCs w:val="25"/>
          <w:lang w:val="az-Latn-AZ"/>
        </w:rPr>
        <w:t>he results of the investigations can serve as a systematic approach to the relevant researches, raise young researchers’ specialization lev</w:t>
      </w:r>
      <w:r w:rsidR="007A7C81">
        <w:rPr>
          <w:rFonts w:ascii="Times New Roman" w:hAnsi="Times New Roman" w:cs="Times New Roman"/>
          <w:sz w:val="25"/>
          <w:szCs w:val="25"/>
          <w:lang w:val="az-Latn-AZ"/>
        </w:rPr>
        <w:t xml:space="preserve">el in a short period and prepare </w:t>
      </w:r>
      <w:r w:rsidR="000A51E2" w:rsidRPr="000A51E2">
        <w:rPr>
          <w:rFonts w:ascii="Times New Roman" w:hAnsi="Times New Roman" w:cs="Times New Roman"/>
          <w:sz w:val="25"/>
          <w:szCs w:val="25"/>
          <w:lang w:val="az-Latn-AZ"/>
        </w:rPr>
        <w:t xml:space="preserve"> specialized engineers and technologists for the relevant industry.</w:t>
      </w:r>
    </w:p>
    <w:p w:rsidR="00FC5A3C" w:rsidRPr="001A4119" w:rsidRDefault="000A51E2" w:rsidP="001A4119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az-Latn-AZ"/>
        </w:rPr>
      </w:pPr>
      <w:r w:rsidRPr="000A51E2">
        <w:rPr>
          <w:rFonts w:ascii="Times New Roman" w:hAnsi="Times New Roman" w:cs="Times New Roman"/>
          <w:sz w:val="25"/>
          <w:szCs w:val="25"/>
          <w:lang w:val="az-Latn-AZ"/>
        </w:rPr>
        <w:t xml:space="preserve">     There are some difficulties in the process of analyzing and generalizing the primary sources related to the methods of polymer compositions</w:t>
      </w:r>
      <w:r w:rsidR="007A7C81">
        <w:rPr>
          <w:rFonts w:ascii="Times New Roman" w:hAnsi="Times New Roman" w:cs="Times New Roman"/>
          <w:sz w:val="25"/>
          <w:szCs w:val="25"/>
          <w:lang w:val="az-Latn-AZ"/>
        </w:rPr>
        <w:t xml:space="preserve"> </w:t>
      </w:r>
      <w:r w:rsidR="007A7C81" w:rsidRPr="000A51E2">
        <w:rPr>
          <w:rFonts w:ascii="Times New Roman" w:hAnsi="Times New Roman" w:cs="Times New Roman"/>
          <w:sz w:val="25"/>
          <w:szCs w:val="25"/>
          <w:lang w:val="az-Latn-AZ"/>
        </w:rPr>
        <w:t>obtaining</w:t>
      </w:r>
      <w:r w:rsidRPr="000A51E2">
        <w:rPr>
          <w:rFonts w:ascii="Times New Roman" w:hAnsi="Times New Roman" w:cs="Times New Roman"/>
          <w:sz w:val="25"/>
          <w:szCs w:val="25"/>
          <w:lang w:val="az-Latn-AZ"/>
        </w:rPr>
        <w:t>.</w:t>
      </w:r>
      <w:r w:rsidRPr="000A51E2">
        <w:rPr>
          <w:rFonts w:ascii="Times New Roman" w:hAnsi="Times New Roman" w:cs="Times New Roman"/>
          <w:sz w:val="25"/>
          <w:szCs w:val="25"/>
          <w:lang w:val="en-US"/>
        </w:rPr>
        <w:t xml:space="preserve"> </w:t>
      </w:r>
      <w:r w:rsidRPr="000A51E2">
        <w:rPr>
          <w:rFonts w:ascii="Times New Roman" w:hAnsi="Times New Roman" w:cs="Times New Roman"/>
          <w:sz w:val="25"/>
          <w:szCs w:val="25"/>
          <w:lang w:val="az-Latn-AZ"/>
        </w:rPr>
        <w:t>For example, due to a number of researches</w:t>
      </w:r>
      <w:r w:rsidR="007A7C81">
        <w:rPr>
          <w:rFonts w:ascii="Times New Roman" w:hAnsi="Times New Roman" w:cs="Times New Roman"/>
          <w:sz w:val="25"/>
          <w:szCs w:val="25"/>
          <w:lang w:val="az-Latn-AZ"/>
        </w:rPr>
        <w:t>,</w:t>
      </w:r>
      <w:r w:rsidRPr="000A51E2">
        <w:rPr>
          <w:rFonts w:ascii="Times New Roman" w:hAnsi="Times New Roman" w:cs="Times New Roman"/>
          <w:sz w:val="25"/>
          <w:szCs w:val="25"/>
          <w:lang w:val="az-Latn-AZ"/>
        </w:rPr>
        <w:t xml:space="preserve"> formation of difficulties in their generalization.This fact has also been previously n</w:t>
      </w:r>
      <w:r w:rsidR="00427E9A">
        <w:rPr>
          <w:rFonts w:ascii="Times New Roman" w:hAnsi="Times New Roman" w:cs="Times New Roman"/>
          <w:sz w:val="25"/>
          <w:szCs w:val="25"/>
          <w:lang w:val="az-Latn-AZ"/>
        </w:rPr>
        <w:t>oted (Charles E Carraher Jr.,</w:t>
      </w:r>
      <w:r w:rsidRPr="000A51E2">
        <w:rPr>
          <w:rFonts w:ascii="Times New Roman" w:hAnsi="Times New Roman" w:cs="Times New Roman"/>
          <w:sz w:val="25"/>
          <w:szCs w:val="25"/>
          <w:lang w:val="az-Latn-AZ"/>
        </w:rPr>
        <w:t xml:space="preserve"> James A Moore, 2012). </w:t>
      </w:r>
      <w:r w:rsidRPr="000A51E2">
        <w:rPr>
          <w:rFonts w:ascii="Times New Roman" w:hAnsi="Times New Roman" w:cs="Times New Roman"/>
          <w:sz w:val="25"/>
          <w:szCs w:val="25"/>
          <w:lang w:val="en-US"/>
        </w:rPr>
        <w:t>İ</w:t>
      </w:r>
      <w:r w:rsidR="007A7C81">
        <w:rPr>
          <w:rFonts w:ascii="Times New Roman" w:hAnsi="Times New Roman" w:cs="Times New Roman"/>
          <w:sz w:val="25"/>
          <w:szCs w:val="25"/>
          <w:lang w:val="az-Latn-AZ"/>
        </w:rPr>
        <w:t>t should be mention</w:t>
      </w:r>
      <w:r w:rsidRPr="000A51E2">
        <w:rPr>
          <w:rFonts w:ascii="Times New Roman" w:hAnsi="Times New Roman" w:cs="Times New Roman"/>
          <w:sz w:val="25"/>
          <w:szCs w:val="25"/>
          <w:lang w:val="az-Latn-AZ"/>
        </w:rPr>
        <w:t>ed that in this research, generalization of a certain group of compositions obtained by modification of polymers was carried out. The present research aims to complete generalization of the existing methods of polymer compositions</w:t>
      </w:r>
      <w:r w:rsidR="007A7C81">
        <w:rPr>
          <w:rFonts w:ascii="Times New Roman" w:hAnsi="Times New Roman" w:cs="Times New Roman"/>
          <w:sz w:val="25"/>
          <w:szCs w:val="25"/>
          <w:lang w:val="az-Latn-AZ"/>
        </w:rPr>
        <w:t xml:space="preserve"> </w:t>
      </w:r>
      <w:r w:rsidR="007A7C81" w:rsidRPr="000A51E2">
        <w:rPr>
          <w:rFonts w:ascii="Times New Roman" w:hAnsi="Times New Roman" w:cs="Times New Roman"/>
          <w:sz w:val="25"/>
          <w:szCs w:val="25"/>
          <w:lang w:val="az-Latn-AZ"/>
        </w:rPr>
        <w:t>obtaining</w:t>
      </w:r>
      <w:r w:rsidR="007A7C81">
        <w:rPr>
          <w:rFonts w:ascii="Times New Roman" w:hAnsi="Times New Roman" w:cs="Times New Roman"/>
          <w:sz w:val="25"/>
          <w:szCs w:val="25"/>
          <w:lang w:val="az-Latn-AZ"/>
        </w:rPr>
        <w:t xml:space="preserve"> </w:t>
      </w:r>
      <w:r w:rsidRPr="000A51E2">
        <w:rPr>
          <w:rFonts w:ascii="Times New Roman" w:hAnsi="Times New Roman" w:cs="Times New Roman"/>
          <w:sz w:val="25"/>
          <w:szCs w:val="25"/>
          <w:lang w:val="az-Latn-AZ"/>
        </w:rPr>
        <w:t xml:space="preserve">.  </w:t>
      </w:r>
      <w:r w:rsidR="00FC5A3C" w:rsidRPr="001A4119">
        <w:rPr>
          <w:rFonts w:ascii="Times New Roman" w:hAnsi="Times New Roman" w:cs="Times New Roman"/>
          <w:sz w:val="25"/>
          <w:szCs w:val="25"/>
          <w:lang w:val="az-Latn-AZ"/>
        </w:rPr>
        <w:t>At the same time, it should be noted that other difficulties have been</w:t>
      </w:r>
      <w:r w:rsidR="003926DD" w:rsidRPr="001A4119">
        <w:rPr>
          <w:rFonts w:ascii="Times New Roman" w:hAnsi="Times New Roman" w:cs="Times New Roman"/>
          <w:sz w:val="25"/>
          <w:szCs w:val="25"/>
          <w:lang w:val="az-Latn-AZ"/>
        </w:rPr>
        <w:t xml:space="preserve"> also</w:t>
      </w:r>
      <w:r w:rsidR="00FC5A3C" w:rsidRPr="001A4119">
        <w:rPr>
          <w:rFonts w:ascii="Times New Roman" w:hAnsi="Times New Roman" w:cs="Times New Roman"/>
          <w:sz w:val="25"/>
          <w:szCs w:val="25"/>
          <w:lang w:val="az-Latn-AZ"/>
        </w:rPr>
        <w:t xml:space="preserve"> identified in improving the generalizations</w:t>
      </w:r>
    </w:p>
    <w:p w:rsidR="000A51E2" w:rsidRPr="000A51E2" w:rsidRDefault="003926DD" w:rsidP="001A4119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az-Latn-AZ"/>
        </w:rPr>
      </w:pPr>
      <w:r>
        <w:rPr>
          <w:rFonts w:ascii="Times New Roman" w:hAnsi="Times New Roman" w:cs="Times New Roman"/>
          <w:sz w:val="25"/>
          <w:szCs w:val="25"/>
          <w:lang w:val="az-Latn-AZ"/>
        </w:rPr>
        <w:t xml:space="preserve">     T</w:t>
      </w:r>
      <w:r w:rsidR="000A51E2" w:rsidRPr="000A51E2">
        <w:rPr>
          <w:rFonts w:ascii="Times New Roman" w:hAnsi="Times New Roman" w:cs="Times New Roman"/>
          <w:sz w:val="25"/>
          <w:szCs w:val="25"/>
          <w:lang w:val="az-Latn-AZ"/>
        </w:rPr>
        <w:t xml:space="preserve">he importance of a comprehensive approach to the </w:t>
      </w:r>
      <w:r>
        <w:rPr>
          <w:rFonts w:ascii="Times New Roman" w:hAnsi="Times New Roman" w:cs="Times New Roman"/>
          <w:sz w:val="25"/>
          <w:szCs w:val="25"/>
          <w:lang w:val="az-Latn-AZ"/>
        </w:rPr>
        <w:t xml:space="preserve">improvement of </w:t>
      </w:r>
      <w:r w:rsidR="000A51E2" w:rsidRPr="000A51E2">
        <w:rPr>
          <w:rFonts w:ascii="Times New Roman" w:hAnsi="Times New Roman" w:cs="Times New Roman"/>
          <w:sz w:val="25"/>
          <w:szCs w:val="25"/>
          <w:lang w:val="az-Latn-AZ"/>
        </w:rPr>
        <w:t>generalization of polymer compositions</w:t>
      </w:r>
      <w:r>
        <w:rPr>
          <w:rFonts w:ascii="Times New Roman" w:hAnsi="Times New Roman" w:cs="Times New Roman"/>
          <w:sz w:val="25"/>
          <w:szCs w:val="25"/>
          <w:lang w:val="az-Latn-AZ"/>
        </w:rPr>
        <w:t xml:space="preserve"> obtaining methods has been revealed in these studies.</w:t>
      </w:r>
    </w:p>
    <w:p w:rsidR="00FC37DB" w:rsidRPr="000A51E2" w:rsidRDefault="00FC37DB" w:rsidP="002B789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0A51E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.</w:t>
      </w:r>
    </w:p>
    <w:p w:rsidR="00FC37DB" w:rsidRPr="00171EBD" w:rsidRDefault="00FC37DB" w:rsidP="002B7893">
      <w:pPr>
        <w:pStyle w:val="1"/>
        <w:spacing w:line="360" w:lineRule="auto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783785" w:rsidRPr="000A51E2" w:rsidRDefault="00783785" w:rsidP="00783785">
      <w:p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In 2001 </w:t>
      </w:r>
      <w:proofErr w:type="spellStart"/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>Rahima</w:t>
      </w:r>
      <w:proofErr w:type="spellEnd"/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 S. </w:t>
      </w:r>
      <w:proofErr w:type="spellStart"/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>Mammadova</w:t>
      </w:r>
      <w:proofErr w:type="spellEnd"/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 defended Ph D thesis on “Chemistry of high molecular compounds”. </w:t>
      </w:r>
      <w:r w:rsidRPr="000A51E2">
        <w:rPr>
          <w:rFonts w:ascii="Times New Roman" w:hAnsi="Times New Roman" w:cs="Times New Roman"/>
          <w:iCs/>
          <w:sz w:val="25"/>
          <w:szCs w:val="25"/>
          <w:lang w:val="en-US"/>
        </w:rPr>
        <w:t>Currently she is an associate professor</w:t>
      </w:r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 xml:space="preserve"> 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in Azerbaijan State Pedagogical University. Results of </w:t>
      </w:r>
      <w:r w:rsidRPr="000A51E2">
        <w:rPr>
          <w:rFonts w:ascii="Times New Roman" w:hAnsi="Times New Roman" w:cs="Times New Roman"/>
          <w:sz w:val="25"/>
          <w:szCs w:val="25"/>
          <w:lang w:val="en-US"/>
        </w:rPr>
        <w:t>her</w:t>
      </w:r>
      <w:r w:rsidRPr="000A51E2">
        <w:rPr>
          <w:rFonts w:ascii="Times New Roman" w:hAnsi="Times New Roman" w:cs="Times New Roman"/>
          <w:color w:val="FF0000"/>
          <w:sz w:val="25"/>
          <w:szCs w:val="25"/>
          <w:lang w:val="en-US"/>
        </w:rPr>
        <w:t xml:space="preserve"> 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>investigations are:</w:t>
      </w:r>
      <w:r w:rsidRPr="000A51E2">
        <w:rPr>
          <w:rFonts w:ascii="Times New Roman" w:eastAsia="Calibri" w:hAnsi="Times New Roman" w:cs="Times New Roman"/>
          <w:color w:val="FF0000"/>
          <w:sz w:val="25"/>
          <w:szCs w:val="25"/>
          <w:lang w:val="en-US"/>
        </w:rPr>
        <w:t xml:space="preserve"> </w:t>
      </w:r>
      <w:r w:rsidRPr="000A51E2">
        <w:rPr>
          <w:rFonts w:ascii="Times New Roman" w:eastAsia="Calibri" w:hAnsi="Times New Roman" w:cs="Times New Roman"/>
          <w:sz w:val="25"/>
          <w:szCs w:val="25"/>
          <w:lang w:val="en-US"/>
        </w:rPr>
        <w:t>dynamics of polyethylene samples aging in Azerbaijan's natural climatic conditions; contents of new polymer compositions;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 new investigation method of the functional groups of aging polymers; method for investigation of the polymer compositions content; </w:t>
      </w:r>
      <w:r w:rsidRPr="000A51E2">
        <w:rPr>
          <w:rFonts w:ascii="Times New Roman" w:hAnsi="Times New Roman" w:cs="Times New Roman"/>
          <w:sz w:val="25"/>
          <w:szCs w:val="25"/>
          <w:lang w:val="az-Latn-AZ"/>
        </w:rPr>
        <w:t>generalization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 of the obtaining methods of polymer compositions</w:t>
      </w:r>
      <w:r w:rsidRPr="000A51E2">
        <w:rPr>
          <w:rFonts w:ascii="Times New Roman" w:hAnsi="Times New Roman" w:cs="Times New Roman"/>
          <w:bCs/>
          <w:sz w:val="25"/>
          <w:szCs w:val="25"/>
          <w:lang w:val="az-Latn-AZ"/>
        </w:rPr>
        <w:t xml:space="preserve"> 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>and etc.</w:t>
      </w:r>
    </w:p>
    <w:p w:rsidR="00783785" w:rsidRPr="000A51E2" w:rsidRDefault="00783785" w:rsidP="0078378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en-US"/>
        </w:rPr>
      </w:pPr>
      <w:r w:rsidRPr="000A51E2">
        <w:rPr>
          <w:rFonts w:ascii="Times New Roman" w:hAnsi="Times New Roman" w:cs="Times New Roman"/>
          <w:sz w:val="25"/>
          <w:szCs w:val="25"/>
          <w:lang w:val="en-US"/>
        </w:rPr>
        <w:t xml:space="preserve">   </w:t>
      </w:r>
      <w:proofErr w:type="spellStart"/>
      <w:r w:rsidRPr="000A51E2">
        <w:rPr>
          <w:rFonts w:ascii="Times New Roman" w:hAnsi="Times New Roman" w:cs="Times New Roman"/>
          <w:sz w:val="25"/>
          <w:szCs w:val="25"/>
          <w:lang w:val="en-US"/>
        </w:rPr>
        <w:t>R.S.Mammadova</w:t>
      </w:r>
      <w:proofErr w:type="spellEnd"/>
      <w:r w:rsidRPr="000A51E2">
        <w:rPr>
          <w:rFonts w:ascii="Times New Roman" w:hAnsi="Times New Roman" w:cs="Times New Roman"/>
          <w:sz w:val="25"/>
          <w:szCs w:val="25"/>
          <w:lang w:val="en-US"/>
        </w:rPr>
        <w:t xml:space="preserve"> is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 the author of more than 90 </w:t>
      </w:r>
      <w:r w:rsidRPr="000A51E2">
        <w:rPr>
          <w:rFonts w:ascii="Times New Roman" w:hAnsi="Times New Roman" w:cs="Times New Roman"/>
          <w:sz w:val="25"/>
          <w:szCs w:val="25"/>
          <w:lang w:val="en-US"/>
        </w:rPr>
        <w:t xml:space="preserve">scientific works </w:t>
      </w:r>
      <w:r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and continues research on the thesis of Doctor of Sciences on Chemistry.  </w:t>
      </w:r>
    </w:p>
    <w:p w:rsidR="00783785" w:rsidRPr="00D12D4F" w:rsidRDefault="006829C9" w:rsidP="00783785">
      <w:pPr>
        <w:jc w:val="both"/>
        <w:rPr>
          <w:rFonts w:ascii="Arial" w:hAnsi="Arial" w:cs="Arial"/>
          <w:sz w:val="20"/>
          <w:szCs w:val="20"/>
          <w:lang w:val="en-US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lastRenderedPageBreak/>
        <w:t>Research Interests:</w:t>
      </w:r>
      <w:r w:rsidR="00783785" w:rsidRPr="00783785">
        <w:rPr>
          <w:rFonts w:ascii="Arial" w:hAnsi="Arial" w:cs="Arial"/>
          <w:sz w:val="20"/>
          <w:szCs w:val="20"/>
          <w:lang w:val="az-Latn-AZ"/>
        </w:rPr>
        <w:t xml:space="preserve"> </w:t>
      </w:r>
      <w:r w:rsidR="00783785" w:rsidRPr="000A51E2">
        <w:rPr>
          <w:rFonts w:ascii="Times New Roman" w:hAnsi="Times New Roman" w:cs="Times New Roman"/>
          <w:sz w:val="25"/>
          <w:szCs w:val="25"/>
          <w:lang w:val="az-Latn-AZ"/>
        </w:rPr>
        <w:t xml:space="preserve">analysis </w:t>
      </w:r>
      <w:r w:rsidR="00783785"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of polymer compositions obtaining methods, research on the content and properties of biologically active polymer compositions and polymer based </w:t>
      </w:r>
      <w:proofErr w:type="spellStart"/>
      <w:r w:rsidR="00783785"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>nano</w:t>
      </w:r>
      <w:proofErr w:type="spellEnd"/>
      <w:r w:rsidR="00783785" w:rsidRPr="000A51E2"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-compositions, </w:t>
      </w:r>
      <w:r w:rsidR="00783785" w:rsidRPr="000A51E2">
        <w:rPr>
          <w:rFonts w:ascii="Times New Roman" w:hAnsi="Times New Roman" w:cs="Times New Roman"/>
          <w:bCs/>
          <w:sz w:val="25"/>
          <w:szCs w:val="25"/>
          <w:lang w:val="az-Latn-AZ"/>
        </w:rPr>
        <w:t>new method of active training of chemical knowledge</w:t>
      </w:r>
    </w:p>
    <w:p w:rsidR="006829C9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:rsidR="006C7B03" w:rsidRPr="00AA1474" w:rsidRDefault="00D3573C" w:rsidP="006C7B03">
      <w:pPr>
        <w:pStyle w:val="aa"/>
        <w:numPr>
          <w:ilvl w:val="0"/>
          <w:numId w:val="1"/>
        </w:numPr>
        <w:shd w:val="clear" w:color="auto" w:fill="FFFFFF"/>
        <w:spacing w:line="276" w:lineRule="auto"/>
        <w:ind w:left="709" w:hanging="283"/>
        <w:jc w:val="both"/>
        <w:textAlignment w:val="baseline"/>
        <w:rPr>
          <w:sz w:val="25"/>
          <w:szCs w:val="25"/>
          <w:lang w:val="en-US"/>
        </w:rPr>
      </w:pPr>
      <w:hyperlink r:id="rId8" w:tooltip="Fler böcker av författare Charles E Carraher Jr" w:history="1">
        <w:r w:rsidR="006C7B03" w:rsidRPr="00AA1474">
          <w:rPr>
            <w:rStyle w:val="a9"/>
            <w:sz w:val="25"/>
            <w:szCs w:val="25"/>
            <w:bdr w:val="none" w:sz="0" w:space="0" w:color="auto" w:frame="1"/>
            <w:shd w:val="clear" w:color="auto" w:fill="FFFFFF"/>
            <w:lang w:val="en-US"/>
          </w:rPr>
          <w:t xml:space="preserve">Charles E </w:t>
        </w:r>
        <w:proofErr w:type="spellStart"/>
        <w:r w:rsidR="006C7B03" w:rsidRPr="00AA1474">
          <w:rPr>
            <w:rStyle w:val="a9"/>
            <w:sz w:val="25"/>
            <w:szCs w:val="25"/>
            <w:bdr w:val="none" w:sz="0" w:space="0" w:color="auto" w:frame="1"/>
            <w:shd w:val="clear" w:color="auto" w:fill="FFFFFF"/>
            <w:lang w:val="en-US"/>
          </w:rPr>
          <w:t>Carraher</w:t>
        </w:r>
        <w:proofErr w:type="spellEnd"/>
        <w:r w:rsidR="006C7B03" w:rsidRPr="00AA1474">
          <w:rPr>
            <w:rStyle w:val="a9"/>
            <w:sz w:val="25"/>
            <w:szCs w:val="25"/>
            <w:bdr w:val="none" w:sz="0" w:space="0" w:color="auto" w:frame="1"/>
            <w:shd w:val="clear" w:color="auto" w:fill="FFFFFF"/>
            <w:lang w:val="en-US"/>
          </w:rPr>
          <w:t xml:space="preserve"> </w:t>
        </w:r>
        <w:proofErr w:type="spellStart"/>
        <w:r w:rsidR="006C7B03" w:rsidRPr="00AA1474">
          <w:rPr>
            <w:rStyle w:val="a9"/>
            <w:sz w:val="25"/>
            <w:szCs w:val="25"/>
            <w:bdr w:val="none" w:sz="0" w:space="0" w:color="auto" w:frame="1"/>
            <w:shd w:val="clear" w:color="auto" w:fill="FFFFFF"/>
            <w:lang w:val="en-US"/>
          </w:rPr>
          <w:t>Jr</w:t>
        </w:r>
        <w:proofErr w:type="spellEnd"/>
      </w:hyperlink>
      <w:r w:rsidR="006C7B03" w:rsidRPr="00AA1474">
        <w:rPr>
          <w:sz w:val="25"/>
          <w:szCs w:val="25"/>
          <w:shd w:val="clear" w:color="auto" w:fill="FFFFFF"/>
          <w:lang w:val="en-US"/>
        </w:rPr>
        <w:t>, </w:t>
      </w:r>
      <w:hyperlink r:id="rId9" w:tooltip="Fler böcker av författare James A Moore" w:history="1">
        <w:r w:rsidR="006C7B03" w:rsidRPr="00AA1474">
          <w:rPr>
            <w:rStyle w:val="a9"/>
            <w:sz w:val="25"/>
            <w:szCs w:val="25"/>
            <w:bdr w:val="none" w:sz="0" w:space="0" w:color="auto" w:frame="1"/>
            <w:shd w:val="clear" w:color="auto" w:fill="FFFFFF"/>
            <w:lang w:val="en-US"/>
          </w:rPr>
          <w:t>James A Moore</w:t>
        </w:r>
      </w:hyperlink>
      <w:r w:rsidR="006C7B03" w:rsidRPr="00AA1474">
        <w:rPr>
          <w:sz w:val="25"/>
          <w:szCs w:val="25"/>
          <w:lang w:val="en-US"/>
        </w:rPr>
        <w:t xml:space="preserve">. </w:t>
      </w:r>
      <w:r w:rsidR="006C7B03" w:rsidRPr="00AA1474">
        <w:rPr>
          <w:spacing w:val="-2"/>
          <w:sz w:val="25"/>
          <w:szCs w:val="25"/>
          <w:lang w:val="en-US"/>
        </w:rPr>
        <w:t>Modification of Polymers.</w:t>
      </w:r>
      <w:r w:rsidR="006C7B03" w:rsidRPr="00AA1474">
        <w:rPr>
          <w:caps/>
          <w:spacing w:val="12"/>
          <w:sz w:val="25"/>
          <w:szCs w:val="25"/>
          <w:bdr w:val="none" w:sz="0" w:space="0" w:color="auto" w:frame="1"/>
          <w:shd w:val="clear" w:color="auto" w:fill="FFFFFF"/>
          <w:lang w:val="en-US"/>
        </w:rPr>
        <w:t xml:space="preserve"> </w:t>
      </w:r>
      <w:r w:rsidR="006C7B03" w:rsidRPr="00AA1474">
        <w:rPr>
          <w:rStyle w:val="productformat"/>
          <w:caps/>
          <w:spacing w:val="12"/>
          <w:sz w:val="25"/>
          <w:szCs w:val="25"/>
          <w:bdr w:val="none" w:sz="0" w:space="0" w:color="auto" w:frame="1"/>
          <w:shd w:val="clear" w:color="auto" w:fill="FFFFFF"/>
          <w:lang w:val="en-US"/>
        </w:rPr>
        <w:t>HÄFTAD </w:t>
      </w:r>
      <w:proofErr w:type="spellStart"/>
      <w:r w:rsidR="006C7B03" w:rsidRPr="00AA1474">
        <w:rPr>
          <w:sz w:val="25"/>
          <w:szCs w:val="25"/>
          <w:bdr w:val="none" w:sz="0" w:space="0" w:color="auto" w:frame="1"/>
          <w:shd w:val="clear" w:color="auto" w:fill="FFFFFF"/>
          <w:lang w:val="en-US"/>
        </w:rPr>
        <w:t>Engelska</w:t>
      </w:r>
      <w:proofErr w:type="spellEnd"/>
      <w:r w:rsidR="006C7B03" w:rsidRPr="00AA1474">
        <w:rPr>
          <w:sz w:val="25"/>
          <w:szCs w:val="25"/>
          <w:bdr w:val="none" w:sz="0" w:space="0" w:color="auto" w:frame="1"/>
          <w:shd w:val="clear" w:color="auto" w:fill="FFFFFF"/>
          <w:lang w:val="en-US"/>
        </w:rPr>
        <w:t xml:space="preserve">, 2012-05-27 </w:t>
      </w:r>
    </w:p>
    <w:p w:rsidR="003610D6" w:rsidRPr="00AA1474" w:rsidRDefault="003610D6" w:rsidP="003610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val="az-Latn-AZ"/>
        </w:rPr>
      </w:pPr>
      <w:r w:rsidRPr="00AA1474">
        <w:rPr>
          <w:rFonts w:ascii="Times New Roman" w:eastAsia="Calibri" w:hAnsi="Times New Roman" w:cs="Times New Roman"/>
          <w:sz w:val="25"/>
          <w:szCs w:val="25"/>
          <w:lang w:val="az-Latn-AZ"/>
        </w:rPr>
        <w:t>Y.M.Bilalov, F.</w:t>
      </w:r>
      <w:r w:rsidRPr="00AA1474">
        <w:rPr>
          <w:rFonts w:ascii="Times New Roman" w:eastAsia="Calibri" w:hAnsi="Times New Roman" w:cs="Times New Roman"/>
          <w:b/>
          <w:sz w:val="25"/>
          <w:szCs w:val="25"/>
          <w:lang w:val="az-Latn-AZ"/>
        </w:rPr>
        <w:t xml:space="preserve"> </w:t>
      </w:r>
      <w:r w:rsidRPr="00AA1474">
        <w:rPr>
          <w:rFonts w:ascii="Times New Roman" w:eastAsia="Calibri" w:hAnsi="Times New Roman" w:cs="Times New Roman"/>
          <w:sz w:val="25"/>
          <w:szCs w:val="25"/>
          <w:lang w:val="az-Latn-AZ"/>
        </w:rPr>
        <w:t>İ.Hüseynov, L.M.Abbasova. Modifi</w:t>
      </w:r>
      <w:r w:rsidRPr="00AA1474">
        <w:rPr>
          <w:rFonts w:ascii="Times New Roman" w:eastAsia="Calibri" w:hAnsi="Times New Roman" w:cs="Times New Roman"/>
          <w:sz w:val="25"/>
          <w:szCs w:val="25"/>
          <w:lang w:val="az-Latn-AZ"/>
        </w:rPr>
        <w:softHyphen/>
        <w:t>kasiya edilmiş polimer kompozisiyaları. Bakı, MMA, 2002, 200 s.</w:t>
      </w:r>
    </w:p>
    <w:p w:rsidR="006C7B03" w:rsidRPr="00AA1474" w:rsidRDefault="00427E9A" w:rsidP="006C7B03">
      <w:pPr>
        <w:pStyle w:val="aa"/>
        <w:numPr>
          <w:ilvl w:val="0"/>
          <w:numId w:val="1"/>
        </w:numPr>
        <w:jc w:val="both"/>
        <w:rPr>
          <w:sz w:val="25"/>
          <w:szCs w:val="25"/>
          <w:lang w:val="en-US"/>
        </w:rPr>
      </w:pPr>
      <w:proofErr w:type="spellStart"/>
      <w:r w:rsidRPr="00AA1474">
        <w:rPr>
          <w:sz w:val="25"/>
          <w:szCs w:val="25"/>
          <w:lang w:val="en-US"/>
        </w:rPr>
        <w:t>Rahima</w:t>
      </w:r>
      <w:proofErr w:type="spellEnd"/>
      <w:r w:rsidRPr="00AA1474">
        <w:rPr>
          <w:sz w:val="25"/>
          <w:szCs w:val="25"/>
          <w:lang w:val="en-US"/>
        </w:rPr>
        <w:t xml:space="preserve"> S. </w:t>
      </w:r>
      <w:proofErr w:type="spellStart"/>
      <w:r w:rsidRPr="00AA1474">
        <w:rPr>
          <w:sz w:val="25"/>
          <w:szCs w:val="25"/>
          <w:lang w:val="en-US"/>
        </w:rPr>
        <w:t>Mammadova</w:t>
      </w:r>
      <w:proofErr w:type="spellEnd"/>
      <w:r w:rsidRPr="00AA1474">
        <w:rPr>
          <w:sz w:val="25"/>
          <w:szCs w:val="25"/>
          <w:lang w:val="en-US"/>
        </w:rPr>
        <w:t>.</w:t>
      </w:r>
      <w:r w:rsidR="006C7B03" w:rsidRPr="00AA1474">
        <w:rPr>
          <w:sz w:val="25"/>
          <w:szCs w:val="25"/>
          <w:lang w:val="en-US"/>
        </w:rPr>
        <w:t xml:space="preserve"> </w:t>
      </w:r>
      <w:r w:rsidRPr="00AA1474">
        <w:rPr>
          <w:sz w:val="25"/>
          <w:szCs w:val="25"/>
          <w:lang w:val="en-US"/>
        </w:rPr>
        <w:t xml:space="preserve">Certificate </w:t>
      </w:r>
      <w:r w:rsidRPr="00AA1474">
        <w:rPr>
          <w:sz w:val="25"/>
          <w:szCs w:val="25"/>
          <w:lang w:val="en-US" w:eastAsia="ja-JP"/>
        </w:rPr>
        <w:t>№</w:t>
      </w:r>
      <w:r w:rsidRPr="00AA1474">
        <w:rPr>
          <w:sz w:val="25"/>
          <w:szCs w:val="25"/>
          <w:lang w:val="en-US"/>
        </w:rPr>
        <w:t xml:space="preserve">7195, </w:t>
      </w:r>
      <w:r w:rsidR="006C7B03" w:rsidRPr="00AA1474">
        <w:rPr>
          <w:sz w:val="25"/>
          <w:szCs w:val="25"/>
          <w:lang w:val="en-US"/>
        </w:rPr>
        <w:t xml:space="preserve">(Author’s rights are preserved from Committee Copyright’s of Azerbaijan Republic, registration date 13.06.2012). </w:t>
      </w:r>
    </w:p>
    <w:p w:rsidR="006C7B03" w:rsidRPr="00AA1474" w:rsidRDefault="006C7B03" w:rsidP="006C7B03">
      <w:pPr>
        <w:pStyle w:val="aa"/>
        <w:numPr>
          <w:ilvl w:val="0"/>
          <w:numId w:val="1"/>
        </w:numPr>
        <w:shd w:val="clear" w:color="auto" w:fill="FFFFFF"/>
        <w:jc w:val="both"/>
        <w:textAlignment w:val="baseline"/>
        <w:outlineLvl w:val="1"/>
        <w:rPr>
          <w:sz w:val="25"/>
          <w:szCs w:val="25"/>
          <w:lang w:val="en-US"/>
        </w:rPr>
      </w:pPr>
      <w:proofErr w:type="spellStart"/>
      <w:r w:rsidRPr="00AA1474">
        <w:rPr>
          <w:rFonts w:eastAsia="Arial Unicode MS"/>
          <w:sz w:val="25"/>
          <w:szCs w:val="25"/>
          <w:lang w:val="en-US"/>
        </w:rPr>
        <w:t>Rahima</w:t>
      </w:r>
      <w:proofErr w:type="spellEnd"/>
      <w:r w:rsidRPr="00AA1474">
        <w:rPr>
          <w:rFonts w:eastAsia="Arial Unicode MS"/>
          <w:sz w:val="25"/>
          <w:szCs w:val="25"/>
          <w:lang w:val="en-US"/>
        </w:rPr>
        <w:t xml:space="preserve"> S. </w:t>
      </w:r>
      <w:proofErr w:type="spellStart"/>
      <w:r w:rsidRPr="00AA1474">
        <w:rPr>
          <w:rFonts w:eastAsia="Arial Unicode MS"/>
          <w:sz w:val="25"/>
          <w:szCs w:val="25"/>
          <w:lang w:val="en-US"/>
        </w:rPr>
        <w:t>Mammadova</w:t>
      </w:r>
      <w:proofErr w:type="spellEnd"/>
      <w:r w:rsidRPr="00AA1474">
        <w:rPr>
          <w:rFonts w:eastAsia="Arial Unicode MS"/>
          <w:sz w:val="25"/>
          <w:szCs w:val="25"/>
          <w:lang w:val="en-US"/>
        </w:rPr>
        <w:t>.</w:t>
      </w:r>
      <w:r w:rsidRPr="00AA1474">
        <w:rPr>
          <w:rFonts w:eastAsia="Arial Unicode MS"/>
          <w:color w:val="FF0000"/>
          <w:sz w:val="25"/>
          <w:szCs w:val="25"/>
          <w:lang w:val="en-US"/>
        </w:rPr>
        <w:t xml:space="preserve"> </w:t>
      </w:r>
      <w:r w:rsidRPr="00AA1474">
        <w:rPr>
          <w:color w:val="222222"/>
          <w:sz w:val="25"/>
          <w:szCs w:val="25"/>
          <w:shd w:val="clear" w:color="auto" w:fill="FFFFFF"/>
          <w:lang w:val="en-US"/>
        </w:rPr>
        <w:t>Analysis of polymer compositions obtaining methods. 4</w:t>
      </w:r>
      <w:r w:rsidRPr="00AA1474">
        <w:rPr>
          <w:color w:val="222222"/>
          <w:sz w:val="25"/>
          <w:szCs w:val="25"/>
          <w:shd w:val="clear" w:color="auto" w:fill="FFFFFF"/>
          <w:vertAlign w:val="superscript"/>
          <w:lang w:val="en-US"/>
        </w:rPr>
        <w:t>th</w:t>
      </w:r>
      <w:r w:rsidRPr="00AA1474">
        <w:rPr>
          <w:color w:val="222222"/>
          <w:sz w:val="25"/>
          <w:szCs w:val="25"/>
          <w:shd w:val="clear" w:color="auto" w:fill="FFFFFF"/>
          <w:lang w:val="en-US"/>
        </w:rPr>
        <w:t xml:space="preserve"> Edition of  International Conference and Exhibition on Polymer Chemistry-2019, 28-30 March, Rome, Italy, p.28</w:t>
      </w:r>
    </w:p>
    <w:p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0D03E2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0D03E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hyperlink r:id="rId10" w:history="1">
        <w:r w:rsidR="000D03E2" w:rsidRPr="007323BA">
          <w:rPr>
            <w:rStyle w:val="a9"/>
            <w:rFonts w:asciiTheme="majorHAnsi" w:eastAsia="Times New Roman" w:hAnsiTheme="majorHAnsi" w:cstheme="majorBidi"/>
            <w:sz w:val="28"/>
            <w:szCs w:val="28"/>
            <w:lang w:eastAsia="en-IN"/>
          </w:rPr>
          <w:t>rehime_memmedova</w:t>
        </w:r>
        <w:r w:rsidR="000D03E2" w:rsidRPr="007323BA">
          <w:rPr>
            <w:rStyle w:val="a9"/>
            <w:rFonts w:asciiTheme="majorHAnsi" w:eastAsia="Times New Roman" w:hAnsiTheme="majorHAnsi" w:cstheme="majorBidi"/>
            <w:sz w:val="28"/>
            <w:szCs w:val="28"/>
            <w:lang w:val="en-US" w:eastAsia="en-IN"/>
          </w:rPr>
          <w:t>@yahoo.com</w:t>
        </w:r>
      </w:hyperlink>
      <w:r w:rsidR="000D03E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 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0D03E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+994 50 508 87 89</w:t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3610D6" w:rsidP="00171EBD">
      <w:pPr>
        <w:spacing w:after="0" w:line="240" w:lineRule="auto"/>
        <w:jc w:val="both"/>
        <w:rPr>
          <w:sz w:val="28"/>
          <w:szCs w:val="28"/>
        </w:rPr>
      </w:pPr>
      <w: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C8B" w:rsidRDefault="005E3C8B" w:rsidP="004A0988">
      <w:pPr>
        <w:spacing w:after="0" w:line="240" w:lineRule="auto"/>
      </w:pPr>
      <w:r>
        <w:separator/>
      </w:r>
    </w:p>
  </w:endnote>
  <w:endnote w:type="continuationSeparator" w:id="0">
    <w:p w:rsidR="005E3C8B" w:rsidRDefault="005E3C8B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C8B" w:rsidRDefault="005E3C8B" w:rsidP="004A0988">
      <w:pPr>
        <w:spacing w:after="0" w:line="240" w:lineRule="auto"/>
      </w:pPr>
      <w:r>
        <w:separator/>
      </w:r>
    </w:p>
  </w:footnote>
  <w:footnote w:type="continuationSeparator" w:id="0">
    <w:p w:rsidR="005E3C8B" w:rsidRDefault="005E3C8B" w:rsidP="004A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82D87"/>
    <w:multiLevelType w:val="multilevel"/>
    <w:tmpl w:val="1C7889EE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7"/>
      <w:numFmt w:val="decimal"/>
      <w:isLgl/>
      <w:lvlText w:val="%1.%2."/>
      <w:lvlJc w:val="left"/>
      <w:pPr>
        <w:ind w:left="1226" w:hanging="375"/>
      </w:pPr>
      <w:rPr>
        <w:rFonts w:ascii="Arial" w:hAnsi="Arial" w:cs="Arial" w:hint="default"/>
        <w:b/>
        <w:w w:val="100"/>
        <w:sz w:val="2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ascii="Arial" w:hAnsi="Arial" w:cs="Arial" w:hint="default"/>
        <w:b/>
        <w:w w:val="100"/>
        <w:sz w:val="20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ascii="Arial" w:hAnsi="Arial" w:cs="Arial" w:hint="default"/>
        <w:b/>
        <w:w w:val="100"/>
        <w:sz w:val="20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ascii="Arial" w:hAnsi="Arial" w:cs="Arial" w:hint="default"/>
        <w:b/>
        <w:w w:val="100"/>
        <w:sz w:val="20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ascii="Arial" w:hAnsi="Arial" w:cs="Arial" w:hint="default"/>
        <w:b/>
        <w:w w:val="100"/>
        <w:sz w:val="20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ascii="Arial" w:hAnsi="Arial" w:cs="Arial" w:hint="default"/>
        <w:b/>
        <w:w w:val="1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ascii="Arial" w:hAnsi="Arial" w:cs="Arial" w:hint="default"/>
        <w:b/>
        <w:w w:val="1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ascii="Arial" w:hAnsi="Arial" w:cs="Arial" w:hint="default"/>
        <w:b/>
        <w:w w:val="100"/>
        <w:sz w:val="20"/>
      </w:rPr>
    </w:lvl>
  </w:abstractNum>
  <w:abstractNum w:abstractNumId="1">
    <w:nsid w:val="300625A6"/>
    <w:multiLevelType w:val="hybridMultilevel"/>
    <w:tmpl w:val="B17C71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E5561E2"/>
    <w:multiLevelType w:val="hybridMultilevel"/>
    <w:tmpl w:val="70F25832"/>
    <w:lvl w:ilvl="0" w:tplc="DF6A704A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7DB"/>
    <w:rsid w:val="000A51E2"/>
    <w:rsid w:val="000D03E2"/>
    <w:rsid w:val="00171EBD"/>
    <w:rsid w:val="001A4119"/>
    <w:rsid w:val="001E5618"/>
    <w:rsid w:val="001F39EA"/>
    <w:rsid w:val="00230027"/>
    <w:rsid w:val="00281F48"/>
    <w:rsid w:val="002B7893"/>
    <w:rsid w:val="002E1332"/>
    <w:rsid w:val="003437F5"/>
    <w:rsid w:val="003610D6"/>
    <w:rsid w:val="003926DD"/>
    <w:rsid w:val="003F6C64"/>
    <w:rsid w:val="00427E9A"/>
    <w:rsid w:val="004A0988"/>
    <w:rsid w:val="004D4A62"/>
    <w:rsid w:val="005116CB"/>
    <w:rsid w:val="005E3C8B"/>
    <w:rsid w:val="006829C9"/>
    <w:rsid w:val="006B1907"/>
    <w:rsid w:val="006C7B03"/>
    <w:rsid w:val="00783785"/>
    <w:rsid w:val="007A7C81"/>
    <w:rsid w:val="00844CF4"/>
    <w:rsid w:val="008D3A4D"/>
    <w:rsid w:val="008E6747"/>
    <w:rsid w:val="009A5A78"/>
    <w:rsid w:val="00A3017E"/>
    <w:rsid w:val="00A32EF9"/>
    <w:rsid w:val="00A3323D"/>
    <w:rsid w:val="00AA1474"/>
    <w:rsid w:val="00AE1BFD"/>
    <w:rsid w:val="00B443DD"/>
    <w:rsid w:val="00BD3B70"/>
    <w:rsid w:val="00C643B3"/>
    <w:rsid w:val="00C84C76"/>
    <w:rsid w:val="00CC7B12"/>
    <w:rsid w:val="00D3573C"/>
    <w:rsid w:val="00DB304C"/>
    <w:rsid w:val="00DD0F6A"/>
    <w:rsid w:val="00E27DED"/>
    <w:rsid w:val="00E46DAE"/>
    <w:rsid w:val="00ED235B"/>
    <w:rsid w:val="00ED2F92"/>
    <w:rsid w:val="00F2367E"/>
    <w:rsid w:val="00F50754"/>
    <w:rsid w:val="00FC37DB"/>
    <w:rsid w:val="00FC5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DED"/>
  </w:style>
  <w:style w:type="paragraph" w:styleId="1">
    <w:name w:val="heading 1"/>
    <w:basedOn w:val="a"/>
    <w:next w:val="a"/>
    <w:link w:val="10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0988"/>
  </w:style>
  <w:style w:type="paragraph" w:styleId="a7">
    <w:name w:val="footer"/>
    <w:basedOn w:val="a"/>
    <w:link w:val="a8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0988"/>
  </w:style>
  <w:style w:type="character" w:customStyle="1" w:styleId="20">
    <w:name w:val="Заголовок 2 Знак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a9">
    <w:name w:val="Hyperlink"/>
    <w:basedOn w:val="a0"/>
    <w:uiPriority w:val="99"/>
    <w:unhideWhenUsed/>
    <w:rsid w:val="000D03E2"/>
    <w:rPr>
      <w:color w:val="2998E3" w:themeColor="hyperlink"/>
      <w:u w:val="single"/>
    </w:rPr>
  </w:style>
  <w:style w:type="paragraph" w:styleId="aa">
    <w:name w:val="List Paragraph"/>
    <w:basedOn w:val="a"/>
    <w:uiPriority w:val="34"/>
    <w:qFormat/>
    <w:rsid w:val="006C7B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productformat">
    <w:name w:val="product__format"/>
    <w:basedOn w:val="a0"/>
    <w:rsid w:val="006C7B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kus.com/cgi-bin/product_search.cgi?authors=Charles%20E%20Carraher%20Jr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ehime_memmedova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kus.com/cgi-bin/product_search.cgi?authors=James%20A%20Moore" TargetMode="Externa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user</cp:lastModifiedBy>
  <cp:revision>19</cp:revision>
  <cp:lastPrinted>2020-02-20T09:29:00Z</cp:lastPrinted>
  <dcterms:created xsi:type="dcterms:W3CDTF">2018-12-21T07:18:00Z</dcterms:created>
  <dcterms:modified xsi:type="dcterms:W3CDTF">2020-02-20T17:11:00Z</dcterms:modified>
</cp:coreProperties>
</file>