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9A7" w:rsidRDefault="005D191D" w:rsidP="004A79A7">
      <w:pPr>
        <w:pStyle w:val="Heading1"/>
        <w:shd w:val="clear" w:color="auto" w:fill="FFFFFF"/>
        <w:spacing w:before="0" w:after="225" w:line="360" w:lineRule="auto"/>
        <w:jc w:val="both"/>
        <w:rPr>
          <w:rFonts w:asciiTheme="minorHAnsi" w:eastAsia="Times New Roman" w:hAnsiTheme="minorHAnsi" w:cstheme="minorHAnsi"/>
          <w:b/>
          <w:bCs/>
          <w:color w:val="34343C"/>
          <w:sz w:val="36"/>
          <w:szCs w:val="36"/>
        </w:rPr>
      </w:pPr>
      <w:r w:rsidRPr="00824A69">
        <w:rPr>
          <w:rFonts w:asciiTheme="minorHAnsi" w:eastAsia="Times New Roman" w:hAnsiTheme="minorHAnsi" w:cstheme="minorHAnsi"/>
          <w:b/>
          <w:bCs/>
          <w:color w:val="34343C"/>
          <w:sz w:val="36"/>
          <w:szCs w:val="36"/>
        </w:rPr>
        <w:t xml:space="preserve">Remitting </w:t>
      </w:r>
      <w:proofErr w:type="spellStart"/>
      <w:r w:rsidRPr="00824A69">
        <w:rPr>
          <w:rFonts w:asciiTheme="minorHAnsi" w:eastAsia="Times New Roman" w:hAnsiTheme="minorHAnsi" w:cstheme="minorHAnsi"/>
          <w:b/>
          <w:bCs/>
          <w:color w:val="34343C"/>
          <w:sz w:val="36"/>
          <w:szCs w:val="36"/>
        </w:rPr>
        <w:t>seronegative</w:t>
      </w:r>
      <w:proofErr w:type="spellEnd"/>
      <w:r w:rsidRPr="00824A69">
        <w:rPr>
          <w:rFonts w:asciiTheme="minorHAnsi" w:eastAsia="Times New Roman" w:hAnsiTheme="minorHAnsi" w:cstheme="minorHAnsi"/>
          <w:b/>
          <w:bCs/>
          <w:color w:val="34343C"/>
          <w:sz w:val="36"/>
          <w:szCs w:val="36"/>
        </w:rPr>
        <w:t xml:space="preserve"> symmetrical </w:t>
      </w:r>
      <w:proofErr w:type="spellStart"/>
      <w:r w:rsidRPr="00824A69">
        <w:rPr>
          <w:rFonts w:asciiTheme="minorHAnsi" w:eastAsia="Times New Roman" w:hAnsiTheme="minorHAnsi" w:cstheme="minorHAnsi"/>
          <w:b/>
          <w:bCs/>
          <w:color w:val="34343C"/>
          <w:sz w:val="36"/>
          <w:szCs w:val="36"/>
        </w:rPr>
        <w:t>synovitis</w:t>
      </w:r>
      <w:proofErr w:type="spellEnd"/>
      <w:r w:rsidRPr="00824A69">
        <w:rPr>
          <w:rFonts w:asciiTheme="minorHAnsi" w:eastAsia="Times New Roman" w:hAnsiTheme="minorHAnsi" w:cstheme="minorHAnsi"/>
          <w:b/>
          <w:bCs/>
          <w:color w:val="34343C"/>
          <w:sz w:val="36"/>
          <w:szCs w:val="36"/>
        </w:rPr>
        <w:t xml:space="preserve"> with pitting edema (RS3PE): A case report</w:t>
      </w:r>
    </w:p>
    <w:p w:rsidR="004A79A7" w:rsidRPr="004A79A7" w:rsidRDefault="004A79A7" w:rsidP="004A79A7">
      <w:pPr>
        <w:rPr>
          <w:sz w:val="28"/>
          <w:szCs w:val="28"/>
        </w:rPr>
      </w:pPr>
      <w:r w:rsidRPr="004A79A7">
        <w:rPr>
          <w:sz w:val="28"/>
          <w:szCs w:val="28"/>
        </w:rPr>
        <w:t>JITESH AGGARWAL</w:t>
      </w:r>
      <w:proofErr w:type="gramStart"/>
      <w:r w:rsidRPr="004A79A7">
        <w:rPr>
          <w:sz w:val="28"/>
          <w:szCs w:val="28"/>
        </w:rPr>
        <w:t>,VIRENDRA</w:t>
      </w:r>
      <w:proofErr w:type="gramEnd"/>
      <w:r w:rsidRPr="004A79A7">
        <w:rPr>
          <w:sz w:val="28"/>
          <w:szCs w:val="28"/>
        </w:rPr>
        <w:t xml:space="preserve"> KR GOYAL,ROOTIK PATEL,MANAN DAVE </w:t>
      </w:r>
    </w:p>
    <w:p w:rsidR="005D191D" w:rsidRDefault="005D191D" w:rsidP="005D191D">
      <w:pPr>
        <w:rPr>
          <w:sz w:val="28"/>
          <w:szCs w:val="28"/>
        </w:rPr>
      </w:pPr>
      <w:r w:rsidRPr="005D191D">
        <w:rPr>
          <w:sz w:val="28"/>
          <w:szCs w:val="28"/>
        </w:rPr>
        <w:t xml:space="preserve">KEY WORDS: Rheumatoid arthritis, RS3PE, </w:t>
      </w:r>
      <w:proofErr w:type="spellStart"/>
      <w:r w:rsidRPr="005D191D">
        <w:rPr>
          <w:sz w:val="28"/>
          <w:szCs w:val="28"/>
        </w:rPr>
        <w:t>synovitis</w:t>
      </w:r>
      <w:proofErr w:type="spellEnd"/>
      <w:r w:rsidRPr="005D191D">
        <w:rPr>
          <w:sz w:val="28"/>
          <w:szCs w:val="28"/>
        </w:rPr>
        <w:t>, pitting edema, inflammatory arthritis</w:t>
      </w:r>
      <w:r>
        <w:rPr>
          <w:sz w:val="28"/>
          <w:szCs w:val="28"/>
        </w:rPr>
        <w:t>.</w:t>
      </w:r>
    </w:p>
    <w:p w:rsidR="005D191D" w:rsidRDefault="005D191D" w:rsidP="005D191D">
      <w:pPr>
        <w:rPr>
          <w:sz w:val="28"/>
          <w:szCs w:val="28"/>
        </w:rPr>
      </w:pPr>
      <w:r>
        <w:rPr>
          <w:sz w:val="28"/>
          <w:szCs w:val="28"/>
        </w:rPr>
        <w:t xml:space="preserve">ABSTRACT </w:t>
      </w:r>
    </w:p>
    <w:p w:rsidR="005D191D" w:rsidRPr="005D191D" w:rsidRDefault="005D191D" w:rsidP="005D191D">
      <w:pPr>
        <w:rPr>
          <w:sz w:val="28"/>
          <w:szCs w:val="28"/>
        </w:rPr>
      </w:pPr>
      <w:r>
        <w:rPr>
          <w:sz w:val="28"/>
          <w:szCs w:val="28"/>
        </w:rPr>
        <w:t xml:space="preserve">Remitting </w:t>
      </w:r>
      <w:proofErr w:type="spellStart"/>
      <w:r>
        <w:rPr>
          <w:sz w:val="28"/>
          <w:szCs w:val="28"/>
        </w:rPr>
        <w:t>seronegative</w:t>
      </w:r>
      <w:proofErr w:type="spellEnd"/>
      <w:r>
        <w:rPr>
          <w:sz w:val="28"/>
          <w:szCs w:val="28"/>
        </w:rPr>
        <w:t xml:space="preserve"> symmetrical </w:t>
      </w:r>
      <w:proofErr w:type="spellStart"/>
      <w:r>
        <w:rPr>
          <w:sz w:val="28"/>
          <w:szCs w:val="28"/>
        </w:rPr>
        <w:t>synovitis</w:t>
      </w:r>
      <w:proofErr w:type="spellEnd"/>
      <w:r>
        <w:rPr>
          <w:sz w:val="28"/>
          <w:szCs w:val="28"/>
        </w:rPr>
        <w:t xml:space="preserve"> with pitting edema (R3SPE) is a rare form of inflammatory arthritis which was first reported by McCarty et al in 1985.It usually affects elderly age group with a clinical presentation of symmetrical </w:t>
      </w:r>
      <w:proofErr w:type="spellStart"/>
      <w:r>
        <w:rPr>
          <w:sz w:val="28"/>
          <w:szCs w:val="28"/>
        </w:rPr>
        <w:t>polyarthritis</w:t>
      </w:r>
      <w:proofErr w:type="spellEnd"/>
      <w:r>
        <w:rPr>
          <w:sz w:val="28"/>
          <w:szCs w:val="28"/>
        </w:rPr>
        <w:t xml:space="preserve"> with pitting edema on the dorsum of hands and </w:t>
      </w:r>
      <w:proofErr w:type="spellStart"/>
      <w:r>
        <w:rPr>
          <w:sz w:val="28"/>
          <w:szCs w:val="28"/>
        </w:rPr>
        <w:t>feet.The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pathopysiology</w:t>
      </w:r>
      <w:proofErr w:type="spellEnd"/>
      <w:r>
        <w:rPr>
          <w:sz w:val="28"/>
          <w:szCs w:val="28"/>
        </w:rPr>
        <w:t xml:space="preserve"> of R3SPE is not understood </w:t>
      </w:r>
      <w:proofErr w:type="spellStart"/>
      <w:r>
        <w:rPr>
          <w:sz w:val="28"/>
          <w:szCs w:val="28"/>
        </w:rPr>
        <w:t>clearly.Several</w:t>
      </w:r>
      <w:proofErr w:type="spellEnd"/>
      <w:r>
        <w:rPr>
          <w:sz w:val="28"/>
          <w:szCs w:val="28"/>
        </w:rPr>
        <w:t xml:space="preserve"> studies consider R3SPE to be a form of </w:t>
      </w:r>
      <w:proofErr w:type="spellStart"/>
      <w:r>
        <w:rPr>
          <w:sz w:val="28"/>
          <w:szCs w:val="28"/>
        </w:rPr>
        <w:t>polymyalgia</w:t>
      </w:r>
      <w:proofErr w:type="spellEnd"/>
      <w:r>
        <w:rPr>
          <w:sz w:val="28"/>
          <w:szCs w:val="28"/>
        </w:rPr>
        <w:t xml:space="preserve"> rheumatic (PMR) and even </w:t>
      </w:r>
      <w:proofErr w:type="spellStart"/>
      <w:r>
        <w:rPr>
          <w:sz w:val="28"/>
          <w:szCs w:val="28"/>
        </w:rPr>
        <w:t>seronegative</w:t>
      </w:r>
      <w:proofErr w:type="spellEnd"/>
      <w:r>
        <w:rPr>
          <w:sz w:val="28"/>
          <w:szCs w:val="28"/>
        </w:rPr>
        <w:t xml:space="preserve"> rheumatoid arthritis(RA),but the clinical presentation and </w:t>
      </w:r>
      <w:proofErr w:type="spellStart"/>
      <w:r>
        <w:rPr>
          <w:sz w:val="28"/>
          <w:szCs w:val="28"/>
        </w:rPr>
        <w:t>pathophysiological</w:t>
      </w:r>
      <w:proofErr w:type="spellEnd"/>
      <w:r>
        <w:rPr>
          <w:sz w:val="28"/>
          <w:szCs w:val="28"/>
        </w:rPr>
        <w:t xml:space="preserve"> mechanisms suggest that it can be a separate entity </w:t>
      </w:r>
      <w:proofErr w:type="spellStart"/>
      <w:r>
        <w:rPr>
          <w:sz w:val="28"/>
          <w:szCs w:val="28"/>
        </w:rPr>
        <w:t>altogether.The</w:t>
      </w:r>
      <w:proofErr w:type="spellEnd"/>
      <w:r>
        <w:rPr>
          <w:sz w:val="28"/>
          <w:szCs w:val="28"/>
        </w:rPr>
        <w:t xml:space="preserve"> joints involved frequently as developing stiffness include the </w:t>
      </w:r>
      <w:proofErr w:type="spellStart"/>
      <w:r>
        <w:rPr>
          <w:sz w:val="28"/>
          <w:szCs w:val="28"/>
        </w:rPr>
        <w:t>metacarpophalangeal</w:t>
      </w:r>
      <w:proofErr w:type="spellEnd"/>
      <w:r>
        <w:rPr>
          <w:sz w:val="28"/>
          <w:szCs w:val="28"/>
        </w:rPr>
        <w:t xml:space="preserve"> (MCP),proximal </w:t>
      </w:r>
      <w:proofErr w:type="spellStart"/>
      <w:r>
        <w:rPr>
          <w:sz w:val="28"/>
          <w:szCs w:val="28"/>
        </w:rPr>
        <w:t>interphalangeal</w:t>
      </w:r>
      <w:proofErr w:type="spellEnd"/>
      <w:r>
        <w:rPr>
          <w:sz w:val="28"/>
          <w:szCs w:val="28"/>
        </w:rPr>
        <w:t xml:space="preserve"> (PIP), </w:t>
      </w:r>
      <w:proofErr w:type="spellStart"/>
      <w:r>
        <w:rPr>
          <w:sz w:val="28"/>
          <w:szCs w:val="28"/>
        </w:rPr>
        <w:t>wrist,shoulder,knee,ankle</w:t>
      </w:r>
      <w:proofErr w:type="spellEnd"/>
      <w:r>
        <w:rPr>
          <w:sz w:val="28"/>
          <w:szCs w:val="28"/>
        </w:rPr>
        <w:t xml:space="preserve"> and elbows.</w:t>
      </w:r>
    </w:p>
    <w:p w:rsidR="00F078D4" w:rsidRDefault="00F078D4"/>
    <w:sectPr w:rsidR="00F078D4" w:rsidSect="00F07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D191D"/>
    <w:rsid w:val="003024BF"/>
    <w:rsid w:val="004A79A7"/>
    <w:rsid w:val="005D191D"/>
    <w:rsid w:val="00C15DD2"/>
    <w:rsid w:val="00F07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91D"/>
    <w:pPr>
      <w:spacing w:after="160" w:line="259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19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9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2022-04-12T16:33:00Z</dcterms:created>
  <dcterms:modified xsi:type="dcterms:W3CDTF">2022-04-12T16:50:00Z</dcterms:modified>
</cp:coreProperties>
</file>