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7F2" w:rsidRPr="00B817F2" w:rsidRDefault="00B817F2" w:rsidP="00B817F2">
      <w:pPr>
        <w:jc w:val="center"/>
        <w:rPr>
          <w:rFonts w:ascii="Times New Roman" w:hAnsi="Times New Roman" w:cs="Times New Roman"/>
          <w:b/>
          <w:bCs/>
          <w:sz w:val="24"/>
          <w:szCs w:val="24"/>
        </w:rPr>
      </w:pPr>
      <w:proofErr w:type="spellStart"/>
      <w:r w:rsidRPr="00B817F2">
        <w:rPr>
          <w:rFonts w:ascii="Times New Roman" w:hAnsi="Times New Roman" w:cs="Times New Roman"/>
          <w:b/>
          <w:bCs/>
          <w:sz w:val="24"/>
          <w:szCs w:val="24"/>
        </w:rPr>
        <w:t>Phytochemicals</w:t>
      </w:r>
      <w:proofErr w:type="spellEnd"/>
      <w:r w:rsidRPr="00B817F2">
        <w:rPr>
          <w:rFonts w:ascii="Times New Roman" w:hAnsi="Times New Roman" w:cs="Times New Roman"/>
          <w:b/>
          <w:bCs/>
          <w:sz w:val="24"/>
          <w:szCs w:val="24"/>
        </w:rPr>
        <w:t xml:space="preserve"> and Antioxidant Studies of the Methanol Fruit Extract of </w:t>
      </w:r>
      <w:proofErr w:type="spellStart"/>
      <w:r w:rsidRPr="00B817F2">
        <w:rPr>
          <w:rFonts w:ascii="Times New Roman" w:hAnsi="Times New Roman" w:cs="Times New Roman"/>
          <w:b/>
          <w:bCs/>
          <w:i/>
          <w:iCs/>
          <w:sz w:val="24"/>
          <w:szCs w:val="24"/>
        </w:rPr>
        <w:t>Morinda</w:t>
      </w:r>
      <w:proofErr w:type="spellEnd"/>
      <w:r w:rsidRPr="00B817F2">
        <w:rPr>
          <w:rFonts w:ascii="Times New Roman" w:hAnsi="Times New Roman" w:cs="Times New Roman"/>
          <w:b/>
          <w:bCs/>
          <w:iCs/>
          <w:sz w:val="24"/>
          <w:szCs w:val="24"/>
        </w:rPr>
        <w:t xml:space="preserve"> </w:t>
      </w:r>
      <w:proofErr w:type="spellStart"/>
      <w:r w:rsidRPr="00B817F2">
        <w:rPr>
          <w:rFonts w:ascii="Times New Roman" w:hAnsi="Times New Roman" w:cs="Times New Roman"/>
          <w:b/>
          <w:bCs/>
          <w:i/>
          <w:iCs/>
          <w:sz w:val="24"/>
          <w:szCs w:val="24"/>
        </w:rPr>
        <w:t>Citrifolia</w:t>
      </w:r>
      <w:proofErr w:type="spellEnd"/>
      <w:r w:rsidRPr="00B817F2">
        <w:rPr>
          <w:rFonts w:ascii="Times New Roman" w:hAnsi="Times New Roman" w:cs="Times New Roman"/>
          <w:b/>
          <w:bCs/>
          <w:i/>
          <w:iCs/>
          <w:sz w:val="24"/>
          <w:szCs w:val="24"/>
        </w:rPr>
        <w:t xml:space="preserve"> </w:t>
      </w:r>
      <w:r w:rsidRPr="00B817F2">
        <w:rPr>
          <w:rFonts w:ascii="Times New Roman" w:hAnsi="Times New Roman" w:cs="Times New Roman"/>
          <w:b/>
          <w:bCs/>
          <w:sz w:val="24"/>
          <w:szCs w:val="24"/>
        </w:rPr>
        <w:t>L. (</w:t>
      </w:r>
      <w:proofErr w:type="spellStart"/>
      <w:r w:rsidRPr="00B817F2">
        <w:rPr>
          <w:rFonts w:ascii="Times New Roman" w:hAnsi="Times New Roman" w:cs="Times New Roman"/>
          <w:b/>
          <w:bCs/>
          <w:sz w:val="24"/>
          <w:szCs w:val="24"/>
        </w:rPr>
        <w:t>Rubiaceae</w:t>
      </w:r>
      <w:proofErr w:type="spellEnd"/>
      <w:r w:rsidRPr="00B817F2">
        <w:rPr>
          <w:rFonts w:ascii="Times New Roman" w:hAnsi="Times New Roman" w:cs="Times New Roman"/>
          <w:b/>
          <w:bCs/>
          <w:sz w:val="24"/>
          <w:szCs w:val="24"/>
        </w:rPr>
        <w:t>)</w:t>
      </w:r>
    </w:p>
    <w:p w:rsidR="00B817F2" w:rsidRDefault="00B817F2" w:rsidP="00A26C0C">
      <w:pPr>
        <w:spacing w:after="0"/>
        <w:jc w:val="center"/>
        <w:rPr>
          <w:rFonts w:ascii="Times New Roman" w:hAnsi="Times New Roman" w:cs="Times New Roman"/>
          <w:sz w:val="24"/>
          <w:szCs w:val="24"/>
        </w:rPr>
      </w:pPr>
      <w:r w:rsidRPr="00B817F2">
        <w:rPr>
          <w:rFonts w:ascii="Times New Roman" w:hAnsi="Times New Roman" w:cs="Times New Roman"/>
          <w:sz w:val="24"/>
          <w:szCs w:val="24"/>
        </w:rPr>
        <w:t>U.M Jajere</w:t>
      </w:r>
      <w:r w:rsidR="00A26C0C" w:rsidRPr="00A26C0C">
        <w:rPr>
          <w:rFonts w:ascii="Times New Roman" w:hAnsi="Times New Roman" w:cs="Times New Roman"/>
          <w:sz w:val="24"/>
          <w:szCs w:val="24"/>
          <w:vertAlign w:val="superscript"/>
        </w:rPr>
        <w:t>1</w:t>
      </w:r>
      <w:r w:rsidRPr="00B817F2">
        <w:rPr>
          <w:rFonts w:ascii="Times New Roman" w:hAnsi="Times New Roman" w:cs="Times New Roman"/>
          <w:sz w:val="24"/>
          <w:szCs w:val="24"/>
        </w:rPr>
        <w:t>*, M. Musa</w:t>
      </w:r>
      <w:r w:rsidR="00A26C0C">
        <w:rPr>
          <w:rFonts w:ascii="Times New Roman" w:hAnsi="Times New Roman" w:cs="Times New Roman"/>
          <w:sz w:val="24"/>
          <w:szCs w:val="24"/>
          <w:vertAlign w:val="superscript"/>
        </w:rPr>
        <w:t>2</w:t>
      </w:r>
      <w:r w:rsidRPr="00B817F2">
        <w:rPr>
          <w:rFonts w:ascii="Times New Roman" w:hAnsi="Times New Roman" w:cs="Times New Roman"/>
          <w:sz w:val="24"/>
          <w:szCs w:val="24"/>
        </w:rPr>
        <w:t>, K.K</w:t>
      </w:r>
      <w:r w:rsidR="008A1331">
        <w:rPr>
          <w:rFonts w:ascii="Times New Roman" w:hAnsi="Times New Roman" w:cs="Times New Roman"/>
          <w:sz w:val="24"/>
          <w:szCs w:val="24"/>
        </w:rPr>
        <w:t xml:space="preserve"> Aji</w:t>
      </w:r>
      <w:r>
        <w:rPr>
          <w:rFonts w:ascii="Times New Roman" w:hAnsi="Times New Roman" w:cs="Times New Roman"/>
          <w:sz w:val="24"/>
          <w:szCs w:val="24"/>
        </w:rPr>
        <w:t>besin</w:t>
      </w:r>
      <w:r w:rsidR="00A26C0C">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00AE00ED">
        <w:rPr>
          <w:rFonts w:ascii="Times New Roman" w:hAnsi="Times New Roman" w:cs="Times New Roman"/>
          <w:sz w:val="24"/>
          <w:szCs w:val="24"/>
        </w:rPr>
        <w:t>M.E</w:t>
      </w:r>
      <w:r w:rsidR="00A26C0C">
        <w:rPr>
          <w:rFonts w:ascii="Times New Roman" w:hAnsi="Times New Roman" w:cs="Times New Roman"/>
          <w:sz w:val="24"/>
          <w:szCs w:val="24"/>
        </w:rPr>
        <w:t>.Halilu</w:t>
      </w:r>
      <w:r w:rsidR="00A26C0C">
        <w:rPr>
          <w:rFonts w:ascii="Times New Roman" w:hAnsi="Times New Roman" w:cs="Times New Roman"/>
          <w:sz w:val="24"/>
          <w:szCs w:val="24"/>
          <w:vertAlign w:val="superscript"/>
        </w:rPr>
        <w:t>4</w:t>
      </w:r>
      <w:r>
        <w:rPr>
          <w:rFonts w:ascii="Times New Roman" w:hAnsi="Times New Roman" w:cs="Times New Roman"/>
          <w:sz w:val="24"/>
          <w:szCs w:val="24"/>
        </w:rPr>
        <w:t>, I. Salihu</w:t>
      </w:r>
      <w:r w:rsidR="00A26C0C">
        <w:rPr>
          <w:rFonts w:ascii="Times New Roman" w:hAnsi="Times New Roman" w:cs="Times New Roman"/>
          <w:sz w:val="24"/>
          <w:szCs w:val="24"/>
          <w:vertAlign w:val="superscript"/>
        </w:rPr>
        <w:t>5</w:t>
      </w:r>
      <w:r>
        <w:rPr>
          <w:rFonts w:ascii="Times New Roman" w:hAnsi="Times New Roman" w:cs="Times New Roman"/>
          <w:sz w:val="24"/>
          <w:szCs w:val="24"/>
        </w:rPr>
        <w:t xml:space="preserve"> and A. Abba</w:t>
      </w:r>
      <w:r w:rsidR="00A26C0C">
        <w:rPr>
          <w:rFonts w:ascii="Times New Roman" w:hAnsi="Times New Roman" w:cs="Times New Roman"/>
          <w:sz w:val="24"/>
          <w:szCs w:val="24"/>
          <w:vertAlign w:val="superscript"/>
        </w:rPr>
        <w:t>6</w:t>
      </w:r>
    </w:p>
    <w:p w:rsidR="001110CE" w:rsidRDefault="008A1331" w:rsidP="00A26C0C">
      <w:pPr>
        <w:spacing w:after="0"/>
        <w:jc w:val="center"/>
        <w:rPr>
          <w:rFonts w:ascii="Times New Roman" w:hAnsi="Times New Roman" w:cs="Times New Roman"/>
          <w:sz w:val="24"/>
          <w:szCs w:val="24"/>
        </w:rPr>
      </w:pPr>
      <w:r w:rsidRPr="00B817F2">
        <w:rPr>
          <w:rFonts w:ascii="Times New Roman" w:hAnsi="Times New Roman" w:cs="Times New Roman"/>
          <w:sz w:val="24"/>
          <w:szCs w:val="24"/>
        </w:rPr>
        <w:t>*</w:t>
      </w:r>
      <w:r w:rsidR="00A26C0C" w:rsidRPr="00A26C0C">
        <w:rPr>
          <w:rFonts w:ascii="Times New Roman" w:hAnsi="Times New Roman" w:cs="Times New Roman"/>
          <w:sz w:val="24"/>
          <w:szCs w:val="24"/>
          <w:vertAlign w:val="superscript"/>
        </w:rPr>
        <w:t>1</w:t>
      </w:r>
      <w:r w:rsidR="001110CE">
        <w:rPr>
          <w:rFonts w:ascii="Times New Roman" w:hAnsi="Times New Roman" w:cs="Times New Roman"/>
          <w:sz w:val="24"/>
          <w:szCs w:val="24"/>
        </w:rPr>
        <w:t xml:space="preserve">Department of </w:t>
      </w:r>
      <w:proofErr w:type="spellStart"/>
      <w:r w:rsidR="001110CE">
        <w:rPr>
          <w:rFonts w:ascii="Times New Roman" w:hAnsi="Times New Roman" w:cs="Times New Roman"/>
          <w:sz w:val="24"/>
          <w:szCs w:val="24"/>
        </w:rPr>
        <w:t>Pharmacognosy</w:t>
      </w:r>
      <w:proofErr w:type="spellEnd"/>
      <w:r w:rsidR="001110CE">
        <w:rPr>
          <w:rFonts w:ascii="Times New Roman" w:hAnsi="Times New Roman" w:cs="Times New Roman"/>
          <w:sz w:val="24"/>
          <w:szCs w:val="24"/>
        </w:rPr>
        <w:t xml:space="preserve"> and Drug Devel</w:t>
      </w:r>
      <w:r w:rsidR="00937C95">
        <w:rPr>
          <w:rFonts w:ascii="Times New Roman" w:hAnsi="Times New Roman" w:cs="Times New Roman"/>
          <w:sz w:val="24"/>
          <w:szCs w:val="24"/>
        </w:rPr>
        <w:t xml:space="preserve">opment, </w:t>
      </w:r>
      <w:proofErr w:type="spellStart"/>
      <w:r w:rsidR="00937C95">
        <w:rPr>
          <w:rFonts w:ascii="Times New Roman" w:hAnsi="Times New Roman" w:cs="Times New Roman"/>
          <w:sz w:val="24"/>
          <w:szCs w:val="24"/>
        </w:rPr>
        <w:t>Gombe</w:t>
      </w:r>
      <w:proofErr w:type="spellEnd"/>
      <w:r w:rsidR="00937C95">
        <w:rPr>
          <w:rFonts w:ascii="Times New Roman" w:hAnsi="Times New Roman" w:cs="Times New Roman"/>
          <w:sz w:val="24"/>
          <w:szCs w:val="24"/>
        </w:rPr>
        <w:t xml:space="preserve"> State University-</w:t>
      </w:r>
      <w:proofErr w:type="spellStart"/>
      <w:r w:rsidR="001110CE">
        <w:rPr>
          <w:rFonts w:ascii="Times New Roman" w:hAnsi="Times New Roman" w:cs="Times New Roman"/>
          <w:sz w:val="24"/>
          <w:szCs w:val="24"/>
        </w:rPr>
        <w:t>Gombe</w:t>
      </w:r>
      <w:proofErr w:type="spellEnd"/>
    </w:p>
    <w:p w:rsidR="001110CE" w:rsidRDefault="00A26C0C" w:rsidP="00A26C0C">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2</w:t>
      </w:r>
      <w:r w:rsidR="001110CE">
        <w:rPr>
          <w:rFonts w:ascii="Times New Roman" w:hAnsi="Times New Roman" w:cs="Times New Roman"/>
          <w:sz w:val="24"/>
          <w:szCs w:val="24"/>
        </w:rPr>
        <w:t xml:space="preserve">Department of Chemistry, Ibrahim </w:t>
      </w:r>
      <w:proofErr w:type="spellStart"/>
      <w:r w:rsidR="001110CE">
        <w:rPr>
          <w:rFonts w:ascii="Times New Roman" w:hAnsi="Times New Roman" w:cs="Times New Roman"/>
          <w:sz w:val="24"/>
          <w:szCs w:val="24"/>
        </w:rPr>
        <w:t>Badamasi</w:t>
      </w:r>
      <w:proofErr w:type="spellEnd"/>
      <w:r w:rsidR="001110CE">
        <w:rPr>
          <w:rFonts w:ascii="Times New Roman" w:hAnsi="Times New Roman" w:cs="Times New Roman"/>
          <w:sz w:val="24"/>
          <w:szCs w:val="24"/>
        </w:rPr>
        <w:t xml:space="preserve"> </w:t>
      </w:r>
      <w:proofErr w:type="spellStart"/>
      <w:r w:rsidR="001110CE">
        <w:rPr>
          <w:rFonts w:ascii="Times New Roman" w:hAnsi="Times New Roman" w:cs="Times New Roman"/>
          <w:sz w:val="24"/>
          <w:szCs w:val="24"/>
        </w:rPr>
        <w:t>Babangida</w:t>
      </w:r>
      <w:proofErr w:type="spellEnd"/>
      <w:r w:rsidR="001110CE">
        <w:rPr>
          <w:rFonts w:ascii="Times New Roman" w:hAnsi="Times New Roman" w:cs="Times New Roman"/>
          <w:sz w:val="24"/>
          <w:szCs w:val="24"/>
        </w:rPr>
        <w:t xml:space="preserve"> </w:t>
      </w:r>
      <w:proofErr w:type="spellStart"/>
      <w:r w:rsidR="001110CE">
        <w:rPr>
          <w:rFonts w:ascii="Times New Roman" w:hAnsi="Times New Roman" w:cs="Times New Roman"/>
          <w:sz w:val="24"/>
          <w:szCs w:val="24"/>
        </w:rPr>
        <w:t>Lapai</w:t>
      </w:r>
      <w:proofErr w:type="spellEnd"/>
      <w:r w:rsidR="001110CE">
        <w:rPr>
          <w:rFonts w:ascii="Times New Roman" w:hAnsi="Times New Roman" w:cs="Times New Roman"/>
          <w:sz w:val="24"/>
          <w:szCs w:val="24"/>
        </w:rPr>
        <w:t>, Niger</w:t>
      </w:r>
      <w:r w:rsidR="00937C95">
        <w:rPr>
          <w:rFonts w:ascii="Times New Roman" w:hAnsi="Times New Roman" w:cs="Times New Roman"/>
          <w:sz w:val="24"/>
          <w:szCs w:val="24"/>
        </w:rPr>
        <w:t xml:space="preserve"> State-</w:t>
      </w:r>
      <w:r w:rsidR="001110CE">
        <w:rPr>
          <w:rFonts w:ascii="Times New Roman" w:hAnsi="Times New Roman" w:cs="Times New Roman"/>
          <w:sz w:val="24"/>
          <w:szCs w:val="24"/>
        </w:rPr>
        <w:t>Nigeria</w:t>
      </w:r>
    </w:p>
    <w:p w:rsidR="008A1331" w:rsidRDefault="00A26C0C" w:rsidP="00A26C0C">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3</w:t>
      </w:r>
      <w:r w:rsidR="008A1331">
        <w:rPr>
          <w:rFonts w:ascii="Times New Roman" w:hAnsi="Times New Roman" w:cs="Times New Roman"/>
          <w:sz w:val="24"/>
          <w:szCs w:val="24"/>
        </w:rPr>
        <w:t xml:space="preserve">Department of </w:t>
      </w:r>
      <w:proofErr w:type="spellStart"/>
      <w:r w:rsidR="008A1331">
        <w:rPr>
          <w:rFonts w:ascii="Times New Roman" w:hAnsi="Times New Roman" w:cs="Times New Roman"/>
          <w:sz w:val="24"/>
          <w:szCs w:val="24"/>
        </w:rPr>
        <w:t>Pharmacognosy</w:t>
      </w:r>
      <w:proofErr w:type="spellEnd"/>
      <w:r w:rsidR="008A1331">
        <w:rPr>
          <w:rFonts w:ascii="Times New Roman" w:hAnsi="Times New Roman" w:cs="Times New Roman"/>
          <w:sz w:val="24"/>
          <w:szCs w:val="24"/>
        </w:rPr>
        <w:t xml:space="preserve"> and Herbal Medicine, Niger Delta University, </w:t>
      </w:r>
      <w:r w:rsidR="00937C95">
        <w:rPr>
          <w:rFonts w:ascii="Times New Roman" w:hAnsi="Times New Roman" w:cs="Times New Roman"/>
          <w:sz w:val="24"/>
          <w:szCs w:val="24"/>
        </w:rPr>
        <w:t>Wilberforce Island</w:t>
      </w:r>
      <w:r w:rsidR="008A1331">
        <w:rPr>
          <w:rFonts w:ascii="Times New Roman" w:hAnsi="Times New Roman" w:cs="Times New Roman"/>
          <w:sz w:val="24"/>
          <w:szCs w:val="24"/>
        </w:rPr>
        <w:t xml:space="preserve">, </w:t>
      </w:r>
      <w:proofErr w:type="spellStart"/>
      <w:r w:rsidR="008A1331">
        <w:rPr>
          <w:rFonts w:ascii="Times New Roman" w:hAnsi="Times New Roman" w:cs="Times New Roman"/>
          <w:sz w:val="24"/>
          <w:szCs w:val="24"/>
        </w:rPr>
        <w:t>Bayelsa</w:t>
      </w:r>
      <w:proofErr w:type="spellEnd"/>
      <w:r w:rsidR="008A1331">
        <w:rPr>
          <w:rFonts w:ascii="Times New Roman" w:hAnsi="Times New Roman" w:cs="Times New Roman"/>
          <w:sz w:val="24"/>
          <w:szCs w:val="24"/>
        </w:rPr>
        <w:t>-Nigeria</w:t>
      </w:r>
    </w:p>
    <w:p w:rsidR="001110CE" w:rsidRDefault="001110CE" w:rsidP="00A26C0C">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A26C0C">
        <w:rPr>
          <w:rFonts w:ascii="Times New Roman" w:hAnsi="Times New Roman" w:cs="Times New Roman"/>
          <w:sz w:val="24"/>
          <w:szCs w:val="24"/>
          <w:vertAlign w:val="superscript"/>
        </w:rPr>
        <w:t>4</w:t>
      </w:r>
      <w:r>
        <w:rPr>
          <w:rFonts w:ascii="Times New Roman" w:hAnsi="Times New Roman" w:cs="Times New Roman"/>
          <w:sz w:val="24"/>
          <w:szCs w:val="24"/>
        </w:rPr>
        <w:t xml:space="preserve">Department of </w:t>
      </w:r>
      <w:proofErr w:type="spellStart"/>
      <w:r>
        <w:rPr>
          <w:rFonts w:ascii="Times New Roman" w:hAnsi="Times New Roman" w:cs="Times New Roman"/>
          <w:sz w:val="24"/>
          <w:szCs w:val="24"/>
        </w:rPr>
        <w:t>Pharmacognosy</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Ethnopharmacy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Danfodio</w:t>
      </w:r>
      <w:proofErr w:type="spellEnd"/>
      <w:r>
        <w:rPr>
          <w:rFonts w:ascii="Times New Roman" w:hAnsi="Times New Roman" w:cs="Times New Roman"/>
          <w:sz w:val="24"/>
          <w:szCs w:val="24"/>
        </w:rPr>
        <w:t xml:space="preserve"> University, </w:t>
      </w:r>
      <w:proofErr w:type="spellStart"/>
      <w:r>
        <w:rPr>
          <w:rFonts w:ascii="Times New Roman" w:hAnsi="Times New Roman" w:cs="Times New Roman"/>
          <w:sz w:val="24"/>
          <w:szCs w:val="24"/>
        </w:rPr>
        <w:t>Sokoto</w:t>
      </w:r>
      <w:proofErr w:type="spellEnd"/>
      <w:r w:rsidR="00E65E2F">
        <w:rPr>
          <w:rFonts w:ascii="Times New Roman" w:hAnsi="Times New Roman" w:cs="Times New Roman"/>
          <w:sz w:val="24"/>
          <w:szCs w:val="24"/>
        </w:rPr>
        <w:t>-Nig</w:t>
      </w:r>
    </w:p>
    <w:p w:rsidR="008A1331" w:rsidRDefault="00A26C0C" w:rsidP="00A26C0C">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5</w:t>
      </w:r>
      <w:r w:rsidR="008A1331">
        <w:rPr>
          <w:rFonts w:ascii="Times New Roman" w:hAnsi="Times New Roman" w:cs="Times New Roman"/>
          <w:sz w:val="24"/>
          <w:szCs w:val="24"/>
        </w:rPr>
        <w:t xml:space="preserve">Department of Biochemistry, Federal University </w:t>
      </w:r>
      <w:proofErr w:type="spellStart"/>
      <w:r w:rsidR="008A1331">
        <w:rPr>
          <w:rFonts w:ascii="Times New Roman" w:hAnsi="Times New Roman" w:cs="Times New Roman"/>
          <w:sz w:val="24"/>
          <w:szCs w:val="24"/>
        </w:rPr>
        <w:t>Dutse</w:t>
      </w:r>
      <w:proofErr w:type="spellEnd"/>
      <w:r w:rsidR="008A1331">
        <w:rPr>
          <w:rFonts w:ascii="Times New Roman" w:hAnsi="Times New Roman" w:cs="Times New Roman"/>
          <w:sz w:val="24"/>
          <w:szCs w:val="24"/>
        </w:rPr>
        <w:t xml:space="preserve">, </w:t>
      </w:r>
      <w:proofErr w:type="spellStart"/>
      <w:r w:rsidR="008A1331">
        <w:rPr>
          <w:rFonts w:ascii="Times New Roman" w:hAnsi="Times New Roman" w:cs="Times New Roman"/>
          <w:sz w:val="24"/>
          <w:szCs w:val="24"/>
        </w:rPr>
        <w:t>Jigawa</w:t>
      </w:r>
      <w:proofErr w:type="spellEnd"/>
      <w:r w:rsidR="008A1331">
        <w:rPr>
          <w:rFonts w:ascii="Times New Roman" w:hAnsi="Times New Roman" w:cs="Times New Roman"/>
          <w:sz w:val="24"/>
          <w:szCs w:val="24"/>
        </w:rPr>
        <w:t xml:space="preserve"> State-Nigeria</w:t>
      </w:r>
    </w:p>
    <w:p w:rsidR="00AE00ED" w:rsidRDefault="00A26C0C" w:rsidP="00A26C0C">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6</w:t>
      </w:r>
      <w:r w:rsidR="008A1331">
        <w:rPr>
          <w:rFonts w:ascii="Times New Roman" w:hAnsi="Times New Roman" w:cs="Times New Roman"/>
          <w:sz w:val="24"/>
          <w:szCs w:val="24"/>
        </w:rPr>
        <w:t xml:space="preserve">Department of </w:t>
      </w:r>
      <w:proofErr w:type="spellStart"/>
      <w:r w:rsidR="008A1331">
        <w:rPr>
          <w:rFonts w:ascii="Times New Roman" w:hAnsi="Times New Roman" w:cs="Times New Roman"/>
          <w:sz w:val="24"/>
          <w:szCs w:val="24"/>
        </w:rPr>
        <w:t>Pharmacognosy</w:t>
      </w:r>
      <w:proofErr w:type="spellEnd"/>
      <w:r w:rsidR="008A1331">
        <w:rPr>
          <w:rFonts w:ascii="Times New Roman" w:hAnsi="Times New Roman" w:cs="Times New Roman"/>
          <w:sz w:val="24"/>
          <w:szCs w:val="24"/>
        </w:rPr>
        <w:t xml:space="preserve"> and Herbal Medicine, </w:t>
      </w:r>
      <w:proofErr w:type="spellStart"/>
      <w:r w:rsidR="008A1331">
        <w:rPr>
          <w:rFonts w:ascii="Times New Roman" w:hAnsi="Times New Roman" w:cs="Times New Roman"/>
          <w:sz w:val="24"/>
          <w:szCs w:val="24"/>
        </w:rPr>
        <w:t>Bayer</w:t>
      </w:r>
      <w:r w:rsidR="00937C95">
        <w:rPr>
          <w:rFonts w:ascii="Times New Roman" w:hAnsi="Times New Roman" w:cs="Times New Roman"/>
          <w:sz w:val="24"/>
          <w:szCs w:val="24"/>
        </w:rPr>
        <w:t>o</w:t>
      </w:r>
      <w:proofErr w:type="spellEnd"/>
      <w:r w:rsidR="00937C95">
        <w:rPr>
          <w:rFonts w:ascii="Times New Roman" w:hAnsi="Times New Roman" w:cs="Times New Roman"/>
          <w:sz w:val="24"/>
          <w:szCs w:val="24"/>
        </w:rPr>
        <w:t xml:space="preserve"> University Kano-</w:t>
      </w:r>
      <w:r w:rsidR="008A1331">
        <w:rPr>
          <w:rFonts w:ascii="Times New Roman" w:hAnsi="Times New Roman" w:cs="Times New Roman"/>
          <w:sz w:val="24"/>
          <w:szCs w:val="24"/>
        </w:rPr>
        <w:t>Nigeria</w:t>
      </w:r>
    </w:p>
    <w:p w:rsidR="00B817F2" w:rsidRPr="00B817F2" w:rsidRDefault="001110CE" w:rsidP="00E65E2F">
      <w:pPr>
        <w:jc w:val="center"/>
        <w:rPr>
          <w:rFonts w:ascii="Times New Roman" w:hAnsi="Times New Roman" w:cs="Times New Roman"/>
          <w:sz w:val="24"/>
          <w:szCs w:val="24"/>
        </w:rPr>
      </w:pPr>
      <w:r>
        <w:rPr>
          <w:rFonts w:ascii="Times New Roman" w:hAnsi="Times New Roman" w:cs="Times New Roman"/>
          <w:sz w:val="24"/>
          <w:szCs w:val="24"/>
        </w:rPr>
        <w:t xml:space="preserve"> </w:t>
      </w:r>
      <w:r w:rsidR="00B817F2" w:rsidRPr="00B817F2">
        <w:rPr>
          <w:rFonts w:ascii="Times New Roman" w:hAnsi="Times New Roman" w:cs="Times New Roman"/>
          <w:sz w:val="24"/>
          <w:szCs w:val="24"/>
        </w:rPr>
        <w:t xml:space="preserve"> </w:t>
      </w:r>
      <w:r w:rsidR="00B817F2" w:rsidRPr="00E65E2F">
        <w:rPr>
          <w:rFonts w:ascii="Times New Roman" w:hAnsi="Times New Roman" w:cs="Times New Roman"/>
          <w:b/>
          <w:sz w:val="24"/>
          <w:szCs w:val="24"/>
        </w:rPr>
        <w:t>Corresponding Author</w:t>
      </w:r>
      <w:r w:rsidR="00B817F2" w:rsidRPr="00B817F2">
        <w:rPr>
          <w:rFonts w:ascii="Times New Roman" w:hAnsi="Times New Roman" w:cs="Times New Roman"/>
          <w:sz w:val="24"/>
          <w:szCs w:val="24"/>
        </w:rPr>
        <w:t xml:space="preserve">: </w:t>
      </w:r>
      <w:hyperlink r:id="rId5" w:history="1">
        <w:r w:rsidR="00B817F2" w:rsidRPr="00B817F2">
          <w:rPr>
            <w:rStyle w:val="Hyperlink"/>
            <w:rFonts w:ascii="Times New Roman" w:hAnsi="Times New Roman" w:cs="Times New Roman"/>
            <w:sz w:val="24"/>
            <w:szCs w:val="24"/>
          </w:rPr>
          <w:t>ujajere076@gmail.com</w:t>
        </w:r>
      </w:hyperlink>
      <w:r w:rsidR="00B817F2" w:rsidRPr="00B817F2">
        <w:rPr>
          <w:rFonts w:ascii="Times New Roman" w:hAnsi="Times New Roman" w:cs="Times New Roman"/>
          <w:sz w:val="24"/>
          <w:szCs w:val="24"/>
        </w:rPr>
        <w:t xml:space="preserve"> </w:t>
      </w:r>
    </w:p>
    <w:p w:rsidR="00B817F2" w:rsidRPr="00B817F2" w:rsidRDefault="00B817F2" w:rsidP="00B817F2">
      <w:pPr>
        <w:rPr>
          <w:rFonts w:ascii="Times New Roman" w:hAnsi="Times New Roman" w:cs="Times New Roman"/>
          <w:b/>
          <w:sz w:val="24"/>
          <w:szCs w:val="24"/>
          <w:u w:val="single"/>
        </w:rPr>
      </w:pPr>
      <w:r w:rsidRPr="00B817F2">
        <w:rPr>
          <w:rFonts w:ascii="Times New Roman" w:hAnsi="Times New Roman" w:cs="Times New Roman"/>
          <w:b/>
          <w:sz w:val="24"/>
          <w:szCs w:val="24"/>
          <w:u w:val="single"/>
        </w:rPr>
        <w:t>Abstract:</w:t>
      </w:r>
    </w:p>
    <w:p w:rsidR="00E65E2F" w:rsidRDefault="00B817F2" w:rsidP="00E65E2F">
      <w:pPr>
        <w:spacing w:before="240" w:line="360" w:lineRule="auto"/>
        <w:jc w:val="both"/>
        <w:rPr>
          <w:rFonts w:ascii="Times New Roman" w:hAnsi="Times New Roman" w:cs="Times New Roman"/>
          <w:i/>
          <w:sz w:val="24"/>
          <w:szCs w:val="24"/>
        </w:rPr>
      </w:pPr>
      <w:r w:rsidRPr="00B817F2">
        <w:rPr>
          <w:rFonts w:ascii="Times New Roman" w:hAnsi="Times New Roman" w:cs="Times New Roman"/>
          <w:i/>
          <w:sz w:val="24"/>
          <w:szCs w:val="24"/>
        </w:rPr>
        <w:t xml:space="preserve">This study is designed to evaluate the </w:t>
      </w:r>
      <w:proofErr w:type="spellStart"/>
      <w:r w:rsidRPr="00B817F2">
        <w:rPr>
          <w:rFonts w:ascii="Times New Roman" w:hAnsi="Times New Roman" w:cs="Times New Roman"/>
          <w:i/>
          <w:sz w:val="24"/>
          <w:szCs w:val="24"/>
        </w:rPr>
        <w:t>phytochemicals</w:t>
      </w:r>
      <w:proofErr w:type="spellEnd"/>
      <w:r w:rsidRPr="00B817F2">
        <w:rPr>
          <w:rFonts w:ascii="Times New Roman" w:hAnsi="Times New Roman" w:cs="Times New Roman"/>
          <w:i/>
          <w:sz w:val="24"/>
          <w:szCs w:val="24"/>
        </w:rPr>
        <w:t xml:space="preserve"> and antioxidants properties of the fruit extract of </w:t>
      </w:r>
      <w:proofErr w:type="spellStart"/>
      <w:r w:rsidRPr="00B817F2">
        <w:rPr>
          <w:rFonts w:ascii="Times New Roman" w:hAnsi="Times New Roman" w:cs="Times New Roman"/>
          <w:i/>
          <w:sz w:val="24"/>
          <w:szCs w:val="24"/>
        </w:rPr>
        <w:t>Morinda</w:t>
      </w:r>
      <w:proofErr w:type="spellEnd"/>
      <w:r w:rsidRPr="00B817F2">
        <w:rPr>
          <w:rFonts w:ascii="Times New Roman" w:hAnsi="Times New Roman" w:cs="Times New Roman"/>
          <w:i/>
          <w:sz w:val="24"/>
          <w:szCs w:val="24"/>
        </w:rPr>
        <w:t xml:space="preserve"> </w:t>
      </w:r>
      <w:proofErr w:type="spellStart"/>
      <w:r w:rsidRPr="00B817F2">
        <w:rPr>
          <w:rFonts w:ascii="Times New Roman" w:hAnsi="Times New Roman" w:cs="Times New Roman"/>
          <w:i/>
          <w:sz w:val="24"/>
          <w:szCs w:val="24"/>
        </w:rPr>
        <w:t>citrifolia</w:t>
      </w:r>
      <w:proofErr w:type="spellEnd"/>
      <w:r w:rsidRPr="00B817F2">
        <w:rPr>
          <w:rFonts w:ascii="Times New Roman" w:hAnsi="Times New Roman" w:cs="Times New Roman"/>
          <w:i/>
          <w:sz w:val="24"/>
          <w:szCs w:val="24"/>
        </w:rPr>
        <w:t xml:space="preserve"> L. (</w:t>
      </w:r>
      <w:proofErr w:type="spellStart"/>
      <w:r w:rsidRPr="00B817F2">
        <w:rPr>
          <w:rFonts w:ascii="Times New Roman" w:hAnsi="Times New Roman" w:cs="Times New Roman"/>
          <w:i/>
          <w:sz w:val="24"/>
          <w:szCs w:val="24"/>
        </w:rPr>
        <w:t>Rubiaceae</w:t>
      </w:r>
      <w:proofErr w:type="spellEnd"/>
      <w:r w:rsidRPr="00B817F2">
        <w:rPr>
          <w:rFonts w:ascii="Times New Roman" w:hAnsi="Times New Roman" w:cs="Times New Roman"/>
          <w:i/>
          <w:sz w:val="24"/>
          <w:szCs w:val="24"/>
        </w:rPr>
        <w:t xml:space="preserve">). The fruits extract of M. </w:t>
      </w:r>
      <w:proofErr w:type="spellStart"/>
      <w:r w:rsidRPr="00B817F2">
        <w:rPr>
          <w:rFonts w:ascii="Times New Roman" w:hAnsi="Times New Roman" w:cs="Times New Roman"/>
          <w:i/>
          <w:sz w:val="24"/>
          <w:szCs w:val="24"/>
        </w:rPr>
        <w:t>citrifolia</w:t>
      </w:r>
      <w:proofErr w:type="spellEnd"/>
      <w:r w:rsidRPr="00B817F2">
        <w:rPr>
          <w:rFonts w:ascii="Times New Roman" w:hAnsi="Times New Roman" w:cs="Times New Roman"/>
          <w:i/>
          <w:sz w:val="24"/>
          <w:szCs w:val="24"/>
        </w:rPr>
        <w:t xml:space="preserve"> (</w:t>
      </w:r>
      <w:proofErr w:type="spellStart"/>
      <w:r w:rsidRPr="00B817F2">
        <w:rPr>
          <w:rFonts w:ascii="Times New Roman" w:hAnsi="Times New Roman" w:cs="Times New Roman"/>
          <w:i/>
          <w:sz w:val="24"/>
          <w:szCs w:val="24"/>
        </w:rPr>
        <w:t>Noni</w:t>
      </w:r>
      <w:proofErr w:type="spellEnd"/>
      <w:r w:rsidRPr="00B817F2">
        <w:rPr>
          <w:rFonts w:ascii="Times New Roman" w:hAnsi="Times New Roman" w:cs="Times New Roman"/>
          <w:i/>
          <w:sz w:val="24"/>
          <w:szCs w:val="24"/>
        </w:rPr>
        <w:t>) has been used widely as a complementary and alternative therapy in many countries owing to its potent antioxidant activity and proven health benefits. Traditionally, it’s been used as a therapeutic remedy to various diseases as an antibacterial, antitumor,</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antidiabetics</w:t>
      </w:r>
      <w:proofErr w:type="spellEnd"/>
      <w:r>
        <w:rPr>
          <w:rFonts w:ascii="Times New Roman" w:hAnsi="Times New Roman" w:cs="Times New Roman"/>
          <w:i/>
          <w:sz w:val="24"/>
          <w:szCs w:val="24"/>
        </w:rPr>
        <w:t>,</w:t>
      </w:r>
      <w:r w:rsidRPr="00B817F2">
        <w:rPr>
          <w:rFonts w:ascii="Times New Roman" w:hAnsi="Times New Roman" w:cs="Times New Roman"/>
          <w:i/>
          <w:sz w:val="24"/>
          <w:szCs w:val="24"/>
        </w:rPr>
        <w:t xml:space="preserve"> </w:t>
      </w:r>
      <w:proofErr w:type="spellStart"/>
      <w:r w:rsidRPr="00B817F2">
        <w:rPr>
          <w:rFonts w:ascii="Times New Roman" w:hAnsi="Times New Roman" w:cs="Times New Roman"/>
          <w:i/>
          <w:sz w:val="24"/>
          <w:szCs w:val="24"/>
        </w:rPr>
        <w:t>antihelminthics</w:t>
      </w:r>
      <w:proofErr w:type="spellEnd"/>
      <w:r w:rsidRPr="00B817F2">
        <w:rPr>
          <w:rFonts w:ascii="Times New Roman" w:hAnsi="Times New Roman" w:cs="Times New Roman"/>
          <w:i/>
          <w:sz w:val="24"/>
          <w:szCs w:val="24"/>
        </w:rPr>
        <w:t xml:space="preserve">, analgesic, anti-inflammatory, </w:t>
      </w:r>
      <w:proofErr w:type="spellStart"/>
      <w:r w:rsidRPr="00B817F2">
        <w:rPr>
          <w:rFonts w:ascii="Times New Roman" w:hAnsi="Times New Roman" w:cs="Times New Roman"/>
          <w:i/>
          <w:sz w:val="24"/>
          <w:szCs w:val="24"/>
        </w:rPr>
        <w:t>immunostimulant</w:t>
      </w:r>
      <w:proofErr w:type="spellEnd"/>
      <w:r>
        <w:rPr>
          <w:rFonts w:ascii="Times New Roman" w:hAnsi="Times New Roman" w:cs="Times New Roman"/>
          <w:i/>
          <w:sz w:val="24"/>
          <w:szCs w:val="24"/>
        </w:rPr>
        <w:t xml:space="preserve"> and anticancer</w:t>
      </w:r>
      <w:r w:rsidRPr="00B817F2">
        <w:rPr>
          <w:rFonts w:ascii="Times New Roman" w:hAnsi="Times New Roman" w:cs="Times New Roman"/>
          <w:i/>
          <w:sz w:val="24"/>
          <w:szCs w:val="24"/>
        </w:rPr>
        <w:t xml:space="preserve"> etc. The qualitative </w:t>
      </w:r>
      <w:proofErr w:type="spellStart"/>
      <w:r w:rsidRPr="00B817F2">
        <w:rPr>
          <w:rFonts w:ascii="Times New Roman" w:hAnsi="Times New Roman" w:cs="Times New Roman"/>
          <w:i/>
          <w:sz w:val="24"/>
          <w:szCs w:val="24"/>
        </w:rPr>
        <w:t>phytochemical</w:t>
      </w:r>
      <w:proofErr w:type="spellEnd"/>
      <w:r w:rsidRPr="00B817F2">
        <w:rPr>
          <w:rFonts w:ascii="Times New Roman" w:hAnsi="Times New Roman" w:cs="Times New Roman"/>
          <w:i/>
          <w:sz w:val="24"/>
          <w:szCs w:val="24"/>
        </w:rPr>
        <w:t xml:space="preserve"> screening of the methanol fruit extract showed the presence of tannins, </w:t>
      </w:r>
      <w:proofErr w:type="spellStart"/>
      <w:r w:rsidRPr="00B817F2">
        <w:rPr>
          <w:rFonts w:ascii="Times New Roman" w:hAnsi="Times New Roman" w:cs="Times New Roman"/>
          <w:i/>
          <w:sz w:val="24"/>
          <w:szCs w:val="24"/>
        </w:rPr>
        <w:t>triterpene</w:t>
      </w:r>
      <w:proofErr w:type="spellEnd"/>
      <w:r w:rsidRPr="00B817F2">
        <w:rPr>
          <w:rFonts w:ascii="Times New Roman" w:hAnsi="Times New Roman" w:cs="Times New Roman"/>
          <w:i/>
          <w:sz w:val="24"/>
          <w:szCs w:val="24"/>
        </w:rPr>
        <w:t xml:space="preserve">/steroids, carbohydrates, glycosides, saponins, flavonoids, while alkaloids and </w:t>
      </w:r>
      <w:proofErr w:type="spellStart"/>
      <w:r w:rsidRPr="00B817F2">
        <w:rPr>
          <w:rFonts w:ascii="Times New Roman" w:hAnsi="Times New Roman" w:cs="Times New Roman"/>
          <w:i/>
          <w:sz w:val="24"/>
          <w:szCs w:val="24"/>
        </w:rPr>
        <w:t>anthraquinones</w:t>
      </w:r>
      <w:proofErr w:type="spellEnd"/>
      <w:r w:rsidRPr="00B817F2">
        <w:rPr>
          <w:rFonts w:ascii="Times New Roman" w:hAnsi="Times New Roman" w:cs="Times New Roman"/>
          <w:i/>
          <w:sz w:val="24"/>
          <w:szCs w:val="24"/>
        </w:rPr>
        <w:t xml:space="preserve"> were found to be absent. Thin layer chromatographic analysis confirmed the presence of some chemical constituents in the extract. DPPH Assay was carried out to determine the reducing power or scavenging power of the fruit extracts against DPPH free radicals in comparison to standard antioxidant (Ascorbic acid).</w:t>
      </w:r>
      <w:r w:rsidRPr="00B817F2">
        <w:rPr>
          <w:rFonts w:ascii="Times New Roman" w:hAnsi="Times New Roman" w:cs="Times New Roman"/>
          <w:sz w:val="24"/>
          <w:szCs w:val="24"/>
        </w:rPr>
        <w:t xml:space="preserve"> </w:t>
      </w:r>
      <w:r w:rsidRPr="00B817F2">
        <w:rPr>
          <w:rFonts w:ascii="Times New Roman" w:hAnsi="Times New Roman" w:cs="Times New Roman"/>
          <w:i/>
          <w:sz w:val="24"/>
          <w:szCs w:val="24"/>
        </w:rPr>
        <w:t xml:space="preserve">A highest absorbance was observed for standard antioxidant (Ascorbic acid) with 96.11nm in comparison to M. </w:t>
      </w:r>
      <w:proofErr w:type="spellStart"/>
      <w:r w:rsidRPr="00B817F2">
        <w:rPr>
          <w:rFonts w:ascii="Times New Roman" w:hAnsi="Times New Roman" w:cs="Times New Roman"/>
          <w:i/>
          <w:sz w:val="24"/>
          <w:szCs w:val="24"/>
        </w:rPr>
        <w:t>citrifolia</w:t>
      </w:r>
      <w:proofErr w:type="spellEnd"/>
      <w:r w:rsidRPr="00B817F2">
        <w:rPr>
          <w:rFonts w:ascii="Times New Roman" w:hAnsi="Times New Roman" w:cs="Times New Roman"/>
          <w:i/>
          <w:sz w:val="24"/>
          <w:szCs w:val="24"/>
        </w:rPr>
        <w:t xml:space="preserve"> with highest absorbance of (55.35nm) at 0.5mg/ml of both standard drug and fruit sample extract. A paired sample test showing a mean variation of 44.49 between the standard antioxidant (Vitamin C) radical scavenging activities (RSA) and the fruit extract of M. </w:t>
      </w:r>
      <w:proofErr w:type="spellStart"/>
      <w:r w:rsidRPr="00B817F2">
        <w:rPr>
          <w:rFonts w:ascii="Times New Roman" w:hAnsi="Times New Roman" w:cs="Times New Roman"/>
          <w:i/>
          <w:sz w:val="24"/>
          <w:szCs w:val="24"/>
        </w:rPr>
        <w:t>citrifolia</w:t>
      </w:r>
      <w:proofErr w:type="spellEnd"/>
      <w:r w:rsidRPr="00B817F2">
        <w:rPr>
          <w:rFonts w:ascii="Times New Roman" w:hAnsi="Times New Roman" w:cs="Times New Roman"/>
          <w:i/>
          <w:sz w:val="24"/>
          <w:szCs w:val="24"/>
        </w:rPr>
        <w:t xml:space="preserve"> indicating a significant differences at P&lt;0.05 i.e. 95% confidence interval. Thus, the fruit of the M. </w:t>
      </w:r>
      <w:proofErr w:type="spellStart"/>
      <w:r w:rsidRPr="00B817F2">
        <w:rPr>
          <w:rFonts w:ascii="Times New Roman" w:hAnsi="Times New Roman" w:cs="Times New Roman"/>
          <w:i/>
          <w:sz w:val="24"/>
          <w:szCs w:val="24"/>
        </w:rPr>
        <w:t>citrifolia</w:t>
      </w:r>
      <w:proofErr w:type="spellEnd"/>
      <w:r w:rsidRPr="00B817F2">
        <w:rPr>
          <w:rFonts w:ascii="Times New Roman" w:hAnsi="Times New Roman" w:cs="Times New Roman"/>
          <w:i/>
          <w:sz w:val="24"/>
          <w:szCs w:val="24"/>
        </w:rPr>
        <w:t xml:space="preserve"> can be used as a potential source of antioxidants for preventive and curative purpose against metabolic diseases.</w:t>
      </w:r>
    </w:p>
    <w:p w:rsidR="002B7797" w:rsidRPr="004E0C79" w:rsidRDefault="00A26C0C" w:rsidP="004E0C79">
      <w:pPr>
        <w:spacing w:before="240" w:line="360" w:lineRule="auto"/>
        <w:jc w:val="both"/>
        <w:rPr>
          <w:rFonts w:ascii="Times New Roman" w:hAnsi="Times New Roman" w:cs="Times New Roman"/>
          <w:i/>
          <w:sz w:val="24"/>
          <w:szCs w:val="24"/>
        </w:rPr>
      </w:pPr>
      <w:r w:rsidRPr="00A26C0C">
        <w:rPr>
          <w:rFonts w:ascii="Times New Roman" w:hAnsi="Times New Roman" w:cs="Times New Roman"/>
          <w:b/>
          <w:sz w:val="24"/>
          <w:szCs w:val="24"/>
        </w:rPr>
        <w:t>Keywords:</w:t>
      </w:r>
      <w:r>
        <w:rPr>
          <w:rFonts w:ascii="Times New Roman" w:hAnsi="Times New Roman" w:cs="Times New Roman"/>
          <w:sz w:val="24"/>
          <w:szCs w:val="24"/>
        </w:rPr>
        <w:t xml:space="preserve"> </w:t>
      </w:r>
      <w:proofErr w:type="spellStart"/>
      <w:r>
        <w:rPr>
          <w:rFonts w:ascii="Times New Roman" w:hAnsi="Times New Roman" w:cs="Times New Roman"/>
          <w:sz w:val="24"/>
          <w:szCs w:val="24"/>
        </w:rPr>
        <w:t>Phytochemicals</w:t>
      </w:r>
      <w:proofErr w:type="spellEnd"/>
      <w:r>
        <w:rPr>
          <w:rFonts w:ascii="Times New Roman" w:hAnsi="Times New Roman" w:cs="Times New Roman"/>
          <w:sz w:val="24"/>
          <w:szCs w:val="24"/>
        </w:rPr>
        <w:t>, Antioxidants, Free radicals, DPPH, Ascorbic acid</w:t>
      </w:r>
      <w:r w:rsidR="00E65E2F">
        <w:rPr>
          <w:rFonts w:ascii="Times New Roman" w:hAnsi="Times New Roman" w:cs="Times New Roman"/>
          <w:sz w:val="24"/>
          <w:szCs w:val="24"/>
        </w:rPr>
        <w:t xml:space="preserve"> and </w:t>
      </w:r>
      <w:proofErr w:type="spellStart"/>
      <w:r w:rsidR="00E65E2F">
        <w:rPr>
          <w:rFonts w:ascii="Times New Roman" w:hAnsi="Times New Roman" w:cs="Times New Roman"/>
          <w:sz w:val="24"/>
          <w:szCs w:val="24"/>
        </w:rPr>
        <w:t>Morinda</w:t>
      </w:r>
      <w:proofErr w:type="spellEnd"/>
    </w:p>
    <w:sectPr w:rsidR="002B7797" w:rsidRPr="004E0C79" w:rsidSect="00FD06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10"/>
  <w:displayHorizontalDrawingGridEvery w:val="2"/>
  <w:displayVerticalDrawingGridEvery w:val="2"/>
  <w:characterSpacingControl w:val="doNotCompress"/>
  <w:compat/>
  <w:rsids>
    <w:rsidRoot w:val="00B817F2"/>
    <w:rsid w:val="001110CE"/>
    <w:rsid w:val="002B7797"/>
    <w:rsid w:val="004E0C79"/>
    <w:rsid w:val="00517CE0"/>
    <w:rsid w:val="008A1331"/>
    <w:rsid w:val="00937C95"/>
    <w:rsid w:val="00A26C0C"/>
    <w:rsid w:val="00AE00ED"/>
    <w:rsid w:val="00B817F2"/>
    <w:rsid w:val="00E65E2F"/>
    <w:rsid w:val="00FD06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7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7F2"/>
    <w:rPr>
      <w:color w:val="0000FF" w:themeColor="hyperlink"/>
      <w:u w:val="single"/>
    </w:rPr>
  </w:style>
  <w:style w:type="paragraph" w:styleId="ListParagraph">
    <w:name w:val="List Paragraph"/>
    <w:basedOn w:val="Normal"/>
    <w:uiPriority w:val="34"/>
    <w:qFormat/>
    <w:rsid w:val="008A133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ujajere076@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33630-78C4-47E2-AF9E-4253093CD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2020-10-16T02:23:00Z</dcterms:created>
  <dcterms:modified xsi:type="dcterms:W3CDTF">2020-10-16T04:10:00Z</dcterms:modified>
</cp:coreProperties>
</file>