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0149A" w:rsidRDefault="0090149A">
      <w:r>
        <w:t>TITLE</w:t>
      </w:r>
    </w:p>
    <w:p w:rsidR="0090149A" w:rsidRDefault="0090149A">
      <w:r>
        <w:t>PAST AND PRESENT SCENERIO AND HISTORY OF CATARACT SURGERY</w:t>
      </w:r>
    </w:p>
    <w:p w:rsidR="0090149A" w:rsidRDefault="0090149A">
      <w:r>
        <w:t>NAME DR GOWHAR AHMAD</w:t>
      </w:r>
    </w:p>
    <w:p w:rsidR="00B70D06" w:rsidRDefault="00B70D06">
      <w:r>
        <w:t xml:space="preserve">AFFILIATION SR CONSULTANT </w:t>
      </w:r>
      <w:r w:rsidR="008A574C">
        <w:t>OPHTHALMOLOGIST DEPT OF OPHTHALMOLOGY FLORENCE HOSPITAL CHANAPORA SRINAGAR KASHMIR</w:t>
      </w:r>
    </w:p>
    <w:p w:rsidR="008A574C" w:rsidRDefault="008A574C">
      <w:r>
        <w:t>UNIVERSITY OF J AND K</w:t>
      </w:r>
    </w:p>
    <w:p w:rsidR="008A574C" w:rsidRDefault="008A574C">
      <w:r>
        <w:t>COUNTRY INDIA</w:t>
      </w:r>
    </w:p>
    <w:p w:rsidR="009738E5" w:rsidRDefault="009738E5">
      <w:r>
        <w:t>ABSTRACT</w:t>
      </w:r>
    </w:p>
    <w:p w:rsidR="00895A33" w:rsidRDefault="009738E5">
      <w:r>
        <w:t xml:space="preserve">CATRACT IN GREEK TERMINOLOGY KNOW AS </w:t>
      </w:r>
      <w:r w:rsidR="004C060D">
        <w:t xml:space="preserve">WATER FALL IS ONE OF TGE COMMONEST GLOBAL SURGERY DONE </w:t>
      </w:r>
      <w:r w:rsidR="006236EC">
        <w:t>BY ALLMOST ALL OPHTHALMOLIGISTS AND IS PERHAPS THE ONLY SURGICAL</w:t>
      </w:r>
      <w:r w:rsidR="005A43EA">
        <w:t xml:space="preserve"> MODALITY WHICH ENSURES VISION TO A PATIENT WHO CANT SEE HIWEVER TO ENSURE SUCCESS </w:t>
      </w:r>
      <w:r w:rsidR="007A13E1">
        <w:t xml:space="preserve">INE HAS TO TAKE ALL THE NECESSARY PRECATIONS TO ENSURE </w:t>
      </w:r>
      <w:r w:rsidR="006C05CC">
        <w:t xml:space="preserve">VISION FOR THIS LOCAL FOCAL ABD GENERAL CAUSES HAVE TO BE ASSESED AND IF PRESENT HAVE TO BE </w:t>
      </w:r>
      <w:r w:rsidR="004976E0">
        <w:t xml:space="preserve">TAKEN CARE LIKE IF A PATIENT OF CATRACT HAS D M HYPERTENSION B ASTHANA AND OTHER MEDECAL ISSUES S TGEY HAVE TO BE </w:t>
      </w:r>
      <w:r w:rsidR="006B36A7">
        <w:t xml:space="preserve">TREATED BEFORE SURGERY LOCAL CAUSES IN EYE LKIE ANY KIND OF </w:t>
      </w:r>
      <w:r w:rsidR="0099153D">
        <w:t xml:space="preserve">CONJUCTIVITIS AND CHRONIC DACROCYSTITIS HAS TO BE TAJEM CARE </w:t>
      </w:r>
      <w:r w:rsidR="00895A33">
        <w:t>OF</w:t>
      </w:r>
    </w:p>
    <w:p w:rsidR="004679DB" w:rsidRDefault="00895A33">
      <w:r>
        <w:t xml:space="preserve">WURH RECENT ADVANCES IN OPHTHALMOLOGY CATRACT SURGERY HAS UNDERGONE </w:t>
      </w:r>
      <w:r w:rsidR="004679DB">
        <w:t>DRASTIC CHANGES WE HAVE NOW OPHTHALMIC SUBSPECIALITIES LIKE</w:t>
      </w:r>
    </w:p>
    <w:p w:rsidR="00284AA2" w:rsidRDefault="004679DB">
      <w:r>
        <w:t xml:space="preserve">LASER PHACO LASIK GLAUCOMA SURGOUN ANT AND POST SEGMENT SURGIUN RETINAL PAEDIATRIC OPHTHALMOLOGIST AND NEUROPHTHALMOLOGIST AND OCULOPLATIC ANCIENT AND TRADITIONAL SURGERY </w:t>
      </w:r>
      <w:r w:rsidR="00301C26">
        <w:t>OF</w:t>
      </w:r>
      <w:r>
        <w:t xml:space="preserve"> </w:t>
      </w:r>
      <w:r w:rsidR="00301C26">
        <w:t xml:space="preserve">CATARACT IS FACINATING AND IN PRESENT SCENERIO WILL APPEAR VERY CRUDE </w:t>
      </w:r>
      <w:r w:rsidR="00B0548D">
        <w:t xml:space="preserve">LONG BACK TGE MEDICINE AND SURGERY WAS VERY PRIMITIVE NO SURGOUNS NO ANESTHESIA WE HAD PHACK OR PSEDO EYE SURGOUNS WHO WERE KNOWN AS </w:t>
      </w:r>
      <w:r w:rsidR="00284AA2">
        <w:t>COUHERS THEY USE TO PUT A NEEDLE AT THE LIMBUS OF A PATIENT TO DISLOCATE TGE LENS IN P CHAMBER IN ORDER TO MAKE PUIPPLAR AREA CLEAR AND THIS PROCESS WAS CALLED AA COUGHING FOR SOME TIME’ PATIENT WOULD SEE ANS WAS HAPPY BEFORE COMPLECATIONS WOULD SET IN CATARACT WAA ALSO REOMVED BY SOME INSTRUMENTS LIKE VECTUS ERYSOPHAKE</w:t>
      </w:r>
    </w:p>
    <w:p w:rsidR="00CA3B10" w:rsidRDefault="002E2E22">
      <w:r>
        <w:t xml:space="preserve">TUMBLING OF LENS ALSO KNOWN AS SMITH INDIAN METHOD </w:t>
      </w:r>
      <w:r w:rsidR="00CA3B10">
        <w:t>CROEXTRACTION OF LENS</w:t>
      </w:r>
    </w:p>
    <w:p w:rsidR="00CA3B10" w:rsidRDefault="00CA3B10">
      <w:r>
        <w:t>ASPIRATION OF LENS BY NEEDLE</w:t>
      </w:r>
    </w:p>
    <w:p w:rsidR="00CA3B10" w:rsidRDefault="00CA3B10">
      <w:r>
        <w:t xml:space="preserve">THEN CAME TGE ERA OF </w:t>
      </w:r>
      <w:r w:rsidR="00817D45">
        <w:t>LENS EXTRACTION BY ARUGAS FORCEPRS WITH VON GREEFES CATACT KNIFE 180 DEGREES CORNEOSCLERAL SECTION WAS MADE AND INTRA OR EXTRACAPSULAR LENS EXTRACTION WAS DONE IN YOUNG PATIENTS DUE TO STRONG ZONULES OF KENS ALPHA CHYMOTRYPSIN WAS PUT IN A C TO DISSOLVE ZONULES AND THEN KENS WAS REMOVED</w:t>
      </w:r>
    </w:p>
    <w:p w:rsidR="00817D45" w:rsidRDefault="00817D45">
      <w:r>
        <w:t>THEN CAME TGE ERA OF IOL IMPLANTATATIIN</w:t>
      </w:r>
    </w:p>
    <w:p w:rsidR="00AB1F45" w:rsidRDefault="00AB1F45">
      <w:r>
        <w:t>RIDLEY BANCHORTS AC IOLS</w:t>
      </w:r>
    </w:p>
    <w:p w:rsidR="00AB1F45" w:rsidRDefault="00AB1F45">
      <w:r>
        <w:t>SICS WITH A C IOL</w:t>
      </w:r>
    </w:p>
    <w:p w:rsidR="00AB1F45" w:rsidRDefault="00AB1F45">
      <w:r>
        <w:t>SICS WITH PC IOL</w:t>
      </w:r>
    </w:p>
    <w:p w:rsidR="00AB1F45" w:rsidRDefault="00AB1F45">
      <w:r>
        <w:t>THEN CAME PHACO</w:t>
      </w:r>
    </w:p>
    <w:p w:rsidR="00A27CF2" w:rsidRDefault="00A27CF2">
      <w:r>
        <w:t>PHACI WITH PC IOL</w:t>
      </w:r>
    </w:p>
    <w:p w:rsidR="00A27CF2" w:rsidRDefault="00A27CF2">
      <w:r>
        <w:t>PHACO WITH FOLDABLE PC IOL</w:t>
      </w:r>
    </w:p>
    <w:p w:rsidR="00A27CF2" w:rsidRDefault="00A27CF2">
      <w:r>
        <w:t>PHACO WITG BIFICAL AND TRIFOCAL FOLDABLE IOL</w:t>
      </w:r>
    </w:p>
    <w:p w:rsidR="005C56B1" w:rsidRDefault="005C56B1">
      <w:r>
        <w:t>MOST RECENT</w:t>
      </w:r>
    </w:p>
    <w:p w:rsidR="005C56B1" w:rsidRDefault="005C56B1">
      <w:r>
        <w:t>LENSAR</w:t>
      </w:r>
    </w:p>
    <w:p w:rsidR="005C56B1" w:rsidRDefault="005C56B1">
      <w:r>
        <w:t>LASER ASSESTED SURGERY</w:t>
      </w:r>
    </w:p>
    <w:p w:rsidR="005C56B1" w:rsidRDefault="005C56B1">
      <w:r>
        <w:t>ROBOTIC</w:t>
      </w:r>
    </w:p>
    <w:p w:rsidR="005C56B1" w:rsidRDefault="005C56B1">
      <w:r>
        <w:t>BIOGRAPHY</w:t>
      </w:r>
    </w:p>
    <w:p w:rsidR="005C56B1" w:rsidRDefault="001F0E83">
      <w:r>
        <w:t>DR GOWHAR AHMAD HAS DONE MBBS FROM G M C SRINAGAR UNIVERSITY OF J AND K YEAR 1970 M S OPHTHALMOLOGY FROM S N M C AGRA UNIVERSITY OF AGRA YEAR 1</w:t>
      </w:r>
      <w:r w:rsidR="00407F10">
        <w:t>976 FELLOWSHIP IN PEDIATRIIC OPHTHALMOLGY OCULOPLASTY AND NEUROPHTHMOLOGY FROM KING KHALED EYE SPECIALIST HOSPITAL REYADH SAUDI ARABIA EX SR CON OPHTHALMOLOGIST</w:t>
      </w:r>
      <w:r w:rsidR="00760082">
        <w:t xml:space="preserve"> AND HOD QATEEF CENTRAL HOSPITAL DAMMAM EASTERN PROVINCE S ARABIA EX SR CON OPHTHALMOLOGIST G M COLLEGE SRINAGAR KASHMIR INDIA</w:t>
      </w:r>
      <w:r w:rsidR="0081624A">
        <w:t xml:space="preserve"> HAS MORE THAN 40 YEARS OF EXPERIENCE IN FIELD OF OPHTHALMOLOGY NATIONAL AND INTERNATIONAL SPEEKER HAS MANY INTERNATIONAL PUBLICATIONS ON JOJO AND MSOR POSTED MORE THAN 15000 AND 1400 ARTICLES ON DOCPLEUXS AND LINKED IN REDPECTIVELY TILL DATE INFLUENCER ON CUROFY MEMBER SCIENTIFIC COMETTE OF</w:t>
      </w:r>
      <w:r w:rsidR="000138A8">
        <w:t xml:space="preserve"> WORLD’CONGRESS CLINICAL PAEDIATRICS AND NEONATOLOGY EDITOR IN CHIEF INTERNATIONAL JOURNAL OF SCIENTIFIC RESEARCH BOARD MEMBER OF INTERNATIONAL JOURNAL OF OPHTHALMOLOGY AND ADVANCED RESEARCH REVIEWER RESESRCHER AND BOARD MEMBER OF MANY INTERNATIONAL JOURNALS MEMBER KOS KADHMIR OPHTHALMIC SOCIETY</w:t>
      </w:r>
    </w:p>
    <w:p w:rsidR="0041664A" w:rsidRDefault="000E399D">
      <w:r>
        <w:t xml:space="preserve">EMAIL </w:t>
      </w:r>
      <w:r w:rsidR="0041664A">
        <w:t>ADDRESS</w:t>
      </w:r>
    </w:p>
    <w:p w:rsidR="0041664A" w:rsidRDefault="00197475">
      <w:hyperlink r:id="rId4" w:history="1">
        <w:r w:rsidRPr="0071306C">
          <w:rPr>
            <w:rStyle w:val="Hyperlink"/>
          </w:rPr>
          <w:t>Gowhar.ahmad1948@gmail.com</w:t>
        </w:r>
      </w:hyperlink>
    </w:p>
    <w:p w:rsidR="00197475" w:rsidRDefault="00197475">
      <w:r>
        <w:t>PRESENTERS NAME DR GOWHAR AHMAD</w:t>
      </w:r>
    </w:p>
    <w:p w:rsidR="00197475" w:rsidRDefault="00197475">
      <w:r>
        <w:t>TYPE IF PRESENTATION SPEEKER</w:t>
      </w:r>
    </w:p>
    <w:p w:rsidR="00760082" w:rsidRDefault="00760082"/>
    <w:p w:rsidR="00284AA2" w:rsidRDefault="00284AA2"/>
    <w:p w:rsidR="00B70D06" w:rsidRDefault="00B70D06"/>
    <w:sectPr w:rsidR="00B70D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49A"/>
    <w:rsid w:val="000138A8"/>
    <w:rsid w:val="000E399D"/>
    <w:rsid w:val="00197475"/>
    <w:rsid w:val="001F0E83"/>
    <w:rsid w:val="00284AA2"/>
    <w:rsid w:val="002E2E22"/>
    <w:rsid w:val="00301C26"/>
    <w:rsid w:val="00407F10"/>
    <w:rsid w:val="0041664A"/>
    <w:rsid w:val="004679DB"/>
    <w:rsid w:val="004976E0"/>
    <w:rsid w:val="004C060D"/>
    <w:rsid w:val="005A43EA"/>
    <w:rsid w:val="005C56B1"/>
    <w:rsid w:val="006236EC"/>
    <w:rsid w:val="006B36A7"/>
    <w:rsid w:val="006C05CC"/>
    <w:rsid w:val="00760082"/>
    <w:rsid w:val="007A13E1"/>
    <w:rsid w:val="0081624A"/>
    <w:rsid w:val="00817D45"/>
    <w:rsid w:val="00895A33"/>
    <w:rsid w:val="008A574C"/>
    <w:rsid w:val="0090149A"/>
    <w:rsid w:val="009738E5"/>
    <w:rsid w:val="0099153D"/>
    <w:rsid w:val="00A27CF2"/>
    <w:rsid w:val="00AB1F45"/>
    <w:rsid w:val="00B0548D"/>
    <w:rsid w:val="00B70D06"/>
    <w:rsid w:val="00CA3B10"/>
    <w:rsid w:val="00EB28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800EE05"/>
  <w15:chartTrackingRefBased/>
  <w15:docId w15:val="{968EE647-CF33-A740-A198-C18D1213F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475"/>
    <w:rPr>
      <w:color w:val="0563C1" w:themeColor="hyperlink"/>
      <w:u w:val="single"/>
    </w:rPr>
  </w:style>
  <w:style w:type="character" w:styleId="UnresolvedMention">
    <w:name w:val="Unresolved Mention"/>
    <w:basedOn w:val="DefaultParagraphFont"/>
    <w:uiPriority w:val="99"/>
    <w:semiHidden/>
    <w:unhideWhenUsed/>
    <w:rsid w:val="00197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Gowhar.ahmad1948@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528</Words>
  <Characters>3012</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ahmad.gowhar1948@gmail.coml</dc:creator>
  <cp:keywords/>
  <dc:description/>
  <cp:lastModifiedBy>ahmad.gowhar1948@gmail.coml</cp:lastModifiedBy>
  <cp:revision>33</cp:revision>
  <dcterms:created xsi:type="dcterms:W3CDTF">2021-06-22T05:03:00Z</dcterms:created>
  <dcterms:modified xsi:type="dcterms:W3CDTF">2021-06-22T05:34:00Z</dcterms:modified>
</cp:coreProperties>
</file>