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B7181E" w14:textId="3A43342E" w:rsidR="00F1610D" w:rsidRDefault="00F1610D" w:rsidP="00F1610D">
      <w:r>
        <w:t xml:space="preserve">                      </w:t>
      </w:r>
      <w:r w:rsidR="00123224">
        <w:t>Audit about e</w:t>
      </w:r>
      <w:r>
        <w:t>arly initiation of breast feeding in preterm babies</w:t>
      </w:r>
    </w:p>
    <w:p w14:paraId="3D42E000" w14:textId="66EF650D" w:rsidR="005F29B2" w:rsidRDefault="005F29B2" w:rsidP="00F1610D">
      <w:r>
        <w:t xml:space="preserve">                          </w:t>
      </w:r>
    </w:p>
    <w:p w14:paraId="4CEA9B31" w14:textId="2FA2BC6C" w:rsidR="005F29B2" w:rsidRPr="005F29B2" w:rsidRDefault="005F29B2" w:rsidP="005F29B2">
      <w:pPr>
        <w:rPr>
          <w:sz w:val="20"/>
          <w:szCs w:val="20"/>
        </w:rPr>
      </w:pPr>
      <w:r>
        <w:t xml:space="preserve">                  </w:t>
      </w:r>
      <w:r w:rsidRPr="005F29B2">
        <w:rPr>
          <w:sz w:val="20"/>
          <w:szCs w:val="20"/>
          <w:lang w:val="en-US"/>
        </w:rPr>
        <w:t>M. Alkotamy</w:t>
      </w:r>
      <w:r w:rsidRPr="005F29B2">
        <w:rPr>
          <w:sz w:val="20"/>
          <w:szCs w:val="20"/>
          <w:vertAlign w:val="superscript"/>
          <w:lang w:val="en-US"/>
        </w:rPr>
        <w:t>1</w:t>
      </w:r>
      <w:r w:rsidRPr="005F29B2">
        <w:rPr>
          <w:sz w:val="20"/>
          <w:szCs w:val="20"/>
          <w:lang w:val="en-US"/>
        </w:rPr>
        <w:t xml:space="preserve">, O. Alake </w:t>
      </w:r>
      <w:r w:rsidRPr="005F29B2">
        <w:rPr>
          <w:sz w:val="20"/>
          <w:szCs w:val="20"/>
          <w:vertAlign w:val="superscript"/>
          <w:lang w:val="en-US"/>
        </w:rPr>
        <w:t>2</w:t>
      </w:r>
      <w:r w:rsidRPr="005F29B2">
        <w:rPr>
          <w:sz w:val="20"/>
          <w:szCs w:val="20"/>
          <w:lang w:val="en-US"/>
        </w:rPr>
        <w:t>, I. Akubue</w:t>
      </w:r>
      <w:r w:rsidRPr="005F29B2">
        <w:rPr>
          <w:sz w:val="20"/>
          <w:szCs w:val="20"/>
          <w:vertAlign w:val="superscript"/>
          <w:lang w:val="en-US"/>
        </w:rPr>
        <w:t>2</w:t>
      </w:r>
      <w:r w:rsidRPr="005F29B2">
        <w:rPr>
          <w:sz w:val="20"/>
          <w:szCs w:val="20"/>
          <w:lang w:val="en-US"/>
        </w:rPr>
        <w:t>, V. Riches</w:t>
      </w:r>
      <w:r w:rsidRPr="005F29B2">
        <w:rPr>
          <w:sz w:val="20"/>
          <w:szCs w:val="20"/>
          <w:vertAlign w:val="superscript"/>
          <w:lang w:val="en-US"/>
        </w:rPr>
        <w:t>2</w:t>
      </w:r>
      <w:r w:rsidRPr="005F29B2">
        <w:rPr>
          <w:sz w:val="20"/>
          <w:szCs w:val="20"/>
          <w:lang w:val="en-US"/>
        </w:rPr>
        <w:t>,</w:t>
      </w:r>
      <w:r>
        <w:rPr>
          <w:sz w:val="20"/>
          <w:szCs w:val="20"/>
          <w:lang w:val="en-US"/>
        </w:rPr>
        <w:t xml:space="preserve"> </w:t>
      </w:r>
      <w:r w:rsidRPr="005F29B2">
        <w:rPr>
          <w:sz w:val="20"/>
          <w:szCs w:val="20"/>
          <w:lang w:val="en-US"/>
        </w:rPr>
        <w:t>S Reynolds</w:t>
      </w:r>
      <w:r w:rsidRPr="005F29B2">
        <w:rPr>
          <w:sz w:val="20"/>
          <w:szCs w:val="20"/>
          <w:vertAlign w:val="superscript"/>
          <w:lang w:val="en-US"/>
        </w:rPr>
        <w:t>1</w:t>
      </w:r>
      <w:r w:rsidRPr="005F29B2">
        <w:rPr>
          <w:sz w:val="20"/>
          <w:szCs w:val="20"/>
          <w:lang w:val="en-US"/>
        </w:rPr>
        <w:t>, K Palmer</w:t>
      </w:r>
      <w:r w:rsidRPr="005F29B2">
        <w:rPr>
          <w:sz w:val="20"/>
          <w:szCs w:val="20"/>
          <w:vertAlign w:val="superscript"/>
          <w:lang w:val="en-US"/>
        </w:rPr>
        <w:t>2</w:t>
      </w:r>
      <w:r w:rsidRPr="005F29B2">
        <w:rPr>
          <w:sz w:val="20"/>
          <w:szCs w:val="20"/>
          <w:lang w:val="en-US"/>
        </w:rPr>
        <w:t xml:space="preserve"> and J Kapur</w:t>
      </w:r>
      <w:r w:rsidRPr="005F29B2">
        <w:rPr>
          <w:sz w:val="20"/>
          <w:szCs w:val="20"/>
          <w:vertAlign w:val="superscript"/>
          <w:lang w:val="en-US"/>
        </w:rPr>
        <w:t>2</w:t>
      </w:r>
    </w:p>
    <w:p w14:paraId="5F508283" w14:textId="7FEF73D2" w:rsidR="005F29B2" w:rsidRPr="005F29B2" w:rsidRDefault="005F29B2" w:rsidP="005F29B2">
      <w:pPr>
        <w:rPr>
          <w:sz w:val="20"/>
          <w:szCs w:val="20"/>
        </w:rPr>
      </w:pPr>
      <w:r>
        <w:rPr>
          <w:sz w:val="20"/>
          <w:szCs w:val="20"/>
          <w:lang w:val="en-US"/>
        </w:rPr>
        <w:t xml:space="preserve">                                  </w:t>
      </w:r>
      <w:r w:rsidRPr="005F29B2">
        <w:rPr>
          <w:sz w:val="20"/>
          <w:szCs w:val="20"/>
          <w:lang w:val="en-US"/>
        </w:rPr>
        <w:t>Royal Wolverhampton Hospital</w:t>
      </w:r>
      <w:r w:rsidRPr="005F29B2">
        <w:rPr>
          <w:sz w:val="20"/>
          <w:szCs w:val="20"/>
          <w:vertAlign w:val="superscript"/>
          <w:lang w:val="en-US"/>
        </w:rPr>
        <w:t>1</w:t>
      </w:r>
      <w:r w:rsidRPr="005F29B2">
        <w:rPr>
          <w:sz w:val="20"/>
          <w:szCs w:val="20"/>
          <w:lang w:val="en-US"/>
        </w:rPr>
        <w:t>, University Hospital North Midlands</w:t>
      </w:r>
      <w:r w:rsidRPr="005F29B2">
        <w:rPr>
          <w:sz w:val="20"/>
          <w:szCs w:val="20"/>
          <w:vertAlign w:val="superscript"/>
          <w:lang w:val="en-US"/>
        </w:rPr>
        <w:t>2</w:t>
      </w:r>
    </w:p>
    <w:p w14:paraId="09048B34" w14:textId="2EABC205" w:rsidR="005F29B2" w:rsidRPr="005F29B2" w:rsidRDefault="005F29B2" w:rsidP="00F1610D">
      <w:pPr>
        <w:rPr>
          <w:sz w:val="20"/>
          <w:szCs w:val="20"/>
        </w:rPr>
      </w:pPr>
    </w:p>
    <w:p w14:paraId="14D33136" w14:textId="0513B11F" w:rsidR="00F1610D" w:rsidRDefault="00F1610D" w:rsidP="00F1610D"/>
    <w:p w14:paraId="5F7EB732" w14:textId="77777777" w:rsidR="00F1610D" w:rsidRDefault="00F1610D" w:rsidP="00F1610D"/>
    <w:p w14:paraId="56EE3920" w14:textId="181C624C" w:rsidR="00F1610D" w:rsidRDefault="00F1610D" w:rsidP="00F1610D">
      <w:r>
        <w:t xml:space="preserve">Early initiation of breast feeding is a key factor of neurodevelopment of preterm babies and one of the measures of </w:t>
      </w:r>
      <w:r w:rsidR="00123224">
        <w:t>national neonatal audit program.</w:t>
      </w:r>
    </w:p>
    <w:p w14:paraId="0C1273A5" w14:textId="77777777" w:rsidR="00F1610D" w:rsidRDefault="00F1610D" w:rsidP="00F1610D"/>
    <w:p w14:paraId="3AEB2D73" w14:textId="72163EAD" w:rsidR="00F1610D" w:rsidRDefault="00F1610D" w:rsidP="00F1610D">
      <w:r>
        <w:t>West Midlands network scored below the national average of this audit and hence the decision to undertake this audit.</w:t>
      </w:r>
    </w:p>
    <w:p w14:paraId="6B3B6A91" w14:textId="77777777" w:rsidR="00F1610D" w:rsidRDefault="00F1610D" w:rsidP="00F1610D"/>
    <w:p w14:paraId="61743C0D" w14:textId="77777777" w:rsidR="00F1610D" w:rsidRDefault="00F1610D" w:rsidP="00F1610D">
      <w:r>
        <w:t>Objectives:</w:t>
      </w:r>
    </w:p>
    <w:p w14:paraId="4330B6D5" w14:textId="77777777" w:rsidR="00F1610D" w:rsidRPr="00523EE7" w:rsidRDefault="00F1610D" w:rsidP="00F1610D">
      <w:pPr>
        <w:numPr>
          <w:ilvl w:val="0"/>
          <w:numId w:val="1"/>
        </w:numPr>
      </w:pPr>
      <w:r w:rsidRPr="00523EE7">
        <w:t xml:space="preserve">To assess our rates of initiation </w:t>
      </w:r>
      <w:r>
        <w:t xml:space="preserve">and maintenance </w:t>
      </w:r>
      <w:r w:rsidRPr="00523EE7">
        <w:t>of breastfeeding</w:t>
      </w:r>
    </w:p>
    <w:p w14:paraId="3EE2E9BD" w14:textId="77777777" w:rsidR="00F1610D" w:rsidRPr="00523EE7" w:rsidRDefault="00F1610D" w:rsidP="00F1610D">
      <w:pPr>
        <w:numPr>
          <w:ilvl w:val="0"/>
          <w:numId w:val="2"/>
        </w:numPr>
      </w:pPr>
      <w:r>
        <w:t>To assess a</w:t>
      </w:r>
      <w:r w:rsidRPr="00523EE7">
        <w:t>verage time taken to achieve full feeds</w:t>
      </w:r>
    </w:p>
    <w:p w14:paraId="222DC1C4" w14:textId="77777777" w:rsidR="00F1610D" w:rsidRPr="00523EE7" w:rsidRDefault="00F1610D" w:rsidP="00F1610D">
      <w:pPr>
        <w:numPr>
          <w:ilvl w:val="0"/>
          <w:numId w:val="2"/>
        </w:numPr>
      </w:pPr>
      <w:r w:rsidRPr="00523EE7">
        <w:t>To develop</w:t>
      </w:r>
      <w:r>
        <w:t xml:space="preserve"> </w:t>
      </w:r>
      <w:r w:rsidRPr="00523EE7">
        <w:t>an action plan around improving our breastfeeding experience for our babies</w:t>
      </w:r>
    </w:p>
    <w:p w14:paraId="506F4854" w14:textId="77777777" w:rsidR="00F1610D" w:rsidRDefault="00F1610D" w:rsidP="00F1610D"/>
    <w:p w14:paraId="5836AD55" w14:textId="77777777" w:rsidR="00F1610D" w:rsidRDefault="00F1610D" w:rsidP="00F1610D">
      <w:r>
        <w:t>Method:</w:t>
      </w:r>
    </w:p>
    <w:p w14:paraId="44A48885" w14:textId="77777777" w:rsidR="00F1610D" w:rsidRDefault="00F1610D" w:rsidP="00F1610D"/>
    <w:p w14:paraId="77162CB5" w14:textId="08CEB44B" w:rsidR="00F1610D" w:rsidRDefault="00F1610D" w:rsidP="00F1610D">
      <w:r>
        <w:t>Prospective study of babies born less than 34 weeks gestational age in two neonatal units (University Hospital of North Midlands and Royal Wolverhampton Hospital) over period of four months</w:t>
      </w:r>
      <w:r w:rsidR="00123224">
        <w:t>.</w:t>
      </w:r>
    </w:p>
    <w:p w14:paraId="28BE0627" w14:textId="77777777" w:rsidR="00F1610D" w:rsidRDefault="00F1610D" w:rsidP="00F1610D"/>
    <w:p w14:paraId="1CFEDD50" w14:textId="77777777" w:rsidR="00F1610D" w:rsidRDefault="00F1610D" w:rsidP="00F1610D">
      <w:r>
        <w:t>Results:</w:t>
      </w:r>
    </w:p>
    <w:p w14:paraId="787D030D" w14:textId="77777777" w:rsidR="00F1610D" w:rsidRDefault="00F1610D" w:rsidP="00F1610D"/>
    <w:p w14:paraId="6EEB0461" w14:textId="77777777" w:rsidR="00F1610D" w:rsidRDefault="00F1610D" w:rsidP="00F1610D">
      <w:r>
        <w:t>Total of 70 babies from two neonatal units with gestational age ranging from 25+5 to 33+5 were involved. 39 babies were born via caesarean section and 31 born via NVD with 18 multiple births. All babies whom mothers wanted to breast feed received breast milk as the first feed, and breast milk was introduced to other babies at some point so that 86% of all babies received breast milk at some point, 54% of all of them received breast milk within 48 hours of birth. The main reason for delaying breast feeding was unavailability of mother’s milk. Breast feeding was less among babies born via section and unexpectedly breast feeding did not shorten duration to reach full feeds compared to formula feeds.</w:t>
      </w:r>
    </w:p>
    <w:p w14:paraId="4913E46A" w14:textId="77777777" w:rsidR="00F1610D" w:rsidRDefault="00F1610D" w:rsidP="00F1610D">
      <w:r>
        <w:t>Breastfeeding rates declined gradually through their stay.</w:t>
      </w:r>
    </w:p>
    <w:p w14:paraId="1B2E94FF" w14:textId="77777777" w:rsidR="00F1610D" w:rsidRDefault="00F1610D" w:rsidP="00F1610D"/>
    <w:p w14:paraId="6516AFFC" w14:textId="77777777" w:rsidR="00F1610D" w:rsidRDefault="00F1610D" w:rsidP="00F1610D">
      <w:r>
        <w:t>Conclusion:</w:t>
      </w:r>
    </w:p>
    <w:p w14:paraId="326A3CFA" w14:textId="4F790BAB" w:rsidR="00F1610D" w:rsidRDefault="00F1610D" w:rsidP="00F1610D">
      <w:r>
        <w:t>There is need to offer breastfeeding support throughout the admission to mothers to ensure sustainability. An expression checklist was designed towards achieving this.</w:t>
      </w:r>
    </w:p>
    <w:p w14:paraId="71C1859F" w14:textId="2830112F" w:rsidR="006D3A67" w:rsidRDefault="006D3A67" w:rsidP="00F1610D"/>
    <w:p w14:paraId="57100B9E" w14:textId="1D9A9A8C" w:rsidR="006D3A67" w:rsidRDefault="006D3A67" w:rsidP="00F1610D"/>
    <w:p w14:paraId="4F27A0C9" w14:textId="3E501423" w:rsidR="006D3A67" w:rsidRDefault="006D3A67" w:rsidP="00F1610D"/>
    <w:p w14:paraId="212169BE" w14:textId="19E26E80" w:rsidR="006D3A67" w:rsidRDefault="006D3A67" w:rsidP="00F1610D"/>
    <w:p w14:paraId="1EB5DB20" w14:textId="761CB87B" w:rsidR="006D3A67" w:rsidRPr="006D3A67" w:rsidRDefault="006D3A67" w:rsidP="00F1610D">
      <w:pPr>
        <w:rPr>
          <w:sz w:val="16"/>
          <w:szCs w:val="16"/>
        </w:rPr>
      </w:pPr>
      <w:r w:rsidRPr="006D3A67">
        <w:rPr>
          <w:sz w:val="16"/>
          <w:szCs w:val="16"/>
        </w:rPr>
        <w:t>Biography:</w:t>
      </w:r>
    </w:p>
    <w:p w14:paraId="535014B2" w14:textId="1ADF5410" w:rsidR="006D3A67" w:rsidRPr="006D3A67" w:rsidRDefault="006D3A67" w:rsidP="00F1610D">
      <w:pPr>
        <w:rPr>
          <w:sz w:val="16"/>
          <w:szCs w:val="16"/>
        </w:rPr>
      </w:pPr>
    </w:p>
    <w:p w14:paraId="04A8A529" w14:textId="14A7279E" w:rsidR="006D3A67" w:rsidRDefault="006D3A67" w:rsidP="00F1610D">
      <w:pPr>
        <w:rPr>
          <w:sz w:val="16"/>
          <w:szCs w:val="16"/>
        </w:rPr>
      </w:pPr>
      <w:proofErr w:type="spellStart"/>
      <w:r w:rsidRPr="006D3A67">
        <w:rPr>
          <w:sz w:val="16"/>
          <w:szCs w:val="16"/>
        </w:rPr>
        <w:t>Marwa</w:t>
      </w:r>
      <w:proofErr w:type="spellEnd"/>
      <w:r w:rsidRPr="006D3A67">
        <w:rPr>
          <w:sz w:val="16"/>
          <w:szCs w:val="16"/>
        </w:rPr>
        <w:t xml:space="preserve"> </w:t>
      </w:r>
      <w:proofErr w:type="spellStart"/>
      <w:r w:rsidRPr="006D3A67">
        <w:rPr>
          <w:sz w:val="16"/>
          <w:szCs w:val="16"/>
        </w:rPr>
        <w:t>Alkotamy</w:t>
      </w:r>
      <w:proofErr w:type="spellEnd"/>
      <w:r w:rsidRPr="006D3A67">
        <w:rPr>
          <w:sz w:val="16"/>
          <w:szCs w:val="16"/>
        </w:rPr>
        <w:t xml:space="preserve"> is a paediatric trainee at </w:t>
      </w:r>
      <w:proofErr w:type="spellStart"/>
      <w:r w:rsidRPr="006D3A67">
        <w:rPr>
          <w:sz w:val="16"/>
          <w:szCs w:val="16"/>
        </w:rPr>
        <w:t>Univeristy</w:t>
      </w:r>
      <w:proofErr w:type="spellEnd"/>
      <w:r w:rsidRPr="006D3A67">
        <w:rPr>
          <w:sz w:val="16"/>
          <w:szCs w:val="16"/>
        </w:rPr>
        <w:t xml:space="preserve"> Hospital of North Midlands, UK. She is member of Royal College of Paediatrics and </w:t>
      </w:r>
      <w:proofErr w:type="spellStart"/>
      <w:r w:rsidRPr="006D3A67">
        <w:rPr>
          <w:sz w:val="16"/>
          <w:szCs w:val="16"/>
        </w:rPr>
        <w:t>Childhealth</w:t>
      </w:r>
      <w:proofErr w:type="spellEnd"/>
      <w:r w:rsidRPr="006D3A67">
        <w:rPr>
          <w:sz w:val="16"/>
          <w:szCs w:val="16"/>
        </w:rPr>
        <w:t xml:space="preserve"> and she had MBBCH in 2009 from Alexandria </w:t>
      </w:r>
      <w:proofErr w:type="spellStart"/>
      <w:r w:rsidRPr="006D3A67">
        <w:rPr>
          <w:sz w:val="16"/>
          <w:szCs w:val="16"/>
        </w:rPr>
        <w:t>Univerity</w:t>
      </w:r>
      <w:proofErr w:type="spellEnd"/>
      <w:r w:rsidRPr="006D3A67">
        <w:rPr>
          <w:sz w:val="16"/>
          <w:szCs w:val="16"/>
        </w:rPr>
        <w:t xml:space="preserve"> in Egypt. She has worked since then as a paediatric registrar in Saudi Arabia and joined paediatric training program in </w:t>
      </w:r>
      <w:r w:rsidR="0052016D">
        <w:rPr>
          <w:sz w:val="16"/>
          <w:szCs w:val="16"/>
        </w:rPr>
        <w:t xml:space="preserve">West Midlands Hospitals in </w:t>
      </w:r>
      <w:r w:rsidRPr="006D3A67">
        <w:rPr>
          <w:sz w:val="16"/>
          <w:szCs w:val="16"/>
        </w:rPr>
        <w:t>UK</w:t>
      </w:r>
      <w:r w:rsidR="0052016D">
        <w:rPr>
          <w:sz w:val="16"/>
          <w:szCs w:val="16"/>
        </w:rPr>
        <w:t>.</w:t>
      </w:r>
    </w:p>
    <w:p w14:paraId="54675140" w14:textId="64E2484A" w:rsidR="00F73D28" w:rsidRPr="006D3A67" w:rsidRDefault="00F73D28" w:rsidP="00F1610D">
      <w:pPr>
        <w:rPr>
          <w:sz w:val="16"/>
          <w:szCs w:val="16"/>
        </w:rPr>
      </w:pPr>
      <w:r>
        <w:rPr>
          <w:sz w:val="16"/>
          <w:szCs w:val="16"/>
        </w:rPr>
        <w:t xml:space="preserve">                 Email address: marwa.alkotamy@nhs.net</w:t>
      </w:r>
    </w:p>
    <w:p w14:paraId="7CBE1D26" w14:textId="77777777" w:rsidR="007A715E" w:rsidRDefault="007A715E"/>
    <w:sectPr w:rsidR="007A715E" w:rsidSect="001F73C0">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163C9D"/>
    <w:multiLevelType w:val="hybridMultilevel"/>
    <w:tmpl w:val="31AABDEE"/>
    <w:lvl w:ilvl="0" w:tplc="F95A8A3A">
      <w:start w:val="1"/>
      <w:numFmt w:val="bullet"/>
      <w:lvlText w:val="•"/>
      <w:lvlJc w:val="left"/>
      <w:pPr>
        <w:tabs>
          <w:tab w:val="num" w:pos="720"/>
        </w:tabs>
        <w:ind w:left="720" w:hanging="360"/>
      </w:pPr>
      <w:rPr>
        <w:rFonts w:ascii="Arial" w:hAnsi="Arial" w:hint="default"/>
      </w:rPr>
    </w:lvl>
    <w:lvl w:ilvl="1" w:tplc="4336040A" w:tentative="1">
      <w:start w:val="1"/>
      <w:numFmt w:val="bullet"/>
      <w:lvlText w:val="•"/>
      <w:lvlJc w:val="left"/>
      <w:pPr>
        <w:tabs>
          <w:tab w:val="num" w:pos="1440"/>
        </w:tabs>
        <w:ind w:left="1440" w:hanging="360"/>
      </w:pPr>
      <w:rPr>
        <w:rFonts w:ascii="Arial" w:hAnsi="Arial" w:hint="default"/>
      </w:rPr>
    </w:lvl>
    <w:lvl w:ilvl="2" w:tplc="40B27756" w:tentative="1">
      <w:start w:val="1"/>
      <w:numFmt w:val="bullet"/>
      <w:lvlText w:val="•"/>
      <w:lvlJc w:val="left"/>
      <w:pPr>
        <w:tabs>
          <w:tab w:val="num" w:pos="2160"/>
        </w:tabs>
        <w:ind w:left="2160" w:hanging="360"/>
      </w:pPr>
      <w:rPr>
        <w:rFonts w:ascii="Arial" w:hAnsi="Arial" w:hint="default"/>
      </w:rPr>
    </w:lvl>
    <w:lvl w:ilvl="3" w:tplc="A1D6F966" w:tentative="1">
      <w:start w:val="1"/>
      <w:numFmt w:val="bullet"/>
      <w:lvlText w:val="•"/>
      <w:lvlJc w:val="left"/>
      <w:pPr>
        <w:tabs>
          <w:tab w:val="num" w:pos="2880"/>
        </w:tabs>
        <w:ind w:left="2880" w:hanging="360"/>
      </w:pPr>
      <w:rPr>
        <w:rFonts w:ascii="Arial" w:hAnsi="Arial" w:hint="default"/>
      </w:rPr>
    </w:lvl>
    <w:lvl w:ilvl="4" w:tplc="735A9EB2" w:tentative="1">
      <w:start w:val="1"/>
      <w:numFmt w:val="bullet"/>
      <w:lvlText w:val="•"/>
      <w:lvlJc w:val="left"/>
      <w:pPr>
        <w:tabs>
          <w:tab w:val="num" w:pos="3600"/>
        </w:tabs>
        <w:ind w:left="3600" w:hanging="360"/>
      </w:pPr>
      <w:rPr>
        <w:rFonts w:ascii="Arial" w:hAnsi="Arial" w:hint="default"/>
      </w:rPr>
    </w:lvl>
    <w:lvl w:ilvl="5" w:tplc="93D6FF40" w:tentative="1">
      <w:start w:val="1"/>
      <w:numFmt w:val="bullet"/>
      <w:lvlText w:val="•"/>
      <w:lvlJc w:val="left"/>
      <w:pPr>
        <w:tabs>
          <w:tab w:val="num" w:pos="4320"/>
        </w:tabs>
        <w:ind w:left="4320" w:hanging="360"/>
      </w:pPr>
      <w:rPr>
        <w:rFonts w:ascii="Arial" w:hAnsi="Arial" w:hint="default"/>
      </w:rPr>
    </w:lvl>
    <w:lvl w:ilvl="6" w:tplc="D72657CC" w:tentative="1">
      <w:start w:val="1"/>
      <w:numFmt w:val="bullet"/>
      <w:lvlText w:val="•"/>
      <w:lvlJc w:val="left"/>
      <w:pPr>
        <w:tabs>
          <w:tab w:val="num" w:pos="5040"/>
        </w:tabs>
        <w:ind w:left="5040" w:hanging="360"/>
      </w:pPr>
      <w:rPr>
        <w:rFonts w:ascii="Arial" w:hAnsi="Arial" w:hint="default"/>
      </w:rPr>
    </w:lvl>
    <w:lvl w:ilvl="7" w:tplc="84564342" w:tentative="1">
      <w:start w:val="1"/>
      <w:numFmt w:val="bullet"/>
      <w:lvlText w:val="•"/>
      <w:lvlJc w:val="left"/>
      <w:pPr>
        <w:tabs>
          <w:tab w:val="num" w:pos="5760"/>
        </w:tabs>
        <w:ind w:left="5760" w:hanging="360"/>
      </w:pPr>
      <w:rPr>
        <w:rFonts w:ascii="Arial" w:hAnsi="Arial" w:hint="default"/>
      </w:rPr>
    </w:lvl>
    <w:lvl w:ilvl="8" w:tplc="CB96C49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57094433"/>
    <w:multiLevelType w:val="hybridMultilevel"/>
    <w:tmpl w:val="4486225E"/>
    <w:lvl w:ilvl="0" w:tplc="E4F08AE8">
      <w:start w:val="1"/>
      <w:numFmt w:val="bullet"/>
      <w:lvlText w:val="•"/>
      <w:lvlJc w:val="left"/>
      <w:pPr>
        <w:tabs>
          <w:tab w:val="num" w:pos="720"/>
        </w:tabs>
        <w:ind w:left="720" w:hanging="360"/>
      </w:pPr>
      <w:rPr>
        <w:rFonts w:ascii="Arial" w:hAnsi="Arial" w:hint="default"/>
      </w:rPr>
    </w:lvl>
    <w:lvl w:ilvl="1" w:tplc="7CB49E5C" w:tentative="1">
      <w:start w:val="1"/>
      <w:numFmt w:val="bullet"/>
      <w:lvlText w:val="•"/>
      <w:lvlJc w:val="left"/>
      <w:pPr>
        <w:tabs>
          <w:tab w:val="num" w:pos="1440"/>
        </w:tabs>
        <w:ind w:left="1440" w:hanging="360"/>
      </w:pPr>
      <w:rPr>
        <w:rFonts w:ascii="Arial" w:hAnsi="Arial" w:hint="default"/>
      </w:rPr>
    </w:lvl>
    <w:lvl w:ilvl="2" w:tplc="CC82296A" w:tentative="1">
      <w:start w:val="1"/>
      <w:numFmt w:val="bullet"/>
      <w:lvlText w:val="•"/>
      <w:lvlJc w:val="left"/>
      <w:pPr>
        <w:tabs>
          <w:tab w:val="num" w:pos="2160"/>
        </w:tabs>
        <w:ind w:left="2160" w:hanging="360"/>
      </w:pPr>
      <w:rPr>
        <w:rFonts w:ascii="Arial" w:hAnsi="Arial" w:hint="default"/>
      </w:rPr>
    </w:lvl>
    <w:lvl w:ilvl="3" w:tplc="481A7D7C" w:tentative="1">
      <w:start w:val="1"/>
      <w:numFmt w:val="bullet"/>
      <w:lvlText w:val="•"/>
      <w:lvlJc w:val="left"/>
      <w:pPr>
        <w:tabs>
          <w:tab w:val="num" w:pos="2880"/>
        </w:tabs>
        <w:ind w:left="2880" w:hanging="360"/>
      </w:pPr>
      <w:rPr>
        <w:rFonts w:ascii="Arial" w:hAnsi="Arial" w:hint="default"/>
      </w:rPr>
    </w:lvl>
    <w:lvl w:ilvl="4" w:tplc="8FC05DC6" w:tentative="1">
      <w:start w:val="1"/>
      <w:numFmt w:val="bullet"/>
      <w:lvlText w:val="•"/>
      <w:lvlJc w:val="left"/>
      <w:pPr>
        <w:tabs>
          <w:tab w:val="num" w:pos="3600"/>
        </w:tabs>
        <w:ind w:left="3600" w:hanging="360"/>
      </w:pPr>
      <w:rPr>
        <w:rFonts w:ascii="Arial" w:hAnsi="Arial" w:hint="default"/>
      </w:rPr>
    </w:lvl>
    <w:lvl w:ilvl="5" w:tplc="EA205AF2" w:tentative="1">
      <w:start w:val="1"/>
      <w:numFmt w:val="bullet"/>
      <w:lvlText w:val="•"/>
      <w:lvlJc w:val="left"/>
      <w:pPr>
        <w:tabs>
          <w:tab w:val="num" w:pos="4320"/>
        </w:tabs>
        <w:ind w:left="4320" w:hanging="360"/>
      </w:pPr>
      <w:rPr>
        <w:rFonts w:ascii="Arial" w:hAnsi="Arial" w:hint="default"/>
      </w:rPr>
    </w:lvl>
    <w:lvl w:ilvl="6" w:tplc="8CE0E0A0" w:tentative="1">
      <w:start w:val="1"/>
      <w:numFmt w:val="bullet"/>
      <w:lvlText w:val="•"/>
      <w:lvlJc w:val="left"/>
      <w:pPr>
        <w:tabs>
          <w:tab w:val="num" w:pos="5040"/>
        </w:tabs>
        <w:ind w:left="5040" w:hanging="360"/>
      </w:pPr>
      <w:rPr>
        <w:rFonts w:ascii="Arial" w:hAnsi="Arial" w:hint="default"/>
      </w:rPr>
    </w:lvl>
    <w:lvl w:ilvl="7" w:tplc="1DF2112A" w:tentative="1">
      <w:start w:val="1"/>
      <w:numFmt w:val="bullet"/>
      <w:lvlText w:val="•"/>
      <w:lvlJc w:val="left"/>
      <w:pPr>
        <w:tabs>
          <w:tab w:val="num" w:pos="5760"/>
        </w:tabs>
        <w:ind w:left="5760" w:hanging="360"/>
      </w:pPr>
      <w:rPr>
        <w:rFonts w:ascii="Arial" w:hAnsi="Arial" w:hint="default"/>
      </w:rPr>
    </w:lvl>
    <w:lvl w:ilvl="8" w:tplc="FA486248"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10D"/>
    <w:rsid w:val="00123224"/>
    <w:rsid w:val="001F73C0"/>
    <w:rsid w:val="0052016D"/>
    <w:rsid w:val="005F29B2"/>
    <w:rsid w:val="006D3A67"/>
    <w:rsid w:val="007A715E"/>
    <w:rsid w:val="00830997"/>
    <w:rsid w:val="00F1610D"/>
    <w:rsid w:val="00F73D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6EBB8"/>
  <w15:chartTrackingRefBased/>
  <w15:docId w15:val="{9FEE78F1-BB82-B640-80CC-661149D88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610D"/>
    <w:rPr>
      <w:rFonts w:ascii="Arial" w:eastAsia="Times New Roman" w:hAnsi="Arial" w:cs="Times New Roman"/>
      <w:sz w:val="22"/>
      <w:szCs w:val="2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F29B2"/>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797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356</Words>
  <Characters>2032</Characters>
  <Application>Microsoft Office Word</Application>
  <DocSecurity>0</DocSecurity>
  <Lines>16</Lines>
  <Paragraphs>4</Paragraphs>
  <ScaleCrop>false</ScaleCrop>
  <Company/>
  <LinksUpToDate>false</LinksUpToDate>
  <CharactersWithSpaces>2384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Marwa Alkotamy</dc:creator>
  <cp:keywords/>
  <dc:description/>
  <cp:lastModifiedBy>Marwa Alkotamy</cp:lastModifiedBy>
  <cp:revision>6</cp:revision>
  <dcterms:created xsi:type="dcterms:W3CDTF">2020-05-27T17:57:00Z</dcterms:created>
  <dcterms:modified xsi:type="dcterms:W3CDTF">2020-05-27T18:23:00Z</dcterms:modified>
</cp:coreProperties>
</file>