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541" w:rsidRDefault="00664541" w:rsidP="00664541">
      <w:pPr>
        <w:widowControl w:val="0"/>
        <w:autoSpaceDE w:val="0"/>
        <w:autoSpaceDN w:val="0"/>
        <w:adjustRightInd w:val="0"/>
        <w:rPr>
          <w:rFonts w:ascii="AppleSystemUIFontBold" w:hAnsi="AppleSystemUIFontBold" w:cs="AppleSystemUIFontBold"/>
          <w:b/>
          <w:bCs/>
          <w:color w:val="353535"/>
          <w:lang w:val="en-US"/>
        </w:rPr>
      </w:pPr>
      <w:r>
        <w:rPr>
          <w:rFonts w:ascii="AppleSystemUIFontBold" w:hAnsi="AppleSystemUIFontBold" w:cs="AppleSystemUIFontBold"/>
          <w:b/>
          <w:bCs/>
          <w:color w:val="353535"/>
          <w:lang w:val="en-US"/>
        </w:rPr>
        <w:t>It’s not over yet: the ocular complications of leprosy in post-elimination India</w:t>
      </w:r>
    </w:p>
    <w:p w:rsidR="00664541" w:rsidRDefault="00664541" w:rsidP="00664541">
      <w:pPr>
        <w:widowControl w:val="0"/>
        <w:autoSpaceDE w:val="0"/>
        <w:autoSpaceDN w:val="0"/>
        <w:adjustRightInd w:val="0"/>
        <w:rPr>
          <w:rFonts w:ascii="AppleSystemUIFontBold" w:hAnsi="AppleSystemUIFontBold" w:cs="AppleSystemUIFontBold"/>
          <w:b/>
          <w:bCs/>
          <w:color w:val="353535"/>
          <w:lang w:val="en-US"/>
        </w:rPr>
      </w:pPr>
    </w:p>
    <w:p w:rsidR="00664541" w:rsidRDefault="00664541" w:rsidP="00664541">
      <w:pPr>
        <w:widowControl w:val="0"/>
        <w:autoSpaceDE w:val="0"/>
        <w:autoSpaceDN w:val="0"/>
        <w:adjustRightInd w:val="0"/>
        <w:rPr>
          <w:rFonts w:ascii="AppleSystemUIFont" w:hAnsi="AppleSystemUIFont" w:cs="AppleSystemUIFont"/>
          <w:color w:val="353535"/>
          <w:lang w:val="en-US"/>
        </w:rPr>
      </w:pPr>
      <w:r>
        <w:rPr>
          <w:rFonts w:ascii="AppleSystemUIFont" w:hAnsi="AppleSystemUIFont" w:cs="AppleSystemUIFont"/>
          <w:color w:val="353535"/>
          <w:lang w:val="en-US"/>
        </w:rPr>
        <w:t xml:space="preserve">Over half of the world’s MB leprosy cases are in India. In 2005, India’s government declared leprosy elimination status and integrated </w:t>
      </w:r>
      <w:proofErr w:type="spellStart"/>
      <w:r>
        <w:rPr>
          <w:rFonts w:ascii="AppleSystemUIFont" w:hAnsi="AppleSystemUIFont" w:cs="AppleSystemUIFont"/>
          <w:color w:val="353535"/>
          <w:lang w:val="en-US"/>
        </w:rPr>
        <w:t>specialised</w:t>
      </w:r>
      <w:proofErr w:type="spellEnd"/>
      <w:r>
        <w:rPr>
          <w:rFonts w:ascii="AppleSystemUIFont" w:hAnsi="AppleSystemUIFont" w:cs="AppleSystemUIFont"/>
          <w:color w:val="353535"/>
          <w:lang w:val="en-US"/>
        </w:rPr>
        <w:t xml:space="preserve"> leprosy services with general healthcare. </w:t>
      </w:r>
    </w:p>
    <w:p w:rsidR="00664541" w:rsidRDefault="00664541" w:rsidP="00664541">
      <w:pPr>
        <w:widowControl w:val="0"/>
        <w:autoSpaceDE w:val="0"/>
        <w:autoSpaceDN w:val="0"/>
        <w:adjustRightInd w:val="0"/>
        <w:rPr>
          <w:rFonts w:ascii="AppleSystemUIFont" w:hAnsi="AppleSystemUIFont" w:cs="AppleSystemUIFont"/>
          <w:color w:val="353535"/>
          <w:lang w:val="en-US"/>
        </w:rPr>
      </w:pPr>
      <w:r>
        <w:rPr>
          <w:rFonts w:ascii="AppleSystemUIFont" w:hAnsi="AppleSystemUIFont" w:cs="AppleSystemUIFont"/>
          <w:color w:val="353535"/>
          <w:lang w:val="en-US"/>
        </w:rPr>
        <w:t xml:space="preserve">India’s integrated leprosy healthcare has left leprosy patients vulnerable to ocular disability and other morbidities. </w:t>
      </w:r>
    </w:p>
    <w:p w:rsidR="00664541" w:rsidRDefault="00664541" w:rsidP="00664541">
      <w:pPr>
        <w:widowControl w:val="0"/>
        <w:autoSpaceDE w:val="0"/>
        <w:autoSpaceDN w:val="0"/>
        <w:adjustRightInd w:val="0"/>
        <w:rPr>
          <w:rFonts w:ascii="AppleSystemUIFont" w:hAnsi="AppleSystemUIFont" w:cs="AppleSystemUIFont"/>
          <w:color w:val="353535"/>
          <w:lang w:val="en-US"/>
        </w:rPr>
      </w:pPr>
    </w:p>
    <w:p w:rsidR="00664541" w:rsidRDefault="00664541" w:rsidP="00664541">
      <w:pPr>
        <w:widowControl w:val="0"/>
        <w:autoSpaceDE w:val="0"/>
        <w:autoSpaceDN w:val="0"/>
        <w:adjustRightInd w:val="0"/>
        <w:rPr>
          <w:rFonts w:ascii="AppleSystemUIFont" w:hAnsi="AppleSystemUIFont" w:cs="AppleSystemUIFont"/>
          <w:color w:val="353535"/>
          <w:lang w:val="en-US"/>
        </w:rPr>
      </w:pPr>
      <w:r>
        <w:rPr>
          <w:rFonts w:ascii="AppleSystemUIFont" w:hAnsi="AppleSystemUIFont" w:cs="AppleSystemUIFont"/>
          <w:color w:val="353535"/>
          <w:lang w:val="en-US"/>
        </w:rPr>
        <w:t xml:space="preserve">Multi-drug therapy does not treat or halt the progression of ocular complications hence 1-2% of patients go on to develop cataracts, </w:t>
      </w:r>
      <w:proofErr w:type="spellStart"/>
      <w:r>
        <w:rPr>
          <w:rFonts w:ascii="AppleSystemUIFont" w:hAnsi="AppleSystemUIFont" w:cs="AppleSystemUIFont"/>
          <w:color w:val="353535"/>
          <w:lang w:val="en-US"/>
        </w:rPr>
        <w:t>lagophthalmos</w:t>
      </w:r>
      <w:proofErr w:type="spellEnd"/>
      <w:r>
        <w:rPr>
          <w:rFonts w:ascii="AppleSystemUIFont" w:hAnsi="AppleSystemUIFont" w:cs="AppleSystemUIFont"/>
          <w:color w:val="353535"/>
          <w:lang w:val="en-US"/>
        </w:rPr>
        <w:t xml:space="preserve"> and uveitis. In the post-elimination era, cooperation is needed between NGOs and primary to tertiary level healthcare services to manage ocular manifestations in leprosy patients. </w:t>
      </w:r>
    </w:p>
    <w:p w:rsidR="00664541" w:rsidRDefault="00664541" w:rsidP="00664541">
      <w:pPr>
        <w:widowControl w:val="0"/>
        <w:autoSpaceDE w:val="0"/>
        <w:autoSpaceDN w:val="0"/>
        <w:adjustRightInd w:val="0"/>
        <w:rPr>
          <w:rFonts w:ascii="AppleSystemUIFont" w:hAnsi="AppleSystemUIFont" w:cs="AppleSystemUIFont"/>
          <w:color w:val="353535"/>
          <w:lang w:val="en-US"/>
        </w:rPr>
      </w:pPr>
    </w:p>
    <w:p w:rsidR="00664541" w:rsidRDefault="00664541" w:rsidP="00664541">
      <w:pPr>
        <w:widowControl w:val="0"/>
        <w:autoSpaceDE w:val="0"/>
        <w:autoSpaceDN w:val="0"/>
        <w:adjustRightInd w:val="0"/>
        <w:rPr>
          <w:rFonts w:ascii="AppleSystemUIFont" w:hAnsi="AppleSystemUIFont" w:cs="AppleSystemUIFont"/>
          <w:color w:val="353535"/>
          <w:lang w:val="en-US"/>
        </w:rPr>
      </w:pPr>
      <w:r>
        <w:rPr>
          <w:rFonts w:ascii="AppleSystemUIFont" w:hAnsi="AppleSystemUIFont" w:cs="AppleSystemUIFont"/>
          <w:color w:val="353535"/>
          <w:lang w:val="en-US"/>
        </w:rPr>
        <w:t xml:space="preserve">Unfortunately, the influence of stigma cannot be understated as leprosy patients are less likely to access healthcare services due to the lack of specialist leprosy care delivered at general medical health </w:t>
      </w:r>
      <w:proofErr w:type="spellStart"/>
      <w:r>
        <w:rPr>
          <w:rFonts w:ascii="AppleSystemUIFont" w:hAnsi="AppleSystemUIFont" w:cs="AppleSystemUIFont"/>
          <w:color w:val="353535"/>
          <w:lang w:val="en-US"/>
        </w:rPr>
        <w:t>centres</w:t>
      </w:r>
      <w:proofErr w:type="spellEnd"/>
      <w:r>
        <w:rPr>
          <w:rFonts w:ascii="AppleSystemUIFont" w:hAnsi="AppleSystemUIFont" w:cs="AppleSystemUIFont"/>
          <w:color w:val="353535"/>
          <w:lang w:val="en-US"/>
        </w:rPr>
        <w:t>, geographical distance, financial capability and societal ostracism.</w:t>
      </w:r>
    </w:p>
    <w:p w:rsidR="00664541" w:rsidRDefault="00664541" w:rsidP="00664541">
      <w:pPr>
        <w:widowControl w:val="0"/>
        <w:autoSpaceDE w:val="0"/>
        <w:autoSpaceDN w:val="0"/>
        <w:adjustRightInd w:val="0"/>
        <w:rPr>
          <w:rFonts w:ascii="AppleSystemUIFont" w:hAnsi="AppleSystemUIFont" w:cs="AppleSystemUIFont"/>
          <w:color w:val="353535"/>
          <w:lang w:val="en-US"/>
        </w:rPr>
      </w:pPr>
    </w:p>
    <w:p w:rsidR="00664541" w:rsidRDefault="00664541" w:rsidP="00664541">
      <w:pPr>
        <w:widowControl w:val="0"/>
        <w:autoSpaceDE w:val="0"/>
        <w:autoSpaceDN w:val="0"/>
        <w:adjustRightInd w:val="0"/>
        <w:rPr>
          <w:rFonts w:ascii="AppleSystemUIFont" w:hAnsi="AppleSystemUIFont" w:cs="AppleSystemUIFont"/>
          <w:color w:val="353535"/>
          <w:lang w:val="en-US"/>
        </w:rPr>
      </w:pPr>
      <w:r>
        <w:rPr>
          <w:rFonts w:ascii="AppleSystemUIFont" w:hAnsi="AppleSystemUIFont" w:cs="AppleSystemUIFont"/>
          <w:color w:val="353535"/>
          <w:lang w:val="en-US"/>
        </w:rPr>
        <w:t>Local healthcare infrastructure and socioeconomics influenced how integration was implemented across states with poorer areas recording lower levels of specialist healthcare training and resource allocation.</w:t>
      </w:r>
    </w:p>
    <w:p w:rsidR="00664541" w:rsidRDefault="00664541" w:rsidP="00664541">
      <w:pPr>
        <w:widowControl w:val="0"/>
        <w:autoSpaceDE w:val="0"/>
        <w:autoSpaceDN w:val="0"/>
        <w:adjustRightInd w:val="0"/>
        <w:rPr>
          <w:rFonts w:ascii="AppleSystemUIFont" w:hAnsi="AppleSystemUIFont" w:cs="AppleSystemUIFont"/>
          <w:color w:val="353535"/>
          <w:lang w:val="en-US"/>
        </w:rPr>
      </w:pPr>
    </w:p>
    <w:p w:rsidR="00664541" w:rsidRDefault="00664541" w:rsidP="00664541">
      <w:pPr>
        <w:widowControl w:val="0"/>
        <w:autoSpaceDE w:val="0"/>
        <w:autoSpaceDN w:val="0"/>
        <w:adjustRightInd w:val="0"/>
        <w:rPr>
          <w:rFonts w:ascii="AppleSystemUIFont" w:hAnsi="AppleSystemUIFont" w:cs="AppleSystemUIFont"/>
          <w:color w:val="353535"/>
          <w:lang w:val="en-US"/>
        </w:rPr>
      </w:pPr>
      <w:r>
        <w:rPr>
          <w:rFonts w:ascii="AppleSystemUIFont" w:hAnsi="AppleSystemUIFont" w:cs="AppleSystemUIFont"/>
          <w:color w:val="353535"/>
          <w:lang w:val="en-US"/>
        </w:rPr>
        <w:t xml:space="preserve">This scoping review was conducted over </w:t>
      </w:r>
      <w:proofErr w:type="gramStart"/>
      <w:r>
        <w:rPr>
          <w:rFonts w:ascii="AppleSystemUIFont" w:hAnsi="AppleSystemUIFont" w:cs="AppleSystemUIFont"/>
          <w:color w:val="353535"/>
          <w:lang w:val="en-US"/>
        </w:rPr>
        <w:t>a</w:t>
      </w:r>
      <w:proofErr w:type="gramEnd"/>
      <w:r>
        <w:rPr>
          <w:rFonts w:ascii="AppleSystemUIFont" w:hAnsi="AppleSystemUIFont" w:cs="AppleSystemUIFont"/>
          <w:color w:val="353535"/>
          <w:lang w:val="en-US"/>
        </w:rPr>
        <w:t xml:space="preserve"> 8-week period. Peer-reviewed quantitative and qualitative papers were found using MEDLINE (Ovid). Ethical approval was not obtained because primary data was not used.</w:t>
      </w:r>
    </w:p>
    <w:p w:rsidR="00664541" w:rsidRDefault="00664541" w:rsidP="00664541">
      <w:pPr>
        <w:widowControl w:val="0"/>
        <w:autoSpaceDE w:val="0"/>
        <w:autoSpaceDN w:val="0"/>
        <w:adjustRightInd w:val="0"/>
        <w:rPr>
          <w:rFonts w:ascii="AppleSystemUIFont" w:hAnsi="AppleSystemUIFont" w:cs="AppleSystemUIFont"/>
          <w:color w:val="353535"/>
          <w:lang w:val="en-US"/>
        </w:rPr>
      </w:pPr>
    </w:p>
    <w:p w:rsidR="00664541" w:rsidRDefault="00664541" w:rsidP="00664541">
      <w:pPr>
        <w:widowControl w:val="0"/>
        <w:autoSpaceDE w:val="0"/>
        <w:autoSpaceDN w:val="0"/>
        <w:adjustRightInd w:val="0"/>
        <w:rPr>
          <w:rFonts w:ascii="AppleSystemUIFont" w:hAnsi="AppleSystemUIFont" w:cs="AppleSystemUIFont"/>
          <w:color w:val="353535"/>
          <w:lang w:val="en-US"/>
        </w:rPr>
      </w:pPr>
      <w:r>
        <w:rPr>
          <w:rFonts w:ascii="AppleSystemUIFont" w:hAnsi="AppleSystemUIFont" w:cs="AppleSystemUIFont"/>
          <w:color w:val="353535"/>
          <w:lang w:val="en-US"/>
        </w:rPr>
        <w:t>In conclusion, leprosy-related ocular disability has been unaddressed by India’s integration strategy. The lack of communication between tiered healthcare services, reduced emphasis in healthcare training and access to specialist services result in greater difficulty for identifying and diagnosing ocular complications of leprosy in post-elimination India. In future, early detection of ocular complications could reduce the level of disability in leprosy patients.</w:t>
      </w:r>
    </w:p>
    <w:p w:rsidR="00664541" w:rsidRDefault="00664541" w:rsidP="00664541">
      <w:pPr>
        <w:widowControl w:val="0"/>
        <w:autoSpaceDE w:val="0"/>
        <w:autoSpaceDN w:val="0"/>
        <w:adjustRightInd w:val="0"/>
        <w:rPr>
          <w:rFonts w:ascii="AppleSystemUIFont" w:hAnsi="AppleSystemUIFont" w:cs="AppleSystemUIFont"/>
          <w:color w:val="353535"/>
          <w:lang w:val="en-US"/>
        </w:rPr>
      </w:pPr>
    </w:p>
    <w:p w:rsidR="00664541" w:rsidRDefault="00664541" w:rsidP="00664541">
      <w:pPr>
        <w:widowControl w:val="0"/>
        <w:autoSpaceDE w:val="0"/>
        <w:autoSpaceDN w:val="0"/>
        <w:adjustRightInd w:val="0"/>
        <w:rPr>
          <w:rFonts w:ascii="AppleSystemUIFontBold" w:hAnsi="AppleSystemUIFontBold" w:cs="AppleSystemUIFontBold"/>
          <w:b/>
          <w:bCs/>
          <w:color w:val="353535"/>
          <w:lang w:val="en-US"/>
        </w:rPr>
      </w:pPr>
      <w:r>
        <w:rPr>
          <w:rFonts w:ascii="AppleSystemUIFontBold" w:hAnsi="AppleSystemUIFontBold" w:cs="AppleSystemUIFontBold"/>
          <w:b/>
          <w:bCs/>
          <w:color w:val="353535"/>
          <w:lang w:val="en-US"/>
        </w:rPr>
        <w:t>Biography:</w:t>
      </w:r>
    </w:p>
    <w:p w:rsidR="00664541" w:rsidRDefault="00664541" w:rsidP="00664541">
      <w:pPr>
        <w:widowControl w:val="0"/>
        <w:autoSpaceDE w:val="0"/>
        <w:autoSpaceDN w:val="0"/>
        <w:adjustRightInd w:val="0"/>
        <w:rPr>
          <w:rFonts w:ascii="AppleSystemUIFont" w:hAnsi="AppleSystemUIFont" w:cs="AppleSystemUIFont"/>
          <w:color w:val="353535"/>
          <w:lang w:val="en-US"/>
        </w:rPr>
      </w:pPr>
    </w:p>
    <w:p w:rsidR="00420DE5" w:rsidRDefault="00664541" w:rsidP="00664541">
      <w:pPr>
        <w:rPr>
          <w:rFonts w:ascii="AppleSystemUIFont" w:hAnsi="AppleSystemUIFont" w:cs="AppleSystemUIFont"/>
          <w:color w:val="353535"/>
          <w:lang w:val="en-US"/>
        </w:rPr>
      </w:pPr>
      <w:r>
        <w:rPr>
          <w:rFonts w:ascii="AppleSystemUIFont" w:hAnsi="AppleSystemUIFont" w:cs="AppleSystemUIFont"/>
          <w:color w:val="353535"/>
          <w:lang w:val="en-US"/>
        </w:rPr>
        <w:t xml:space="preserve">Sophie-Rose </w:t>
      </w:r>
      <w:proofErr w:type="spellStart"/>
      <w:r>
        <w:rPr>
          <w:rFonts w:ascii="AppleSystemUIFont" w:hAnsi="AppleSystemUIFont" w:cs="AppleSystemUIFont"/>
          <w:color w:val="353535"/>
          <w:lang w:val="en-US"/>
        </w:rPr>
        <w:t>Ekitok</w:t>
      </w:r>
      <w:proofErr w:type="spellEnd"/>
      <w:r>
        <w:rPr>
          <w:rFonts w:ascii="AppleSystemUIFont" w:hAnsi="AppleSystemUIFont" w:cs="AppleSystemUIFont"/>
          <w:color w:val="353535"/>
          <w:lang w:val="en-US"/>
        </w:rPr>
        <w:t xml:space="preserve"> is a medical student at the University of Leeds.</w:t>
      </w:r>
    </w:p>
    <w:p w:rsidR="00664541" w:rsidRDefault="00664541" w:rsidP="00664541">
      <w:pPr>
        <w:rPr>
          <w:rFonts w:ascii="AppleSystemUIFont" w:hAnsi="AppleSystemUIFont" w:cs="AppleSystemUIFont"/>
          <w:color w:val="353535"/>
          <w:lang w:val="en-US"/>
        </w:rPr>
      </w:pPr>
    </w:p>
    <w:p w:rsidR="00664541" w:rsidRDefault="00664541" w:rsidP="00664541">
      <w:r>
        <w:rPr>
          <w:rFonts w:ascii="AppleSystemUIFont" w:hAnsi="AppleSystemUIFont" w:cs="AppleSystemUIFont"/>
          <w:color w:val="353535"/>
          <w:lang w:val="en-US"/>
        </w:rPr>
        <w:t>Email: sophieroseekitok@googlemail.com</w:t>
      </w:r>
      <w:bookmarkStart w:id="0" w:name="_GoBack"/>
      <w:bookmarkEnd w:id="0"/>
    </w:p>
    <w:sectPr w:rsidR="00664541" w:rsidSect="00050FD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ppleSystemUIFontBold">
    <w:altName w:val="Arial"/>
    <w:panose1 w:val="00000000000000000000"/>
    <w:charset w:val="00"/>
    <w:family w:val="auto"/>
    <w:notTrueType/>
    <w:pitch w:val="default"/>
    <w:sig w:usb0="00000003" w:usb1="00000000" w:usb2="00000000" w:usb3="00000000" w:csb0="00000001" w:csb1="00000000"/>
  </w:font>
  <w:font w:name="AppleSystemUIFont">
    <w:altName w:val="Arial"/>
    <w:panose1 w:val="00000000000000000000"/>
    <w:charset w:val="00"/>
    <w:family w:val="auto"/>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541"/>
    <w:rsid w:val="00050FD7"/>
    <w:rsid w:val="00420DE5"/>
    <w:rsid w:val="0066454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0ED6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1712</Characters>
  <Application>Microsoft Macintosh Word</Application>
  <DocSecurity>0</DocSecurity>
  <Lines>14</Lines>
  <Paragraphs>4</Paragraphs>
  <ScaleCrop>false</ScaleCrop>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Ekitok</dc:creator>
  <cp:keywords/>
  <dc:description/>
  <cp:lastModifiedBy>Sophie Ekitok</cp:lastModifiedBy>
  <cp:revision>1</cp:revision>
  <dcterms:created xsi:type="dcterms:W3CDTF">2023-12-16T09:40:00Z</dcterms:created>
  <dcterms:modified xsi:type="dcterms:W3CDTF">2023-12-16T09:41:00Z</dcterms:modified>
</cp:coreProperties>
</file>