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C0E" w:rsidRDefault="00A36D76">
      <w:pPr>
        <w:rPr>
          <w:rFonts w:ascii="Arial" w:hAnsi="Arial" w:cs="Arial"/>
          <w:b/>
          <w:sz w:val="24"/>
          <w:szCs w:val="24"/>
        </w:rPr>
      </w:pPr>
      <w:r w:rsidRPr="00A36D76">
        <w:rPr>
          <w:rFonts w:ascii="Arial" w:hAnsi="Arial" w:cs="Arial"/>
          <w:b/>
          <w:sz w:val="24"/>
          <w:szCs w:val="24"/>
        </w:rPr>
        <w:t>Drug Repurposing in Cancer-Re-inventing new therapies without re-entering the development pipeline</w:t>
      </w:r>
    </w:p>
    <w:p w:rsidR="00A36D76" w:rsidRDefault="00A36D76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Dayanand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Swami</w:t>
      </w:r>
      <w:r w:rsidRPr="00B1145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11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and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Jyotirmoi</w:t>
      </w:r>
      <w:proofErr w:type="spellEnd"/>
      <w:r>
        <w:rPr>
          <w:rFonts w:ascii="Arial" w:hAnsi="Arial" w:cs="Arial"/>
          <w:sz w:val="24"/>
          <w:szCs w:val="24"/>
        </w:rPr>
        <w:t xml:space="preserve"> Aich</w:t>
      </w:r>
      <w:r w:rsidRPr="00B11454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A36D76" w:rsidRPr="00B11454" w:rsidRDefault="00A36D76" w:rsidP="00A36D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36D76" w:rsidRDefault="00A36D76" w:rsidP="00A36D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145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11454">
        <w:rPr>
          <w:rFonts w:ascii="Times New Roman" w:hAnsi="Times New Roman" w:cs="Times New Roman"/>
          <w:sz w:val="24"/>
          <w:szCs w:val="24"/>
        </w:rPr>
        <w:t xml:space="preserve"> School of Biotechnology and Bioinformatics, DY </w:t>
      </w:r>
      <w:proofErr w:type="spellStart"/>
      <w:r w:rsidRPr="00B11454">
        <w:rPr>
          <w:rFonts w:ascii="Times New Roman" w:hAnsi="Times New Roman" w:cs="Times New Roman"/>
          <w:sz w:val="24"/>
          <w:szCs w:val="24"/>
        </w:rPr>
        <w:t>Patil</w:t>
      </w:r>
      <w:proofErr w:type="spellEnd"/>
      <w:r w:rsidRPr="00B11454">
        <w:rPr>
          <w:rFonts w:ascii="Times New Roman" w:hAnsi="Times New Roman" w:cs="Times New Roman"/>
          <w:sz w:val="24"/>
          <w:szCs w:val="24"/>
        </w:rPr>
        <w:t xml:space="preserve"> Deemed </w:t>
      </w:r>
      <w:r w:rsidRPr="009D3933">
        <w:rPr>
          <w:rFonts w:ascii="Times New Roman" w:hAnsi="Times New Roman" w:cs="Times New Roman"/>
          <w:sz w:val="24"/>
          <w:szCs w:val="24"/>
        </w:rPr>
        <w:t>to</w:t>
      </w:r>
      <w:r w:rsidRPr="00B11454">
        <w:rPr>
          <w:rFonts w:ascii="Times New Roman" w:hAnsi="Times New Roman" w:cs="Times New Roman"/>
          <w:sz w:val="24"/>
          <w:szCs w:val="24"/>
        </w:rPr>
        <w:t xml:space="preserve"> Be University, CBD </w:t>
      </w:r>
      <w:proofErr w:type="spellStart"/>
      <w:r w:rsidRPr="00B11454">
        <w:rPr>
          <w:rFonts w:ascii="Times New Roman" w:hAnsi="Times New Roman" w:cs="Times New Roman"/>
          <w:sz w:val="24"/>
          <w:szCs w:val="24"/>
        </w:rPr>
        <w:t>Belapur</w:t>
      </w:r>
      <w:proofErr w:type="spellEnd"/>
      <w:r w:rsidRPr="00B11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1454">
        <w:rPr>
          <w:rFonts w:ascii="Times New Roman" w:hAnsi="Times New Roman" w:cs="Times New Roman"/>
          <w:sz w:val="24"/>
          <w:szCs w:val="24"/>
        </w:rPr>
        <w:t>Navi</w:t>
      </w:r>
      <w:proofErr w:type="spellEnd"/>
      <w:r w:rsidRPr="00B11454">
        <w:rPr>
          <w:rFonts w:ascii="Times New Roman" w:hAnsi="Times New Roman" w:cs="Times New Roman"/>
          <w:sz w:val="24"/>
          <w:szCs w:val="24"/>
        </w:rPr>
        <w:t xml:space="preserve"> Mumbai, </w:t>
      </w:r>
      <w:proofErr w:type="gramStart"/>
      <w:r w:rsidRPr="00B11454">
        <w:rPr>
          <w:rFonts w:ascii="Times New Roman" w:hAnsi="Times New Roman" w:cs="Times New Roman"/>
          <w:sz w:val="24"/>
          <w:szCs w:val="24"/>
        </w:rPr>
        <w:t>Maharashtra</w:t>
      </w:r>
      <w:proofErr w:type="gramEnd"/>
      <w:r w:rsidRPr="00B11454">
        <w:rPr>
          <w:rFonts w:ascii="Times New Roman" w:hAnsi="Times New Roman" w:cs="Times New Roman"/>
          <w:sz w:val="24"/>
          <w:szCs w:val="24"/>
        </w:rPr>
        <w:t xml:space="preserve"> 400614</w:t>
      </w:r>
    </w:p>
    <w:p w:rsidR="00A36D76" w:rsidRDefault="00A36D76">
      <w:pPr>
        <w:rPr>
          <w:rFonts w:ascii="Arial" w:hAnsi="Arial" w:cs="Arial"/>
          <w:sz w:val="24"/>
          <w:szCs w:val="24"/>
        </w:rPr>
      </w:pPr>
    </w:p>
    <w:p w:rsidR="00A36D76" w:rsidRPr="0046232A" w:rsidRDefault="00A36D76" w:rsidP="00A36D7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6232A">
        <w:rPr>
          <w:rFonts w:ascii="Times New Roman" w:hAnsi="Times New Roman" w:cs="Times New Roman"/>
          <w:sz w:val="24"/>
        </w:rPr>
        <w:t>Cancer is a complex disease affecting millions</w:t>
      </w:r>
      <w:r>
        <w:rPr>
          <w:rFonts w:ascii="Times New Roman" w:hAnsi="Times New Roman" w:cs="Times New Roman"/>
          <w:sz w:val="24"/>
        </w:rPr>
        <w:t xml:space="preserve"> of people worldwide. With high </w:t>
      </w:r>
      <w:r w:rsidRPr="0046232A">
        <w:rPr>
          <w:rFonts w:ascii="Times New Roman" w:hAnsi="Times New Roman" w:cs="Times New Roman"/>
          <w:sz w:val="24"/>
        </w:rPr>
        <w:t>incidence rate and mortality, it has become a challeng</w:t>
      </w:r>
      <w:r>
        <w:rPr>
          <w:rFonts w:ascii="Times New Roman" w:hAnsi="Times New Roman" w:cs="Times New Roman"/>
          <w:sz w:val="24"/>
        </w:rPr>
        <w:t xml:space="preserve">e to treat. Due to its high </w:t>
      </w:r>
      <w:r w:rsidRPr="0046232A">
        <w:rPr>
          <w:rFonts w:ascii="Times New Roman" w:hAnsi="Times New Roman" w:cs="Times New Roman"/>
          <w:sz w:val="24"/>
        </w:rPr>
        <w:t>impact on the</w:t>
      </w:r>
      <w:r>
        <w:rPr>
          <w:rFonts w:ascii="Times New Roman" w:hAnsi="Times New Roman" w:cs="Times New Roman"/>
          <w:sz w:val="24"/>
        </w:rPr>
        <w:t xml:space="preserve"> </w:t>
      </w:r>
      <w:r w:rsidRPr="0046232A">
        <w:rPr>
          <w:rFonts w:ascii="Times New Roman" w:hAnsi="Times New Roman" w:cs="Times New Roman"/>
          <w:sz w:val="24"/>
        </w:rPr>
        <w:t>health sector, oncological therapy is the</w:t>
      </w:r>
      <w:r>
        <w:rPr>
          <w:rFonts w:ascii="Times New Roman" w:hAnsi="Times New Roman" w:cs="Times New Roman"/>
          <w:sz w:val="24"/>
        </w:rPr>
        <w:t xml:space="preserve"> subject of an intense and very </w:t>
      </w:r>
      <w:r w:rsidRPr="0046232A">
        <w:rPr>
          <w:rFonts w:ascii="Times New Roman" w:hAnsi="Times New Roman" w:cs="Times New Roman"/>
          <w:sz w:val="24"/>
        </w:rPr>
        <w:t>expensive research. Anticancer drug development is</w:t>
      </w:r>
      <w:r>
        <w:rPr>
          <w:rFonts w:ascii="Times New Roman" w:hAnsi="Times New Roman" w:cs="Times New Roman"/>
          <w:sz w:val="24"/>
        </w:rPr>
        <w:t xml:space="preserve"> a tedious process, requiring a </w:t>
      </w:r>
      <w:r w:rsidRPr="0046232A">
        <w:rPr>
          <w:rFonts w:ascii="Times New Roman" w:hAnsi="Times New Roman" w:cs="Times New Roman"/>
          <w:sz w:val="24"/>
        </w:rPr>
        <w:t xml:space="preserve">number of </w:t>
      </w:r>
      <w:r>
        <w:rPr>
          <w:rFonts w:ascii="Times New Roman" w:hAnsi="Times New Roman" w:cs="Times New Roman"/>
          <w:i/>
          <w:sz w:val="24"/>
        </w:rPr>
        <w:t>in-</w:t>
      </w:r>
      <w:r w:rsidRPr="00BD5EFC">
        <w:rPr>
          <w:rFonts w:ascii="Times New Roman" w:hAnsi="Times New Roman" w:cs="Times New Roman"/>
          <w:i/>
          <w:sz w:val="24"/>
        </w:rPr>
        <w:t>vitro</w:t>
      </w:r>
      <w:r>
        <w:rPr>
          <w:rFonts w:ascii="Times New Roman" w:hAnsi="Times New Roman" w:cs="Times New Roman"/>
          <w:sz w:val="24"/>
        </w:rPr>
        <w:t xml:space="preserve">, in vivo and clinical studies. </w:t>
      </w:r>
      <w:r w:rsidRPr="0046232A">
        <w:rPr>
          <w:rFonts w:ascii="Times New Roman" w:hAnsi="Times New Roman" w:cs="Times New Roman"/>
          <w:sz w:val="24"/>
        </w:rPr>
        <w:t>Incr</w:t>
      </w:r>
      <w:r>
        <w:rPr>
          <w:rFonts w:ascii="Times New Roman" w:hAnsi="Times New Roman" w:cs="Times New Roman"/>
          <w:sz w:val="24"/>
        </w:rPr>
        <w:t xml:space="preserve">easing reports of resistance to </w:t>
      </w:r>
      <w:r w:rsidRPr="0046232A">
        <w:rPr>
          <w:rFonts w:ascii="Times New Roman" w:hAnsi="Times New Roman" w:cs="Times New Roman"/>
          <w:sz w:val="24"/>
        </w:rPr>
        <w:t>anticancer drugs have added another barrier to</w:t>
      </w:r>
      <w:r>
        <w:rPr>
          <w:rFonts w:ascii="Times New Roman" w:hAnsi="Times New Roman" w:cs="Times New Roman"/>
          <w:sz w:val="24"/>
        </w:rPr>
        <w:t xml:space="preserve"> this process. Drug repurposing </w:t>
      </w:r>
      <w:r w:rsidRPr="0046232A">
        <w:rPr>
          <w:rFonts w:ascii="Times New Roman" w:hAnsi="Times New Roman" w:cs="Times New Roman"/>
          <w:sz w:val="24"/>
        </w:rPr>
        <w:t>approach for this process, brings down the time mone</w:t>
      </w:r>
      <w:r>
        <w:rPr>
          <w:rFonts w:ascii="Times New Roman" w:hAnsi="Times New Roman" w:cs="Times New Roman"/>
          <w:sz w:val="24"/>
        </w:rPr>
        <w:t xml:space="preserve">y and resources needed. The use </w:t>
      </w:r>
      <w:r w:rsidRPr="0046232A">
        <w:rPr>
          <w:rFonts w:ascii="Times New Roman" w:hAnsi="Times New Roman" w:cs="Times New Roman"/>
          <w:sz w:val="24"/>
        </w:rPr>
        <w:t xml:space="preserve">of computational tools, to find new indications </w:t>
      </w:r>
      <w:r>
        <w:rPr>
          <w:rFonts w:ascii="Times New Roman" w:hAnsi="Times New Roman" w:cs="Times New Roman"/>
          <w:sz w:val="24"/>
        </w:rPr>
        <w:t xml:space="preserve">for drugs with well-established </w:t>
      </w:r>
      <w:r w:rsidRPr="0046232A">
        <w:rPr>
          <w:rFonts w:ascii="Times New Roman" w:hAnsi="Times New Roman" w:cs="Times New Roman"/>
          <w:sz w:val="24"/>
        </w:rPr>
        <w:t>profiles before conducing wet lab experiments increa</w:t>
      </w:r>
      <w:r>
        <w:rPr>
          <w:rFonts w:ascii="Times New Roman" w:hAnsi="Times New Roman" w:cs="Times New Roman"/>
          <w:sz w:val="24"/>
        </w:rPr>
        <w:t xml:space="preserve">ses the possibility of positive </w:t>
      </w:r>
      <w:r w:rsidRPr="0046232A">
        <w:rPr>
          <w:rFonts w:ascii="Times New Roman" w:hAnsi="Times New Roman" w:cs="Times New Roman"/>
          <w:sz w:val="24"/>
        </w:rPr>
        <w:t>outcome. The aim of the current investigation w</w:t>
      </w:r>
      <w:r>
        <w:rPr>
          <w:rFonts w:ascii="Times New Roman" w:hAnsi="Times New Roman" w:cs="Times New Roman"/>
          <w:sz w:val="24"/>
        </w:rPr>
        <w:t xml:space="preserve">as to decipher the potential of </w:t>
      </w:r>
      <w:proofErr w:type="spellStart"/>
      <w:r w:rsidRPr="0046232A">
        <w:rPr>
          <w:rFonts w:ascii="Times New Roman" w:hAnsi="Times New Roman" w:cs="Times New Roman"/>
          <w:sz w:val="24"/>
        </w:rPr>
        <w:t>Mesalazine</w:t>
      </w:r>
      <w:proofErr w:type="spellEnd"/>
      <w:r w:rsidRPr="0046232A">
        <w:rPr>
          <w:rFonts w:ascii="Times New Roman" w:hAnsi="Times New Roman" w:cs="Times New Roman"/>
          <w:sz w:val="24"/>
        </w:rPr>
        <w:t xml:space="preserve">, an </w:t>
      </w:r>
      <w:proofErr w:type="spellStart"/>
      <w:r w:rsidRPr="0046232A">
        <w:rPr>
          <w:rFonts w:ascii="Times New Roman" w:hAnsi="Times New Roman" w:cs="Times New Roman"/>
          <w:sz w:val="24"/>
        </w:rPr>
        <w:t>aminosalicylate</w:t>
      </w:r>
      <w:proofErr w:type="spellEnd"/>
      <w:r w:rsidRPr="0046232A">
        <w:rPr>
          <w:rFonts w:ascii="Times New Roman" w:hAnsi="Times New Roman" w:cs="Times New Roman"/>
          <w:sz w:val="24"/>
        </w:rPr>
        <w:t xml:space="preserve"> used to treat IBD</w:t>
      </w:r>
      <w:r>
        <w:rPr>
          <w:rFonts w:ascii="Times New Roman" w:hAnsi="Times New Roman" w:cs="Times New Roman"/>
          <w:sz w:val="24"/>
        </w:rPr>
        <w:t xml:space="preserve"> (Inflammatory Bowel Disease) in </w:t>
      </w:r>
      <w:r w:rsidRPr="0046232A">
        <w:rPr>
          <w:rFonts w:ascii="Times New Roman" w:hAnsi="Times New Roman" w:cs="Times New Roman"/>
          <w:sz w:val="24"/>
        </w:rPr>
        <w:t xml:space="preserve">drug repurposing based on </w:t>
      </w:r>
      <w:r>
        <w:rPr>
          <w:rFonts w:ascii="Times New Roman" w:hAnsi="Times New Roman" w:cs="Times New Roman"/>
          <w:sz w:val="24"/>
        </w:rPr>
        <w:t>In-</w:t>
      </w:r>
      <w:proofErr w:type="spellStart"/>
      <w:r>
        <w:rPr>
          <w:rFonts w:ascii="Times New Roman" w:hAnsi="Times New Roman" w:cs="Times New Roman"/>
          <w:sz w:val="24"/>
        </w:rPr>
        <w:t>silico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r w:rsidRPr="00BD5EFC">
        <w:rPr>
          <w:rFonts w:ascii="Times New Roman" w:hAnsi="Times New Roman" w:cs="Times New Roman"/>
          <w:i/>
          <w:sz w:val="24"/>
        </w:rPr>
        <w:t>in vitro</w:t>
      </w:r>
      <w:r>
        <w:rPr>
          <w:rFonts w:ascii="Times New Roman" w:hAnsi="Times New Roman" w:cs="Times New Roman"/>
          <w:sz w:val="24"/>
        </w:rPr>
        <w:t xml:space="preserve"> studies. We have </w:t>
      </w:r>
      <w:r w:rsidRPr="0046232A">
        <w:rPr>
          <w:rFonts w:ascii="Times New Roman" w:hAnsi="Times New Roman" w:cs="Times New Roman"/>
          <w:sz w:val="24"/>
        </w:rPr>
        <w:t>employed the knowledge ba</w:t>
      </w:r>
      <w:r>
        <w:rPr>
          <w:rFonts w:ascii="Times New Roman" w:hAnsi="Times New Roman" w:cs="Times New Roman"/>
          <w:sz w:val="24"/>
        </w:rPr>
        <w:t xml:space="preserve">sed and text mining drug repurposing approach, and were able to identify Mesalazine </w:t>
      </w:r>
      <w:r w:rsidRPr="0046232A">
        <w:rPr>
          <w:rFonts w:ascii="Times New Roman" w:hAnsi="Times New Roman" w:cs="Times New Roman"/>
          <w:sz w:val="24"/>
        </w:rPr>
        <w:t xml:space="preserve">as a potential </w:t>
      </w:r>
      <w:r>
        <w:rPr>
          <w:rFonts w:ascii="Times New Roman" w:hAnsi="Times New Roman" w:cs="Times New Roman"/>
          <w:sz w:val="24"/>
        </w:rPr>
        <w:t xml:space="preserve">candidate for drug repurposing. </w:t>
      </w:r>
      <w:r w:rsidRPr="0046232A">
        <w:rPr>
          <w:rFonts w:ascii="Times New Roman" w:hAnsi="Times New Roman" w:cs="Times New Roman"/>
          <w:sz w:val="24"/>
        </w:rPr>
        <w:t>Me</w:t>
      </w:r>
      <w:r>
        <w:rPr>
          <w:rFonts w:ascii="Times New Roman" w:hAnsi="Times New Roman" w:cs="Times New Roman"/>
          <w:sz w:val="24"/>
        </w:rPr>
        <w:t xml:space="preserve">salazine showed moderate-strong </w:t>
      </w:r>
      <w:r w:rsidRPr="0046232A">
        <w:rPr>
          <w:rFonts w:ascii="Times New Roman" w:hAnsi="Times New Roman" w:cs="Times New Roman"/>
          <w:sz w:val="24"/>
        </w:rPr>
        <w:t>affinity in the molecular docking studies don</w:t>
      </w:r>
      <w:r>
        <w:rPr>
          <w:rFonts w:ascii="Times New Roman" w:hAnsi="Times New Roman" w:cs="Times New Roman"/>
          <w:sz w:val="24"/>
        </w:rPr>
        <w:t xml:space="preserve">e </w:t>
      </w:r>
      <w:r w:rsidRPr="0046232A">
        <w:rPr>
          <w:rFonts w:ascii="Times New Roman" w:hAnsi="Times New Roman" w:cs="Times New Roman"/>
          <w:sz w:val="24"/>
        </w:rPr>
        <w:t xml:space="preserve">using </w:t>
      </w:r>
      <w:proofErr w:type="spellStart"/>
      <w:r w:rsidRPr="0046232A">
        <w:rPr>
          <w:rFonts w:ascii="Times New Roman" w:hAnsi="Times New Roman" w:cs="Times New Roman"/>
          <w:sz w:val="24"/>
        </w:rPr>
        <w:t>AutoDock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</w:t>
      </w:r>
      <w:r w:rsidRPr="0046232A">
        <w:rPr>
          <w:rFonts w:ascii="Times New Roman" w:hAnsi="Times New Roman" w:cs="Times New Roman"/>
          <w:sz w:val="24"/>
        </w:rPr>
        <w:t>ina</w:t>
      </w:r>
      <w:proofErr w:type="spellEnd"/>
      <w:r w:rsidRPr="0046232A">
        <w:rPr>
          <w:rFonts w:ascii="Times New Roman" w:hAnsi="Times New Roman" w:cs="Times New Roman"/>
          <w:sz w:val="24"/>
        </w:rPr>
        <w:t>, to various anticancer recept</w:t>
      </w:r>
      <w:r>
        <w:rPr>
          <w:rFonts w:ascii="Times New Roman" w:hAnsi="Times New Roman" w:cs="Times New Roman"/>
          <w:sz w:val="24"/>
        </w:rPr>
        <w:t xml:space="preserve">or targets such as EGFR, Progesterone. </w:t>
      </w:r>
      <w:r w:rsidRPr="0046232A">
        <w:rPr>
          <w:rFonts w:ascii="Times New Roman" w:hAnsi="Times New Roman" w:cs="Times New Roman"/>
          <w:sz w:val="24"/>
        </w:rPr>
        <w:t xml:space="preserve">Further, cytotoxicity </w:t>
      </w:r>
      <w:r>
        <w:rPr>
          <w:rFonts w:ascii="Times New Roman" w:hAnsi="Times New Roman" w:cs="Times New Roman"/>
          <w:sz w:val="24"/>
        </w:rPr>
        <w:t xml:space="preserve">based studies of </w:t>
      </w:r>
      <w:proofErr w:type="spellStart"/>
      <w:r>
        <w:rPr>
          <w:rFonts w:ascii="Times New Roman" w:hAnsi="Times New Roman" w:cs="Times New Roman"/>
          <w:sz w:val="24"/>
        </w:rPr>
        <w:t>Mesalazine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46232A">
        <w:rPr>
          <w:rFonts w:ascii="Times New Roman" w:hAnsi="Times New Roman" w:cs="Times New Roman"/>
          <w:sz w:val="24"/>
        </w:rPr>
        <w:t>Cisplatin</w:t>
      </w:r>
      <w:proofErr w:type="spellEnd"/>
      <w:r w:rsidRPr="0046232A">
        <w:rPr>
          <w:rFonts w:ascii="Times New Roman" w:hAnsi="Times New Roman" w:cs="Times New Roman"/>
          <w:sz w:val="24"/>
        </w:rPr>
        <w:t xml:space="preserve"> was performed in MCF-7, </w:t>
      </w:r>
      <w:r>
        <w:rPr>
          <w:rFonts w:ascii="Times New Roman" w:hAnsi="Times New Roman" w:cs="Times New Roman"/>
          <w:sz w:val="24"/>
        </w:rPr>
        <w:t xml:space="preserve">  </w:t>
      </w:r>
      <w:r w:rsidRPr="0046232A">
        <w:rPr>
          <w:rFonts w:ascii="Times New Roman" w:hAnsi="Times New Roman" w:cs="Times New Roman"/>
          <w:sz w:val="24"/>
        </w:rPr>
        <w:t>an in vitro breas</w:t>
      </w:r>
      <w:r>
        <w:rPr>
          <w:rFonts w:ascii="Times New Roman" w:hAnsi="Times New Roman" w:cs="Times New Roman"/>
          <w:sz w:val="24"/>
        </w:rPr>
        <w:t xml:space="preserve">t cancer model showed cytotoxic </w:t>
      </w:r>
      <w:r w:rsidRPr="0046232A">
        <w:rPr>
          <w:rFonts w:ascii="Times New Roman" w:hAnsi="Times New Roman" w:cs="Times New Roman"/>
          <w:sz w:val="24"/>
        </w:rPr>
        <w:t>effect</w:t>
      </w:r>
      <w:r>
        <w:rPr>
          <w:rFonts w:ascii="Times New Roman" w:hAnsi="Times New Roman" w:cs="Times New Roman"/>
          <w:sz w:val="24"/>
        </w:rPr>
        <w:t xml:space="preserve">s when tested on MCF </w:t>
      </w:r>
      <w:r w:rsidRPr="0046232A">
        <w:rPr>
          <w:rFonts w:ascii="Times New Roman" w:hAnsi="Times New Roman" w:cs="Times New Roman"/>
          <w:sz w:val="24"/>
        </w:rPr>
        <w:t>7 breast cancer cell lin</w:t>
      </w:r>
      <w:r>
        <w:rPr>
          <w:rFonts w:ascii="Times New Roman" w:hAnsi="Times New Roman" w:cs="Times New Roman"/>
          <w:sz w:val="24"/>
        </w:rPr>
        <w:t xml:space="preserve">es. The IC50 for </w:t>
      </w:r>
      <w:proofErr w:type="spellStart"/>
      <w:r>
        <w:rPr>
          <w:rFonts w:ascii="Times New Roman" w:hAnsi="Times New Roman" w:cs="Times New Roman"/>
          <w:sz w:val="24"/>
        </w:rPr>
        <w:t>Mesalazine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Cisplatin</w:t>
      </w:r>
      <w:proofErr w:type="spellEnd"/>
      <w:r>
        <w:rPr>
          <w:rFonts w:ascii="Times New Roman" w:hAnsi="Times New Roman" w:cs="Times New Roman"/>
          <w:sz w:val="24"/>
        </w:rPr>
        <w:t xml:space="preserve"> was found to be </w:t>
      </w:r>
      <w:r w:rsidRPr="0046232A">
        <w:rPr>
          <w:rFonts w:ascii="Times New Roman" w:hAnsi="Times New Roman" w:cs="Times New Roman"/>
          <w:sz w:val="24"/>
        </w:rPr>
        <w:t>approximately 6</w:t>
      </w:r>
      <w:r>
        <w:rPr>
          <w:rFonts w:ascii="Times New Roman" w:hAnsi="Times New Roman" w:cs="Times New Roman"/>
          <w:sz w:val="24"/>
        </w:rPr>
        <w:t xml:space="preserve">.50µM and 4.813µM respectively. Significant morphological </w:t>
      </w:r>
      <w:r w:rsidRPr="0046232A">
        <w:rPr>
          <w:rFonts w:ascii="Times New Roman" w:hAnsi="Times New Roman" w:cs="Times New Roman"/>
          <w:sz w:val="24"/>
        </w:rPr>
        <w:t>alterations were observe</w:t>
      </w:r>
      <w:r>
        <w:rPr>
          <w:rFonts w:ascii="Times New Roman" w:hAnsi="Times New Roman" w:cs="Times New Roman"/>
          <w:sz w:val="24"/>
        </w:rPr>
        <w:t xml:space="preserve">d when MCF-7 cells were treated with different </w:t>
      </w:r>
      <w:r w:rsidRPr="0046232A">
        <w:rPr>
          <w:rFonts w:ascii="Times New Roman" w:hAnsi="Times New Roman" w:cs="Times New Roman"/>
          <w:sz w:val="24"/>
        </w:rPr>
        <w:t>concentra</w:t>
      </w:r>
      <w:r>
        <w:rPr>
          <w:rFonts w:ascii="Times New Roman" w:hAnsi="Times New Roman" w:cs="Times New Roman"/>
          <w:sz w:val="24"/>
        </w:rPr>
        <w:t xml:space="preserve">tions of Mesalazine. Although, combination studies of </w:t>
      </w:r>
      <w:proofErr w:type="spellStart"/>
      <w:r>
        <w:rPr>
          <w:rFonts w:ascii="Times New Roman" w:hAnsi="Times New Roman" w:cs="Times New Roman"/>
          <w:sz w:val="24"/>
        </w:rPr>
        <w:t>M</w:t>
      </w:r>
      <w:r w:rsidRPr="0046232A">
        <w:rPr>
          <w:rFonts w:ascii="Times New Roman" w:hAnsi="Times New Roman" w:cs="Times New Roman"/>
          <w:sz w:val="24"/>
        </w:rPr>
        <w:t>esalaz</w:t>
      </w:r>
      <w:r>
        <w:rPr>
          <w:rFonts w:ascii="Times New Roman" w:hAnsi="Times New Roman" w:cs="Times New Roman"/>
          <w:sz w:val="24"/>
        </w:rPr>
        <w:t>ine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Cisplatin</w:t>
      </w:r>
      <w:proofErr w:type="spellEnd"/>
      <w:r>
        <w:rPr>
          <w:rFonts w:ascii="Times New Roman" w:hAnsi="Times New Roman" w:cs="Times New Roman"/>
          <w:sz w:val="24"/>
        </w:rPr>
        <w:t xml:space="preserve"> are yet to be </w:t>
      </w:r>
      <w:r w:rsidRPr="0046232A">
        <w:rPr>
          <w:rFonts w:ascii="Times New Roman" w:hAnsi="Times New Roman" w:cs="Times New Roman"/>
          <w:sz w:val="24"/>
        </w:rPr>
        <w:t>undertaken. With all these preliminary observa</w:t>
      </w:r>
      <w:r>
        <w:rPr>
          <w:rFonts w:ascii="Times New Roman" w:hAnsi="Times New Roman" w:cs="Times New Roman"/>
          <w:sz w:val="24"/>
        </w:rPr>
        <w:t xml:space="preserve">tions, it can be concluded that Mesalazine has </w:t>
      </w:r>
      <w:r w:rsidRPr="0046232A">
        <w:rPr>
          <w:rFonts w:ascii="Times New Roman" w:hAnsi="Times New Roman" w:cs="Times New Roman"/>
          <w:sz w:val="24"/>
        </w:rPr>
        <w:t>potential to be used as a drug</w:t>
      </w:r>
      <w:r>
        <w:rPr>
          <w:rFonts w:ascii="Times New Roman" w:hAnsi="Times New Roman" w:cs="Times New Roman"/>
          <w:sz w:val="24"/>
        </w:rPr>
        <w:t xml:space="preserve"> repurposing agent in breast </w:t>
      </w:r>
      <w:r w:rsidRPr="0046232A">
        <w:rPr>
          <w:rFonts w:ascii="Times New Roman" w:hAnsi="Times New Roman" w:cs="Times New Roman"/>
          <w:sz w:val="24"/>
        </w:rPr>
        <w:t>cancer. However, further confirmatory experiments are</w:t>
      </w:r>
      <w:r>
        <w:rPr>
          <w:rFonts w:ascii="Times New Roman" w:hAnsi="Times New Roman" w:cs="Times New Roman"/>
          <w:sz w:val="24"/>
        </w:rPr>
        <w:t xml:space="preserve"> required to prove its efficacy </w:t>
      </w:r>
      <w:r w:rsidRPr="0046232A">
        <w:rPr>
          <w:rFonts w:ascii="Times New Roman" w:hAnsi="Times New Roman" w:cs="Times New Roman"/>
          <w:sz w:val="24"/>
        </w:rPr>
        <w:t>as an adjuvant in chemotherapy.</w:t>
      </w:r>
    </w:p>
    <w:p w:rsidR="00A36D76" w:rsidRDefault="00A36D76">
      <w:pPr>
        <w:rPr>
          <w:rFonts w:ascii="Arial" w:hAnsi="Arial" w:cs="Arial"/>
          <w:sz w:val="24"/>
          <w:szCs w:val="24"/>
        </w:rPr>
      </w:pPr>
    </w:p>
    <w:p w:rsidR="004E1CAC" w:rsidRDefault="004E1C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Biography</w:t>
      </w:r>
      <w:bookmarkStart w:id="0" w:name="_GoBack"/>
      <w:bookmarkEnd w:id="0"/>
    </w:p>
    <w:p w:rsidR="004E1CAC" w:rsidRPr="00A36D76" w:rsidRDefault="004E1CAC">
      <w:pPr>
        <w:rPr>
          <w:rFonts w:ascii="Arial" w:hAnsi="Arial" w:cs="Arial"/>
          <w:sz w:val="24"/>
          <w:szCs w:val="24"/>
        </w:rPr>
      </w:pPr>
      <w:r w:rsidRPr="00E72874">
        <w:rPr>
          <w:rFonts w:ascii="Arial" w:hAnsi="Arial" w:cs="Arial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292340C8" wp14:editId="48790888">
            <wp:simplePos x="0" y="0"/>
            <wp:positionH relativeFrom="margin">
              <wp:posOffset>0</wp:posOffset>
            </wp:positionH>
            <wp:positionV relativeFrom="paragraph">
              <wp:posOffset>10795</wp:posOffset>
            </wp:positionV>
            <wp:extent cx="1019175" cy="991870"/>
            <wp:effectExtent l="0" t="0" r="9525" b="0"/>
            <wp:wrapSquare wrapText="bothSides"/>
            <wp:docPr id="1" name="Picture 1" descr="C:\Users\NAYSHA\Downloads\02_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YSHA\Downloads\02_Ph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2874">
        <w:rPr>
          <w:rFonts w:ascii="Arial" w:hAnsi="Arial" w:cs="Arial"/>
          <w:sz w:val="24"/>
          <w:szCs w:val="24"/>
        </w:rPr>
        <w:t xml:space="preserve">Dr </w:t>
      </w:r>
      <w:proofErr w:type="spellStart"/>
      <w:r w:rsidRPr="00E72874">
        <w:rPr>
          <w:rFonts w:ascii="Arial" w:hAnsi="Arial" w:cs="Arial"/>
          <w:sz w:val="24"/>
          <w:szCs w:val="24"/>
        </w:rPr>
        <w:t>Jyotirmoi</w:t>
      </w:r>
      <w:proofErr w:type="spellEnd"/>
      <w:r w:rsidRPr="00E7287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2874">
        <w:rPr>
          <w:rFonts w:ascii="Arial" w:hAnsi="Arial" w:cs="Arial"/>
          <w:sz w:val="24"/>
          <w:szCs w:val="24"/>
        </w:rPr>
        <w:t>Aich</w:t>
      </w:r>
      <w:proofErr w:type="spellEnd"/>
      <w:r w:rsidRPr="00E72874">
        <w:rPr>
          <w:rFonts w:ascii="Arial" w:hAnsi="Arial" w:cs="Arial"/>
          <w:sz w:val="24"/>
          <w:szCs w:val="24"/>
        </w:rPr>
        <w:t xml:space="preserve"> is working as an Assistant Professor in School of Biotechnology and Bioinformatics, DY </w:t>
      </w:r>
      <w:proofErr w:type="spellStart"/>
      <w:r w:rsidRPr="00E72874">
        <w:rPr>
          <w:rFonts w:ascii="Arial" w:hAnsi="Arial" w:cs="Arial"/>
          <w:sz w:val="24"/>
          <w:szCs w:val="24"/>
        </w:rPr>
        <w:t>Patil</w:t>
      </w:r>
      <w:proofErr w:type="spellEnd"/>
      <w:r w:rsidRPr="00E72874">
        <w:rPr>
          <w:rFonts w:ascii="Arial" w:hAnsi="Arial" w:cs="Arial"/>
          <w:sz w:val="24"/>
          <w:szCs w:val="24"/>
        </w:rPr>
        <w:t xml:space="preserve"> Deemed to Be University, </w:t>
      </w:r>
      <w:proofErr w:type="spellStart"/>
      <w:r w:rsidRPr="00E72874">
        <w:rPr>
          <w:rFonts w:ascii="Arial" w:hAnsi="Arial" w:cs="Arial"/>
          <w:sz w:val="24"/>
          <w:szCs w:val="24"/>
        </w:rPr>
        <w:t>Navi</w:t>
      </w:r>
      <w:proofErr w:type="spellEnd"/>
      <w:r w:rsidRPr="00E72874">
        <w:rPr>
          <w:rFonts w:ascii="Arial" w:hAnsi="Arial" w:cs="Arial"/>
          <w:sz w:val="24"/>
          <w:szCs w:val="24"/>
        </w:rPr>
        <w:t xml:space="preserve"> Mumbai. She is </w:t>
      </w:r>
      <w:r>
        <w:rPr>
          <w:rFonts w:ascii="Arial" w:hAnsi="Arial" w:cs="Arial"/>
          <w:sz w:val="24"/>
          <w:szCs w:val="24"/>
        </w:rPr>
        <w:t xml:space="preserve">a </w:t>
      </w:r>
      <w:r w:rsidRPr="00E72874">
        <w:rPr>
          <w:rFonts w:ascii="Arial" w:hAnsi="Arial" w:cs="Arial"/>
          <w:sz w:val="24"/>
          <w:szCs w:val="24"/>
        </w:rPr>
        <w:t>biotechnologist with 15 years of research experience including 5 years of teaching experience</w:t>
      </w:r>
      <w:r>
        <w:rPr>
          <w:rFonts w:ascii="Arial" w:hAnsi="Arial" w:cs="Arial"/>
          <w:sz w:val="24"/>
          <w:szCs w:val="24"/>
        </w:rPr>
        <w:t xml:space="preserve"> also</w:t>
      </w:r>
      <w:r w:rsidRPr="00E7287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She has a d</w:t>
      </w:r>
      <w:r w:rsidRPr="00E72874">
        <w:rPr>
          <w:rFonts w:ascii="Arial" w:hAnsi="Arial" w:cs="Arial"/>
          <w:sz w:val="24"/>
          <w:szCs w:val="24"/>
        </w:rPr>
        <w:t xml:space="preserve">emonstrated record of scientific achievements (H Index =13 with total </w:t>
      </w:r>
      <w:r>
        <w:rPr>
          <w:rFonts w:ascii="Arial" w:hAnsi="Arial" w:cs="Arial"/>
          <w:sz w:val="24"/>
          <w:szCs w:val="24"/>
        </w:rPr>
        <w:t xml:space="preserve">of </w:t>
      </w:r>
      <w:r w:rsidRPr="00E72874">
        <w:rPr>
          <w:rFonts w:ascii="Arial" w:hAnsi="Arial" w:cs="Arial"/>
          <w:sz w:val="24"/>
          <w:szCs w:val="24"/>
        </w:rPr>
        <w:t>785 Citations) through consistent publication record in high impact journals such as Nature Communications, PNAS, and AJRCCM etc.</w:t>
      </w:r>
      <w:r>
        <w:rPr>
          <w:rFonts w:ascii="Arial" w:hAnsi="Arial" w:cs="Arial"/>
          <w:sz w:val="24"/>
          <w:szCs w:val="24"/>
        </w:rPr>
        <w:t xml:space="preserve"> She is a s</w:t>
      </w:r>
      <w:r w:rsidRPr="00E72874">
        <w:rPr>
          <w:rFonts w:ascii="Arial" w:hAnsi="Arial" w:cs="Arial"/>
          <w:sz w:val="24"/>
          <w:szCs w:val="24"/>
        </w:rPr>
        <w:t xml:space="preserve">trong research professional with a post-doctorate from </w:t>
      </w:r>
      <w:r>
        <w:rPr>
          <w:rFonts w:ascii="Arial" w:hAnsi="Arial" w:cs="Arial"/>
          <w:sz w:val="24"/>
          <w:szCs w:val="24"/>
        </w:rPr>
        <w:t>Advanced Centre for Treatment and Research in Cancer (</w:t>
      </w:r>
      <w:r w:rsidRPr="00E72874">
        <w:rPr>
          <w:rFonts w:ascii="Arial" w:hAnsi="Arial" w:cs="Arial"/>
          <w:sz w:val="24"/>
          <w:szCs w:val="24"/>
        </w:rPr>
        <w:t>ACTREC</w:t>
      </w:r>
      <w:r>
        <w:rPr>
          <w:rFonts w:ascii="Arial" w:hAnsi="Arial" w:cs="Arial"/>
          <w:sz w:val="24"/>
          <w:szCs w:val="24"/>
        </w:rPr>
        <w:t>) where she</w:t>
      </w:r>
      <w:r w:rsidRPr="00E72874">
        <w:rPr>
          <w:rFonts w:ascii="Arial" w:hAnsi="Arial" w:cs="Arial"/>
          <w:sz w:val="24"/>
          <w:szCs w:val="24"/>
        </w:rPr>
        <w:t xml:space="preserve"> gained experimental oncology experience in clinical settings. </w:t>
      </w:r>
      <w:proofErr w:type="gramStart"/>
      <w:r w:rsidRPr="00E72874">
        <w:rPr>
          <w:rFonts w:ascii="Arial" w:hAnsi="Arial" w:cs="Arial"/>
          <w:sz w:val="24"/>
          <w:szCs w:val="24"/>
        </w:rPr>
        <w:t>A well-trained biotechnologist with diverse experience on the bench across different research themes ranging from asthma to cancer and other infectious diseases.</w:t>
      </w:r>
      <w:proofErr w:type="gramEnd"/>
    </w:p>
    <w:sectPr w:rsidR="004E1CAC" w:rsidRPr="00A36D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D76"/>
    <w:rsid w:val="004E1CAC"/>
    <w:rsid w:val="00A36D76"/>
    <w:rsid w:val="00AF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NAYSHA</dc:creator>
  <cp:keywords/>
  <dc:description/>
  <cp:lastModifiedBy>Lenovo</cp:lastModifiedBy>
  <cp:revision>2</cp:revision>
  <dcterms:created xsi:type="dcterms:W3CDTF">2020-11-03T17:35:00Z</dcterms:created>
  <dcterms:modified xsi:type="dcterms:W3CDTF">2020-11-04T03:27:00Z</dcterms:modified>
</cp:coreProperties>
</file>