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528AD" w14:textId="77777777" w:rsidR="00F338E9" w:rsidRDefault="00F338E9" w:rsidP="00F338E9">
      <w:pPr>
        <w:jc w:val="right"/>
        <w:rPr>
          <w:b/>
          <w:bCs/>
          <w:sz w:val="36"/>
          <w:szCs w:val="36"/>
          <w:lang w:bidi="ar-KW"/>
        </w:rPr>
      </w:pPr>
      <w:bookmarkStart w:id="0" w:name="_Hlk102813577"/>
      <w:r>
        <w:rPr>
          <w:b/>
          <w:bCs/>
          <w:sz w:val="36"/>
          <w:szCs w:val="36"/>
          <w:lang w:bidi="ar-KW"/>
        </w:rPr>
        <w:t>Effect of sleeve gastrectomy on metabolic status in type 2 obese diabetics</w:t>
      </w:r>
    </w:p>
    <w:p w14:paraId="56C649AA" w14:textId="77777777" w:rsidR="00F338E9" w:rsidRDefault="00F338E9" w:rsidP="00F338E9">
      <w:pPr>
        <w:jc w:val="right"/>
        <w:rPr>
          <w:sz w:val="28"/>
          <w:szCs w:val="28"/>
          <w:lang w:bidi="ar-KW"/>
        </w:rPr>
      </w:pPr>
      <w:r>
        <w:rPr>
          <w:sz w:val="28"/>
          <w:szCs w:val="28"/>
          <w:lang w:bidi="ar-KW"/>
        </w:rPr>
        <w:t xml:space="preserve"> Professor </w:t>
      </w:r>
      <w:proofErr w:type="gramStart"/>
      <w:r>
        <w:rPr>
          <w:sz w:val="28"/>
          <w:szCs w:val="28"/>
          <w:lang w:bidi="ar-KW"/>
        </w:rPr>
        <w:t>Dr  Ibrahim</w:t>
      </w:r>
      <w:proofErr w:type="gramEnd"/>
      <w:r>
        <w:rPr>
          <w:sz w:val="28"/>
          <w:szCs w:val="28"/>
          <w:lang w:bidi="ar-KW"/>
        </w:rPr>
        <w:t xml:space="preserve"> El </w:t>
      </w:r>
      <w:proofErr w:type="spellStart"/>
      <w:r>
        <w:rPr>
          <w:sz w:val="28"/>
          <w:szCs w:val="28"/>
          <w:lang w:bidi="ar-KW"/>
        </w:rPr>
        <w:t>Bayoumy</w:t>
      </w:r>
      <w:proofErr w:type="spellEnd"/>
    </w:p>
    <w:p w14:paraId="1004F047" w14:textId="77777777" w:rsidR="00F338E9" w:rsidRDefault="00F338E9" w:rsidP="00F338E9">
      <w:pPr>
        <w:jc w:val="right"/>
        <w:rPr>
          <w:sz w:val="28"/>
          <w:szCs w:val="28"/>
          <w:lang w:bidi="ar-KW"/>
        </w:rPr>
      </w:pPr>
      <w:r>
        <w:rPr>
          <w:sz w:val="28"/>
          <w:szCs w:val="28"/>
          <w:lang w:bidi="ar-KW"/>
        </w:rPr>
        <w:t xml:space="preserve">Professor of public health and community medicine -Tanta faculty of medicine -Egypt-Master of Diabetes care and education-Dundee faculty of medicine-Scotland-UK </w:t>
      </w:r>
    </w:p>
    <w:p w14:paraId="28828E63" w14:textId="77777777" w:rsidR="00F338E9" w:rsidRDefault="00F338E9" w:rsidP="00F338E9">
      <w:pPr>
        <w:jc w:val="right"/>
        <w:rPr>
          <w:sz w:val="28"/>
          <w:szCs w:val="28"/>
          <w:lang w:bidi="ar-KW"/>
        </w:rPr>
      </w:pPr>
      <w:r>
        <w:rPr>
          <w:sz w:val="28"/>
          <w:szCs w:val="28"/>
          <w:lang w:bidi="ar-KW"/>
        </w:rPr>
        <w:t>Lecturer and tutor of post graduate public health studies -University of South Wales -UK</w:t>
      </w:r>
    </w:p>
    <w:p w14:paraId="339D4774" w14:textId="77777777" w:rsidR="00F338E9" w:rsidRDefault="00F338E9" w:rsidP="00F338E9">
      <w:pPr>
        <w:jc w:val="right"/>
        <w:rPr>
          <w:sz w:val="28"/>
          <w:szCs w:val="28"/>
          <w:lang w:bidi="ar-KW"/>
        </w:rPr>
      </w:pPr>
      <w:r>
        <w:rPr>
          <w:sz w:val="28"/>
          <w:szCs w:val="28"/>
          <w:lang w:bidi="ar-KW"/>
        </w:rPr>
        <w:t xml:space="preserve">E mail </w:t>
      </w:r>
      <w:hyperlink r:id="rId4" w:history="1">
        <w:r>
          <w:rPr>
            <w:rStyle w:val="Hyperlink"/>
            <w:sz w:val="28"/>
            <w:szCs w:val="28"/>
            <w:lang w:bidi="ar-KW"/>
          </w:rPr>
          <w:t>ibrahim.elbayoumy@med.tanta.edu.eg</w:t>
        </w:r>
      </w:hyperlink>
    </w:p>
    <w:p w14:paraId="33CAFEAA" w14:textId="77777777" w:rsidR="00F338E9" w:rsidRDefault="00F338E9" w:rsidP="00F338E9">
      <w:pPr>
        <w:jc w:val="right"/>
        <w:rPr>
          <w:rFonts w:ascii="Lucida Bright" w:hAnsi="Lucida Bright"/>
          <w:sz w:val="28"/>
          <w:szCs w:val="28"/>
          <w:lang w:bidi="ar-KW"/>
        </w:rPr>
      </w:pPr>
    </w:p>
    <w:p w14:paraId="0D988B37" w14:textId="77777777" w:rsidR="00F338E9" w:rsidRDefault="00F338E9" w:rsidP="00F338E9">
      <w:pPr>
        <w:jc w:val="right"/>
        <w:rPr>
          <w:rFonts w:ascii="Franklin Gothic Medium" w:hAnsi="Franklin Gothic Medium"/>
          <w:sz w:val="28"/>
          <w:szCs w:val="28"/>
          <w:rtl/>
          <w:lang w:bidi="ar-KW"/>
        </w:rPr>
      </w:pPr>
      <w:r>
        <w:rPr>
          <w:rFonts w:ascii="Franklin Gothic Medium" w:hAnsi="Franklin Gothic Medium"/>
          <w:color w:val="FF0000"/>
          <w:sz w:val="28"/>
          <w:szCs w:val="28"/>
          <w:u w:val="single"/>
          <w:lang w:bidi="ar-KW"/>
        </w:rPr>
        <w:t xml:space="preserve">Background: </w:t>
      </w:r>
      <w:r>
        <w:rPr>
          <w:rFonts w:ascii="Franklin Gothic Medium" w:hAnsi="Franklin Gothic Medium"/>
          <w:sz w:val="28"/>
          <w:szCs w:val="28"/>
          <w:lang w:bidi="ar-KW"/>
        </w:rPr>
        <w:t xml:space="preserve">Limited data are available about evaluation of the effects of sleeve gastrectomy on the </w:t>
      </w:r>
      <w:proofErr w:type="spellStart"/>
      <w:r>
        <w:rPr>
          <w:rFonts w:ascii="Franklin Gothic Medium" w:hAnsi="Franklin Gothic Medium"/>
          <w:sz w:val="28"/>
          <w:szCs w:val="28"/>
          <w:lang w:bidi="ar-KW"/>
        </w:rPr>
        <w:t>glycaemic</w:t>
      </w:r>
      <w:proofErr w:type="spellEnd"/>
      <w:r>
        <w:rPr>
          <w:rFonts w:ascii="Franklin Gothic Medium" w:hAnsi="Franklin Gothic Medium"/>
          <w:sz w:val="28"/>
          <w:szCs w:val="28"/>
          <w:lang w:bidi="ar-KW"/>
        </w:rPr>
        <w:t xml:space="preserve"> control on diabetes mellitus. The objective of this study is to evaluate the effectiveness of sleeve gastrectomy in improving the control of glycemic status in obese diabetic patients  </w:t>
      </w:r>
    </w:p>
    <w:p w14:paraId="30216D16" w14:textId="77777777" w:rsidR="00F338E9" w:rsidRDefault="00F338E9" w:rsidP="00F338E9">
      <w:pPr>
        <w:jc w:val="right"/>
        <w:rPr>
          <w:rFonts w:ascii="Franklin Gothic Medium" w:hAnsi="Franklin Gothic Medium"/>
          <w:sz w:val="28"/>
          <w:szCs w:val="28"/>
          <w:lang w:bidi="ar-KW"/>
        </w:rPr>
      </w:pPr>
      <w:r>
        <w:rPr>
          <w:rFonts w:ascii="Franklin Gothic Medium" w:hAnsi="Franklin Gothic Medium"/>
          <w:color w:val="00B0F0"/>
          <w:sz w:val="28"/>
          <w:szCs w:val="28"/>
          <w:u w:val="single"/>
          <w:lang w:bidi="ar-KW"/>
        </w:rPr>
        <w:t>Patients and methods:</w:t>
      </w:r>
      <w:r>
        <w:rPr>
          <w:rFonts w:ascii="Franklin Gothic Medium" w:hAnsi="Franklin Gothic Medium"/>
          <w:sz w:val="28"/>
          <w:szCs w:val="28"/>
          <w:lang w:bidi="ar-KW"/>
        </w:rPr>
        <w:t xml:space="preserve"> This is retrospective cross sectional study to review the maintained data base collected between May 2018 to April 2021 in department of laparoscopic surgery in </w:t>
      </w:r>
      <w:proofErr w:type="spellStart"/>
      <w:proofErr w:type="gramStart"/>
      <w:r>
        <w:rPr>
          <w:rStyle w:val="Emphasis"/>
          <w:rFonts w:ascii="Franklin Gothic Medium" w:hAnsi="Franklin Gothic Medium" w:cs="Arial"/>
          <w:b/>
          <w:bCs/>
          <w:i w:val="0"/>
          <w:iCs w:val="0"/>
          <w:color w:val="5F6368"/>
          <w:sz w:val="28"/>
          <w:szCs w:val="28"/>
          <w:shd w:val="clear" w:color="auto" w:fill="FFFFFF"/>
        </w:rPr>
        <w:t>Farwaniya</w:t>
      </w:r>
      <w:r>
        <w:rPr>
          <w:rFonts w:ascii="Franklin Gothic Medium" w:hAnsi="Franklin Gothic Medium"/>
          <w:sz w:val="28"/>
          <w:szCs w:val="28"/>
          <w:lang w:bidi="ar-KW"/>
        </w:rPr>
        <w:t>h</w:t>
      </w:r>
      <w:proofErr w:type="spellEnd"/>
      <w:r>
        <w:rPr>
          <w:rFonts w:ascii="Franklin Gothic Medium" w:hAnsi="Franklin Gothic Medium"/>
          <w:sz w:val="28"/>
          <w:szCs w:val="28"/>
          <w:lang w:bidi="ar-KW"/>
        </w:rPr>
        <w:t xml:space="preserve">  hospital</w:t>
      </w:r>
      <w:proofErr w:type="gramEnd"/>
      <w:r>
        <w:rPr>
          <w:rFonts w:ascii="Franklin Gothic Medium" w:hAnsi="Franklin Gothic Medium"/>
          <w:sz w:val="28"/>
          <w:szCs w:val="28"/>
          <w:lang w:bidi="ar-KW"/>
        </w:rPr>
        <w:t>-Kuwait.</w:t>
      </w:r>
    </w:p>
    <w:p w14:paraId="0D62B000" w14:textId="77777777" w:rsidR="00F338E9" w:rsidRDefault="00F338E9" w:rsidP="00F338E9">
      <w:pPr>
        <w:jc w:val="right"/>
        <w:rPr>
          <w:rFonts w:ascii="Franklin Gothic Medium" w:hAnsi="Franklin Gothic Medium"/>
          <w:sz w:val="28"/>
          <w:szCs w:val="28"/>
          <w:lang w:bidi="ar-KW"/>
        </w:rPr>
      </w:pPr>
      <w:r>
        <w:rPr>
          <w:rFonts w:ascii="Franklin Gothic Medium" w:hAnsi="Franklin Gothic Medium"/>
          <w:sz w:val="28"/>
          <w:szCs w:val="28"/>
          <w:lang w:bidi="ar-KW"/>
        </w:rPr>
        <w:t>A total 120 patients with diabetes mellitus who had undergone laparoscopic sleeve gastrectomy were studied.at 3 months and 6 months of follow up visits, collected data about variation in Body Mass Index (BMI). And glycosylated hemoglobin (</w:t>
      </w:r>
      <w:proofErr w:type="spellStart"/>
      <w:r>
        <w:rPr>
          <w:rFonts w:ascii="Franklin Gothic Medium" w:hAnsi="Franklin Gothic Medium"/>
          <w:sz w:val="28"/>
          <w:szCs w:val="28"/>
          <w:lang w:bidi="ar-KW"/>
        </w:rPr>
        <w:t>HbA1c</w:t>
      </w:r>
      <w:proofErr w:type="spellEnd"/>
      <w:proofErr w:type="gramStart"/>
      <w:r>
        <w:rPr>
          <w:rFonts w:ascii="Franklin Gothic Medium" w:hAnsi="Franklin Gothic Medium"/>
          <w:sz w:val="28"/>
          <w:szCs w:val="28"/>
          <w:lang w:bidi="ar-KW"/>
        </w:rPr>
        <w:t>),and</w:t>
      </w:r>
      <w:proofErr w:type="gramEnd"/>
      <w:r>
        <w:rPr>
          <w:rFonts w:ascii="Franklin Gothic Medium" w:hAnsi="Franklin Gothic Medium"/>
          <w:sz w:val="28"/>
          <w:szCs w:val="28"/>
          <w:lang w:bidi="ar-KW"/>
        </w:rPr>
        <w:t xml:space="preserve"> fasting blood glucose were analyzed.</w:t>
      </w:r>
    </w:p>
    <w:p w14:paraId="1E069CA9" w14:textId="77777777" w:rsidR="00F338E9" w:rsidRDefault="00F338E9" w:rsidP="00F338E9">
      <w:pPr>
        <w:jc w:val="right"/>
        <w:rPr>
          <w:rFonts w:ascii="Franklin Gothic Medium" w:hAnsi="Franklin Gothic Medium"/>
          <w:sz w:val="28"/>
          <w:szCs w:val="28"/>
          <w:lang w:bidi="ar-KW"/>
        </w:rPr>
      </w:pPr>
      <w:r>
        <w:rPr>
          <w:rFonts w:ascii="Franklin Gothic Medium" w:hAnsi="Franklin Gothic Medium"/>
          <w:b/>
          <w:bCs/>
          <w:color w:val="00B0F0"/>
          <w:sz w:val="28"/>
          <w:szCs w:val="28"/>
          <w:u w:val="single"/>
          <w:lang w:bidi="ar-KW"/>
        </w:rPr>
        <w:t xml:space="preserve">Results: </w:t>
      </w:r>
      <w:r>
        <w:rPr>
          <w:rFonts w:ascii="Franklin Gothic Medium" w:hAnsi="Franklin Gothic Medium"/>
          <w:sz w:val="28"/>
          <w:szCs w:val="28"/>
          <w:lang w:bidi="ar-KW"/>
        </w:rPr>
        <w:t>Of the 120 diabetic patients with</w:t>
      </w:r>
      <w:r>
        <w:rPr>
          <w:rFonts w:ascii="Franklin Gothic Medium" w:hAnsi="Franklin Gothic Medium" w:cs="Arial"/>
          <w:sz w:val="28"/>
          <w:szCs w:val="28"/>
          <w:lang w:bidi="ar-KW"/>
        </w:rPr>
        <w:t>≥</w:t>
      </w:r>
      <w:r>
        <w:rPr>
          <w:rFonts w:ascii="Franklin Gothic Medium" w:hAnsi="Franklin Gothic Medium"/>
          <w:sz w:val="28"/>
          <w:szCs w:val="28"/>
          <w:lang w:bidi="ar-KW"/>
        </w:rPr>
        <w:t xml:space="preserve"> 6 months post-operative follow up 48 diabetic </w:t>
      </w:r>
      <w:proofErr w:type="gramStart"/>
      <w:r>
        <w:rPr>
          <w:rFonts w:ascii="Franklin Gothic Medium" w:hAnsi="Franklin Gothic Medium"/>
          <w:sz w:val="28"/>
          <w:szCs w:val="28"/>
          <w:lang w:bidi="ar-KW"/>
        </w:rPr>
        <w:t>patients  (</w:t>
      </w:r>
      <w:proofErr w:type="gramEnd"/>
      <w:r>
        <w:rPr>
          <w:rFonts w:ascii="Franklin Gothic Medium" w:hAnsi="Franklin Gothic Medium"/>
          <w:sz w:val="28"/>
          <w:szCs w:val="28"/>
          <w:lang w:bidi="ar-KW"/>
        </w:rPr>
        <w:t xml:space="preserve">40%) are still taking medications for diabetes mellitus and 72 diabetic patients (60%) are resolved at 3 months and 6 months of follow up. </w:t>
      </w:r>
      <w:proofErr w:type="spellStart"/>
      <w:r>
        <w:rPr>
          <w:rFonts w:ascii="Franklin Gothic Medium" w:hAnsi="Franklin Gothic Medium"/>
          <w:sz w:val="28"/>
          <w:szCs w:val="28"/>
          <w:lang w:bidi="ar-KW"/>
        </w:rPr>
        <w:t>HbA1c</w:t>
      </w:r>
      <w:proofErr w:type="spellEnd"/>
      <w:r>
        <w:rPr>
          <w:rFonts w:ascii="Franklin Gothic Medium" w:hAnsi="Franklin Gothic Medium"/>
          <w:sz w:val="28"/>
          <w:szCs w:val="28"/>
          <w:lang w:bidi="ar-KW"/>
        </w:rPr>
        <w:t xml:space="preserve"> has decreased from 9.22</w:t>
      </w:r>
      <w:r>
        <w:rPr>
          <w:rFonts w:ascii="Franklin Gothic Medium" w:hAnsi="Franklin Gothic Medium" w:cs="Arial"/>
          <w:sz w:val="28"/>
          <w:szCs w:val="28"/>
          <w:lang w:bidi="ar-KW"/>
        </w:rPr>
        <w:t>±</w:t>
      </w:r>
      <w:r>
        <w:rPr>
          <w:rFonts w:ascii="Franklin Gothic Medium" w:hAnsi="Franklin Gothic Medium"/>
          <w:sz w:val="28"/>
          <w:szCs w:val="28"/>
          <w:lang w:bidi="ar-KW"/>
        </w:rPr>
        <w:t>1.36 (n=18</w:t>
      </w:r>
      <w:proofErr w:type="gramStart"/>
      <w:r>
        <w:rPr>
          <w:rFonts w:ascii="Franklin Gothic Medium" w:hAnsi="Franklin Gothic Medium"/>
          <w:sz w:val="28"/>
          <w:szCs w:val="28"/>
          <w:lang w:bidi="ar-KW"/>
        </w:rPr>
        <w:t>)  preoperatively</w:t>
      </w:r>
      <w:proofErr w:type="gramEnd"/>
      <w:r>
        <w:rPr>
          <w:rFonts w:ascii="Franklin Gothic Medium" w:hAnsi="Franklin Gothic Medium"/>
          <w:sz w:val="28"/>
          <w:szCs w:val="28"/>
          <w:lang w:bidi="ar-KW"/>
        </w:rPr>
        <w:t xml:space="preserve"> to 6.02</w:t>
      </w:r>
      <w:r>
        <w:rPr>
          <w:rFonts w:ascii="Franklin Gothic Medium" w:hAnsi="Franklin Gothic Medium" w:cs="Arial"/>
          <w:sz w:val="28"/>
          <w:szCs w:val="28"/>
          <w:lang w:bidi="ar-KW"/>
        </w:rPr>
        <w:t>±</w:t>
      </w:r>
      <w:r>
        <w:rPr>
          <w:rFonts w:ascii="Franklin Gothic Medium" w:hAnsi="Franklin Gothic Medium"/>
          <w:sz w:val="28"/>
          <w:szCs w:val="28"/>
          <w:lang w:bidi="ar-KW"/>
        </w:rPr>
        <w:t>0.22 after 3 months of surgery and 30 diabetic patients ,</w:t>
      </w:r>
      <w:proofErr w:type="spellStart"/>
      <w:r>
        <w:rPr>
          <w:rFonts w:ascii="Franklin Gothic Medium" w:hAnsi="Franklin Gothic Medium"/>
          <w:sz w:val="28"/>
          <w:szCs w:val="28"/>
          <w:lang w:bidi="ar-KW"/>
        </w:rPr>
        <w:t>HbA1c</w:t>
      </w:r>
      <w:proofErr w:type="spellEnd"/>
      <w:r>
        <w:rPr>
          <w:rFonts w:ascii="Franklin Gothic Medium" w:hAnsi="Franklin Gothic Medium"/>
          <w:sz w:val="28"/>
          <w:szCs w:val="28"/>
          <w:lang w:bidi="ar-KW"/>
        </w:rPr>
        <w:t xml:space="preserve"> become 5.88</w:t>
      </w:r>
      <w:r>
        <w:rPr>
          <w:rFonts w:ascii="Franklin Gothic Medium" w:hAnsi="Franklin Gothic Medium" w:cs="Arial"/>
          <w:sz w:val="28"/>
          <w:szCs w:val="28"/>
          <w:lang w:bidi="ar-KW"/>
        </w:rPr>
        <w:t>±</w:t>
      </w:r>
      <w:r>
        <w:rPr>
          <w:rFonts w:ascii="Franklin Gothic Medium" w:hAnsi="Franklin Gothic Medium"/>
          <w:sz w:val="28"/>
          <w:szCs w:val="28"/>
          <w:lang w:bidi="ar-KW"/>
        </w:rPr>
        <w:t xml:space="preserve">0.22 after 6 months </w:t>
      </w:r>
    </w:p>
    <w:p w14:paraId="7EB4BCC2" w14:textId="77777777" w:rsidR="00F338E9" w:rsidRDefault="00F338E9" w:rsidP="00F338E9">
      <w:pPr>
        <w:jc w:val="right"/>
        <w:rPr>
          <w:rFonts w:ascii="Franklin Gothic Medium" w:hAnsi="Franklin Gothic Medium" w:cs="Arial"/>
          <w:sz w:val="28"/>
          <w:szCs w:val="28"/>
          <w:lang w:bidi="ar-KW"/>
        </w:rPr>
      </w:pPr>
      <w:r>
        <w:rPr>
          <w:rFonts w:ascii="Franklin Gothic Medium" w:hAnsi="Franklin Gothic Medium"/>
          <w:sz w:val="28"/>
          <w:szCs w:val="28"/>
          <w:lang w:bidi="ar-KW"/>
        </w:rPr>
        <w:lastRenderedPageBreak/>
        <w:t>Body Mass Index (BMI) has decreased from 47.43</w:t>
      </w:r>
      <w:r>
        <w:rPr>
          <w:rFonts w:ascii="Franklin Gothic Medium" w:hAnsi="Franklin Gothic Medium" w:cs="Arial"/>
          <w:sz w:val="28"/>
          <w:szCs w:val="28"/>
          <w:lang w:bidi="ar-KW"/>
        </w:rPr>
        <w:t>±</w:t>
      </w:r>
      <w:r>
        <w:rPr>
          <w:rFonts w:ascii="Franklin Gothic Medium" w:hAnsi="Franklin Gothic Medium"/>
          <w:sz w:val="28"/>
          <w:szCs w:val="28"/>
          <w:lang w:bidi="ar-KW"/>
        </w:rPr>
        <w:t xml:space="preserve">11.33 in the sample of the </w:t>
      </w:r>
      <w:proofErr w:type="gramStart"/>
      <w:r>
        <w:rPr>
          <w:rFonts w:ascii="Franklin Gothic Medium" w:hAnsi="Franklin Gothic Medium"/>
          <w:sz w:val="28"/>
          <w:szCs w:val="28"/>
          <w:lang w:bidi="ar-KW"/>
        </w:rPr>
        <w:t>study(</w:t>
      </w:r>
      <w:proofErr w:type="gramEnd"/>
      <w:r>
        <w:rPr>
          <w:rFonts w:ascii="Franklin Gothic Medium" w:hAnsi="Franklin Gothic Medium"/>
          <w:sz w:val="28"/>
          <w:szCs w:val="28"/>
          <w:lang w:bidi="ar-KW"/>
        </w:rPr>
        <w:t>120 diabetic patients )preoperatively to 37</w:t>
      </w:r>
      <w:r>
        <w:rPr>
          <w:rFonts w:ascii="Franklin Gothic Medium" w:hAnsi="Franklin Gothic Medium" w:cs="Arial"/>
          <w:sz w:val="28"/>
          <w:szCs w:val="28"/>
          <w:lang w:bidi="ar-KW"/>
        </w:rPr>
        <w:t>.82±6.80 at 3 months  and to 33.25±3.12 Kg/m</w:t>
      </w:r>
      <w:r>
        <w:rPr>
          <w:rFonts w:ascii="Franklin Gothic Medium" w:hAnsi="Franklin Gothic Medium" w:cs="Arial"/>
          <w:sz w:val="28"/>
          <w:szCs w:val="28"/>
          <w:vertAlign w:val="superscript"/>
          <w:lang w:bidi="ar-KW"/>
        </w:rPr>
        <w:t xml:space="preserve">  </w:t>
      </w:r>
      <w:r>
        <w:rPr>
          <w:rFonts w:ascii="Franklin Gothic Medium" w:hAnsi="Franklin Gothic Medium" w:cs="Arial"/>
          <w:sz w:val="28"/>
          <w:szCs w:val="28"/>
          <w:lang w:bidi="ar-KW"/>
        </w:rPr>
        <w:t>after 6 months of surgery</w:t>
      </w:r>
    </w:p>
    <w:p w14:paraId="76BA559C" w14:textId="77777777" w:rsidR="00F338E9" w:rsidRDefault="00F338E9" w:rsidP="00F338E9">
      <w:pPr>
        <w:jc w:val="right"/>
        <w:rPr>
          <w:rFonts w:ascii="Franklin Gothic Medium" w:hAnsi="Franklin Gothic Medium" w:cs="Arial"/>
          <w:sz w:val="28"/>
          <w:szCs w:val="28"/>
          <w:lang w:bidi="ar-KW"/>
        </w:rPr>
      </w:pPr>
      <w:r>
        <w:rPr>
          <w:rFonts w:ascii="Franklin Gothic Medium" w:hAnsi="Franklin Gothic Medium" w:cs="Arial"/>
          <w:sz w:val="28"/>
          <w:szCs w:val="28"/>
          <w:lang w:bidi="ar-KW"/>
        </w:rPr>
        <w:t xml:space="preserve">Patients with short duration of diabetes less than 5 years have had better weight loss after surgery and achieved greater resolution rates </w:t>
      </w:r>
    </w:p>
    <w:p w14:paraId="65733AAE" w14:textId="77777777" w:rsidR="00F338E9" w:rsidRDefault="00F338E9" w:rsidP="00F338E9">
      <w:pPr>
        <w:jc w:val="right"/>
        <w:rPr>
          <w:rFonts w:ascii="Franklin Gothic Medium" w:hAnsi="Franklin Gothic Medium" w:cs="Arial"/>
          <w:sz w:val="28"/>
          <w:szCs w:val="28"/>
          <w:vertAlign w:val="superscript"/>
          <w:lang w:bidi="ar-KW"/>
        </w:rPr>
      </w:pPr>
      <w:r>
        <w:rPr>
          <w:rFonts w:ascii="Franklin Gothic Medium" w:hAnsi="Franklin Gothic Medium" w:cs="Arial"/>
          <w:sz w:val="28"/>
          <w:szCs w:val="28"/>
          <w:lang w:bidi="ar-KW"/>
        </w:rPr>
        <w:t>(euglycemic state)</w:t>
      </w:r>
      <w:r>
        <w:rPr>
          <w:rFonts w:ascii="Franklin Gothic Medium" w:hAnsi="Franklin Gothic Medium" w:cs="Arial"/>
          <w:sz w:val="28"/>
          <w:szCs w:val="28"/>
          <w:vertAlign w:val="superscript"/>
          <w:lang w:bidi="ar-KW"/>
        </w:rPr>
        <w:t>.</w:t>
      </w:r>
    </w:p>
    <w:p w14:paraId="109F0C8A" w14:textId="77777777" w:rsidR="00F338E9" w:rsidRDefault="00F338E9" w:rsidP="00F338E9">
      <w:pPr>
        <w:jc w:val="right"/>
        <w:rPr>
          <w:rFonts w:ascii="Franklin Gothic Medium" w:hAnsi="Franklin Gothic Medium" w:cs="Arial"/>
          <w:color w:val="FF0000"/>
          <w:sz w:val="36"/>
          <w:szCs w:val="36"/>
          <w:u w:val="single"/>
          <w:vertAlign w:val="superscript"/>
          <w:lang w:bidi="ar-KW"/>
        </w:rPr>
      </w:pPr>
      <w:r>
        <w:rPr>
          <w:rFonts w:ascii="Franklin Gothic Medium" w:hAnsi="Franklin Gothic Medium" w:cs="Arial"/>
          <w:color w:val="FF0000"/>
          <w:sz w:val="36"/>
          <w:szCs w:val="36"/>
          <w:u w:val="single"/>
          <w:vertAlign w:val="superscript"/>
          <w:lang w:bidi="ar-KW"/>
        </w:rPr>
        <w:t>Conclusion</w:t>
      </w:r>
    </w:p>
    <w:p w14:paraId="40B0D01E" w14:textId="77777777" w:rsidR="00F338E9" w:rsidRDefault="00F338E9" w:rsidP="00F338E9">
      <w:pPr>
        <w:jc w:val="right"/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</w:pPr>
      <w:r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 xml:space="preserve">Sleeve gastrectomy has improved the glycemic control in obese diabetic patients in the </w:t>
      </w:r>
      <w:proofErr w:type="spellStart"/>
      <w:r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>for</w:t>
      </w:r>
      <w:proofErr w:type="spellEnd"/>
      <w:r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 xml:space="preserve"> of improvement and resolution </w:t>
      </w:r>
      <w:proofErr w:type="gramStart"/>
      <w:r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>and also</w:t>
      </w:r>
      <w:proofErr w:type="gramEnd"/>
      <w:r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 xml:space="preserve"> succeeded in reduction of the body weight in the sample of the study    </w:t>
      </w:r>
    </w:p>
    <w:p w14:paraId="5A2CDB66" w14:textId="77777777" w:rsidR="00F338E9" w:rsidRDefault="00F338E9" w:rsidP="00F338E9">
      <w:pPr>
        <w:jc w:val="right"/>
        <w:rPr>
          <w:rFonts w:ascii="Franklin Gothic Medium" w:hAnsi="Franklin Gothic Medium" w:cs="Arial"/>
          <w:b/>
          <w:bCs/>
          <w:sz w:val="28"/>
          <w:szCs w:val="28"/>
          <w:lang w:bidi="ar-KW"/>
        </w:rPr>
      </w:pPr>
      <w:r>
        <w:rPr>
          <w:rFonts w:ascii="Franklin Gothic Medium" w:hAnsi="Franklin Gothic Medium" w:cs="Arial"/>
          <w:b/>
          <w:bCs/>
          <w:sz w:val="28"/>
          <w:szCs w:val="28"/>
          <w:lang w:bidi="ar-KW"/>
        </w:rPr>
        <w:t>Key words</w:t>
      </w:r>
    </w:p>
    <w:p w14:paraId="05E9C35B" w14:textId="77777777" w:rsidR="00F338E9" w:rsidRDefault="00F338E9" w:rsidP="00F338E9">
      <w:pPr>
        <w:jc w:val="right"/>
        <w:rPr>
          <w:rFonts w:ascii="Franklin Gothic Medium" w:hAnsi="Franklin Gothic Medium" w:cs="Arial"/>
          <w:b/>
          <w:bCs/>
          <w:sz w:val="28"/>
          <w:szCs w:val="28"/>
          <w:lang w:bidi="ar-KW"/>
        </w:rPr>
      </w:pPr>
      <w:r>
        <w:rPr>
          <w:rFonts w:ascii="Franklin Gothic Medium" w:hAnsi="Franklin Gothic Medium" w:cs="Arial"/>
          <w:b/>
          <w:bCs/>
          <w:sz w:val="28"/>
          <w:szCs w:val="28"/>
          <w:lang w:bidi="ar-KW"/>
        </w:rPr>
        <w:t>Sleeve gastrectomy -diabetes control- excess weight loss-bariatric operation</w:t>
      </w:r>
    </w:p>
    <w:p w14:paraId="73F831BA" w14:textId="77777777" w:rsidR="00F338E9" w:rsidRDefault="00F338E9" w:rsidP="00F338E9">
      <w:pPr>
        <w:jc w:val="right"/>
        <w:rPr>
          <w:b/>
          <w:bCs/>
          <w:sz w:val="32"/>
          <w:szCs w:val="32"/>
        </w:rPr>
      </w:pPr>
    </w:p>
    <w:p w14:paraId="1398AB34" w14:textId="77777777" w:rsidR="00F338E9" w:rsidRDefault="00F338E9" w:rsidP="00F338E9">
      <w:pPr>
        <w:autoSpaceDE w:val="0"/>
        <w:autoSpaceDN w:val="0"/>
        <w:bidi w:val="0"/>
        <w:adjustRightInd w:val="0"/>
        <w:spacing w:after="0" w:line="240" w:lineRule="auto"/>
        <w:ind w:left="360"/>
        <w:rPr>
          <w:rFonts w:ascii="Calibri-Bold" w:hAnsi="Calibri-Bold" w:cs="Calibri-Bold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</w:rPr>
        <w:t xml:space="preserve"> </w:t>
      </w:r>
      <w:bookmarkEnd w:id="0"/>
    </w:p>
    <w:p w14:paraId="62EC9C77" w14:textId="77777777" w:rsidR="00F338E9" w:rsidRDefault="00F338E9" w:rsidP="00F338E9">
      <w:pPr>
        <w:bidi w:val="0"/>
      </w:pPr>
      <w:bookmarkStart w:id="1" w:name="_GoBack"/>
      <w:bookmarkEnd w:id="1"/>
    </w:p>
    <w:sectPr w:rsidR="00F338E9" w:rsidSect="00EB4A1E">
      <w:pgSz w:w="12240" w:h="15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E9"/>
    <w:rsid w:val="00EB4A1E"/>
    <w:rsid w:val="00F3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AA49CC"/>
  <w15:chartTrackingRefBased/>
  <w15:docId w15:val="{5A0EBD53-0E60-4C58-A7C2-D6924EAA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8E9"/>
    <w:pPr>
      <w:bidi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38E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338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3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brahim.elbayoumy@med.tanta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ibrahim2281Staff</dc:creator>
  <cp:keywords/>
  <dc:description/>
  <cp:lastModifiedBy>ibrahim2281Staff</cp:lastModifiedBy>
  <cp:revision>1</cp:revision>
  <dcterms:created xsi:type="dcterms:W3CDTF">2022-09-03T09:37:00Z</dcterms:created>
  <dcterms:modified xsi:type="dcterms:W3CDTF">2022-09-03T09:38:00Z</dcterms:modified>
</cp:coreProperties>
</file>