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4F2" w:rsidRDefault="000504F2" w:rsidP="00B2074B">
      <w:pPr>
        <w:spacing w:after="0" w:line="360" w:lineRule="auto"/>
        <w:jc w:val="center"/>
        <w:rPr>
          <w:rFonts w:ascii="Times New Roman" w:hAnsi="Times New Roman" w:cs="Times New Roman"/>
          <w:b/>
          <w:bCs/>
          <w:sz w:val="24"/>
          <w:szCs w:val="24"/>
        </w:rPr>
      </w:pPr>
    </w:p>
    <w:p w:rsidR="001618C7" w:rsidRPr="0002701A" w:rsidRDefault="000504F2" w:rsidP="00B2074B">
      <w:pPr>
        <w:spacing w:after="0" w:line="360" w:lineRule="auto"/>
        <w:ind w:left="360"/>
        <w:jc w:val="center"/>
        <w:rPr>
          <w:rFonts w:ascii="Minion Pro" w:hAnsi="Minion Pro" w:cs="Times New Roman"/>
          <w:b/>
          <w:bCs/>
          <w:sz w:val="36"/>
          <w:szCs w:val="36"/>
        </w:rPr>
      </w:pPr>
      <w:r w:rsidRPr="0002701A">
        <w:rPr>
          <w:rFonts w:ascii="Minion Pro" w:hAnsi="Minion Pro" w:cs="Times New Roman"/>
          <w:b/>
          <w:bCs/>
          <w:sz w:val="36"/>
          <w:szCs w:val="36"/>
        </w:rPr>
        <w:t xml:space="preserve">Nutritional Management of </w:t>
      </w:r>
      <w:proofErr w:type="gramStart"/>
      <w:r w:rsidRPr="0002701A">
        <w:rPr>
          <w:rFonts w:ascii="Minion Pro" w:hAnsi="Minion Pro" w:cs="Times New Roman"/>
          <w:b/>
          <w:bCs/>
          <w:sz w:val="36"/>
          <w:szCs w:val="36"/>
        </w:rPr>
        <w:t>Alzheimer’s Disease</w:t>
      </w:r>
      <w:proofErr w:type="gramEnd"/>
    </w:p>
    <w:p w:rsidR="00B2074B" w:rsidRPr="0002701A" w:rsidRDefault="00B2074B" w:rsidP="00B2074B">
      <w:pPr>
        <w:spacing w:after="0" w:line="360" w:lineRule="auto"/>
        <w:jc w:val="center"/>
        <w:rPr>
          <w:rFonts w:ascii="Arial" w:hAnsi="Arial" w:cs="Arial"/>
          <w:sz w:val="18"/>
          <w:szCs w:val="18"/>
        </w:rPr>
      </w:pPr>
      <w:r w:rsidRPr="0002701A">
        <w:rPr>
          <w:rFonts w:ascii="Arial" w:hAnsi="Arial" w:cs="Arial"/>
          <w:bCs/>
          <w:sz w:val="18"/>
          <w:szCs w:val="18"/>
        </w:rPr>
        <w:t>Dr Rita Patil</w:t>
      </w:r>
    </w:p>
    <w:p w:rsidR="00B2074B" w:rsidRPr="0002701A" w:rsidRDefault="00B2074B" w:rsidP="00B2074B">
      <w:pPr>
        <w:spacing w:after="0" w:line="360" w:lineRule="auto"/>
        <w:jc w:val="center"/>
        <w:rPr>
          <w:rFonts w:ascii="Arial" w:hAnsi="Arial" w:cs="Arial"/>
          <w:bCs/>
          <w:sz w:val="18"/>
          <w:szCs w:val="18"/>
        </w:rPr>
      </w:pPr>
      <w:r w:rsidRPr="0002701A">
        <w:rPr>
          <w:rFonts w:ascii="Arial" w:hAnsi="Arial" w:cs="Arial"/>
          <w:bCs/>
          <w:sz w:val="18"/>
          <w:szCs w:val="18"/>
        </w:rPr>
        <w:t xml:space="preserve">Associate Professor, </w:t>
      </w:r>
      <w:proofErr w:type="spellStart"/>
      <w:r w:rsidRPr="0002701A">
        <w:rPr>
          <w:rFonts w:ascii="Arial" w:hAnsi="Arial" w:cs="Arial"/>
          <w:bCs/>
          <w:sz w:val="18"/>
          <w:szCs w:val="18"/>
        </w:rPr>
        <w:t>Maniben</w:t>
      </w:r>
      <w:proofErr w:type="spellEnd"/>
      <w:r w:rsidRPr="0002701A">
        <w:rPr>
          <w:rFonts w:ascii="Arial" w:hAnsi="Arial" w:cs="Arial"/>
          <w:bCs/>
          <w:sz w:val="18"/>
          <w:szCs w:val="18"/>
        </w:rPr>
        <w:t xml:space="preserve"> </w:t>
      </w:r>
      <w:proofErr w:type="spellStart"/>
      <w:r w:rsidRPr="0002701A">
        <w:rPr>
          <w:rFonts w:ascii="Arial" w:hAnsi="Arial" w:cs="Arial"/>
          <w:bCs/>
          <w:sz w:val="18"/>
          <w:szCs w:val="18"/>
        </w:rPr>
        <w:t>Nanavati</w:t>
      </w:r>
      <w:proofErr w:type="spellEnd"/>
      <w:r w:rsidRPr="0002701A">
        <w:rPr>
          <w:rFonts w:ascii="Arial" w:hAnsi="Arial" w:cs="Arial"/>
          <w:bCs/>
          <w:sz w:val="18"/>
          <w:szCs w:val="18"/>
        </w:rPr>
        <w:t xml:space="preserve"> </w:t>
      </w:r>
      <w:proofErr w:type="spellStart"/>
      <w:r w:rsidRPr="0002701A">
        <w:rPr>
          <w:rFonts w:ascii="Arial" w:hAnsi="Arial" w:cs="Arial"/>
          <w:bCs/>
          <w:sz w:val="18"/>
          <w:szCs w:val="18"/>
        </w:rPr>
        <w:t>Womens</w:t>
      </w:r>
      <w:proofErr w:type="spellEnd"/>
      <w:r w:rsidRPr="0002701A">
        <w:rPr>
          <w:rFonts w:ascii="Arial" w:hAnsi="Arial" w:cs="Arial"/>
          <w:bCs/>
          <w:sz w:val="18"/>
          <w:szCs w:val="18"/>
        </w:rPr>
        <w:t xml:space="preserve"> College, SNDT Women’s University, </w:t>
      </w:r>
      <w:proofErr w:type="gramStart"/>
      <w:r w:rsidRPr="0002701A">
        <w:rPr>
          <w:rFonts w:ascii="Arial" w:hAnsi="Arial" w:cs="Arial"/>
          <w:bCs/>
          <w:sz w:val="18"/>
          <w:szCs w:val="18"/>
        </w:rPr>
        <w:t>Mumbai</w:t>
      </w:r>
      <w:proofErr w:type="gramEnd"/>
      <w:r w:rsidRPr="0002701A">
        <w:rPr>
          <w:rFonts w:ascii="Arial" w:hAnsi="Arial" w:cs="Arial"/>
          <w:bCs/>
          <w:sz w:val="18"/>
          <w:szCs w:val="18"/>
        </w:rPr>
        <w:t xml:space="preserve">  </w:t>
      </w:r>
    </w:p>
    <w:p w:rsidR="00B2074B" w:rsidRPr="0002701A" w:rsidRDefault="00B2074B" w:rsidP="00B2074B">
      <w:pPr>
        <w:spacing w:after="0" w:line="360" w:lineRule="auto"/>
        <w:jc w:val="center"/>
        <w:rPr>
          <w:rFonts w:ascii="Arial" w:hAnsi="Arial" w:cs="Arial"/>
          <w:bCs/>
          <w:sz w:val="18"/>
          <w:szCs w:val="18"/>
        </w:rPr>
      </w:pPr>
    </w:p>
    <w:p w:rsidR="00B2074B" w:rsidRDefault="00B2074B" w:rsidP="00B2074B">
      <w:pPr>
        <w:spacing w:after="0" w:line="360" w:lineRule="auto"/>
        <w:jc w:val="both"/>
        <w:rPr>
          <w:rFonts w:ascii="Times New Roman" w:hAnsi="Times New Roman" w:cs="Times New Roman"/>
          <w:bCs/>
          <w:sz w:val="24"/>
          <w:szCs w:val="24"/>
        </w:rPr>
      </w:pPr>
      <w:r w:rsidRPr="00A40FB4">
        <w:rPr>
          <w:rFonts w:ascii="Times New Roman" w:hAnsi="Times New Roman" w:cs="Times New Roman"/>
          <w:b/>
          <w:bCs/>
          <w:sz w:val="24"/>
          <w:szCs w:val="24"/>
        </w:rPr>
        <w:t>Abstract:</w:t>
      </w:r>
      <w:r>
        <w:rPr>
          <w:rFonts w:ascii="Times New Roman" w:hAnsi="Times New Roman" w:cs="Times New Roman"/>
          <w:bCs/>
          <w:sz w:val="24"/>
          <w:szCs w:val="24"/>
        </w:rPr>
        <w:t xml:space="preserve"> </w:t>
      </w:r>
    </w:p>
    <w:p w:rsidR="000504F2" w:rsidRDefault="000504F2" w:rsidP="00B2074B">
      <w:pPr>
        <w:spacing w:after="0" w:line="360" w:lineRule="auto"/>
        <w:ind w:left="360"/>
        <w:rPr>
          <w:rFonts w:ascii="Times New Roman" w:hAnsi="Times New Roman" w:cs="Times New Roman"/>
          <w:sz w:val="24"/>
          <w:szCs w:val="24"/>
        </w:rPr>
      </w:pPr>
    </w:p>
    <w:p w:rsidR="000504F2" w:rsidRDefault="00B2074B" w:rsidP="00B2074B">
      <w:pPr>
        <w:spacing w:after="0" w:line="360" w:lineRule="auto"/>
        <w:ind w:left="360"/>
        <w:jc w:val="both"/>
        <w:rPr>
          <w:rFonts w:ascii="Tw Cen MT" w:hAnsi="Tw Cen MT" w:cs="Times New Roman"/>
          <w:sz w:val="18"/>
          <w:szCs w:val="18"/>
          <w:lang w:val="en-AU"/>
        </w:rPr>
      </w:pPr>
      <w:r w:rsidRPr="007F4EAD">
        <w:rPr>
          <w:rFonts w:ascii="Tw Cen MT" w:hAnsi="Tw Cen MT" w:cs="Times New Roman"/>
          <w:sz w:val="18"/>
          <w:szCs w:val="18"/>
        </w:rPr>
        <w:t>The global prevalence of dementia is estimated to be 24 million. This is predicted to double every 20 years till 2040. Alzheimer disease (AD) is the leading cause of dementia. AD is typically characterized by a progressive decline in cognitive functions. It starts in late middle age or old age. AD attacks nerves, br</w:t>
      </w:r>
      <w:r w:rsidR="000504F2" w:rsidRPr="007F4EAD">
        <w:rPr>
          <w:rFonts w:ascii="Tw Cen MT" w:hAnsi="Tw Cen MT" w:cs="Times New Roman"/>
          <w:sz w:val="18"/>
          <w:szCs w:val="18"/>
        </w:rPr>
        <w:t>ain cells and neurotransmitters</w:t>
      </w:r>
      <w:r w:rsidRPr="007F4EAD">
        <w:rPr>
          <w:rFonts w:ascii="Tw Cen MT" w:hAnsi="Tw Cen MT" w:cs="Times New Roman"/>
          <w:sz w:val="18"/>
          <w:szCs w:val="18"/>
        </w:rPr>
        <w:t>.</w:t>
      </w:r>
      <w:r w:rsidR="000504F2" w:rsidRPr="007F4EAD">
        <w:rPr>
          <w:rFonts w:ascii="Tw Cen MT" w:hAnsi="Tw Cen MT" w:cs="Times New Roman"/>
          <w:sz w:val="18"/>
          <w:szCs w:val="18"/>
        </w:rPr>
        <w:t xml:space="preserve"> </w:t>
      </w:r>
      <w:r w:rsidRPr="007F4EAD">
        <w:rPr>
          <w:rFonts w:ascii="Tw Cen MT" w:hAnsi="Tw Cen MT" w:cs="Times New Roman"/>
          <w:sz w:val="18"/>
          <w:szCs w:val="18"/>
        </w:rPr>
        <w:t xml:space="preserve">Due to the degenerative changes in brain cells, clumps of protein are formed and these are the </w:t>
      </w:r>
      <w:r w:rsidRPr="007F4EAD">
        <w:rPr>
          <w:rFonts w:ascii="Arial" w:hAnsi="Arial" w:cs="Arial"/>
          <w:sz w:val="18"/>
          <w:szCs w:val="18"/>
          <w:lang w:val="el-GR"/>
        </w:rPr>
        <w:t>β</w:t>
      </w:r>
      <w:r w:rsidR="000504F2" w:rsidRPr="007F4EAD">
        <w:rPr>
          <w:rFonts w:ascii="Tw Cen MT" w:hAnsi="Tw Cen MT" w:cs="Times New Roman"/>
          <w:sz w:val="18"/>
          <w:szCs w:val="18"/>
        </w:rPr>
        <w:t xml:space="preserve"> amyloid plaques. </w:t>
      </w:r>
      <w:r w:rsidRPr="007F4EAD">
        <w:rPr>
          <w:rFonts w:ascii="Tw Cen MT" w:hAnsi="Tw Cen MT" w:cs="Times New Roman"/>
          <w:sz w:val="18"/>
          <w:szCs w:val="18"/>
        </w:rPr>
        <w:t xml:space="preserve">The plaques cause inflammation, oxidative stress and start to destroy connections between the nerve fibres leading to </w:t>
      </w:r>
      <w:proofErr w:type="spellStart"/>
      <w:r w:rsidRPr="007F4EAD">
        <w:rPr>
          <w:rFonts w:ascii="Tw Cen MT" w:hAnsi="Tw Cen MT" w:cs="Times New Roman"/>
          <w:sz w:val="18"/>
          <w:szCs w:val="18"/>
        </w:rPr>
        <w:t>neurofibrilliary</w:t>
      </w:r>
      <w:proofErr w:type="spellEnd"/>
      <w:r w:rsidRPr="007F4EAD">
        <w:rPr>
          <w:rFonts w:ascii="Tw Cen MT" w:hAnsi="Tw Cen MT" w:cs="Times New Roman"/>
          <w:sz w:val="18"/>
          <w:szCs w:val="18"/>
        </w:rPr>
        <w:t xml:space="preserve"> tangles.</w:t>
      </w:r>
      <w:r w:rsidR="000504F2" w:rsidRPr="007F4EAD">
        <w:rPr>
          <w:rFonts w:ascii="Tw Cen MT" w:hAnsi="Tw Cen MT" w:cs="Times New Roman"/>
          <w:sz w:val="18"/>
          <w:szCs w:val="18"/>
        </w:rPr>
        <w:t xml:space="preserve"> </w:t>
      </w:r>
      <w:r w:rsidR="000504F2" w:rsidRPr="007F4EAD">
        <w:rPr>
          <w:rFonts w:ascii="Tw Cen MT" w:hAnsi="Tw Cen MT" w:cs="Times New Roman"/>
          <w:sz w:val="18"/>
          <w:szCs w:val="18"/>
          <w:lang w:val="en-AU"/>
        </w:rPr>
        <w:t>Problems of neurotransmitters lead</w:t>
      </w:r>
      <w:r w:rsidRPr="007F4EAD">
        <w:rPr>
          <w:rFonts w:ascii="Tw Cen MT" w:hAnsi="Tw Cen MT" w:cs="Times New Roman"/>
          <w:sz w:val="18"/>
          <w:szCs w:val="18"/>
          <w:lang w:val="en-AU"/>
        </w:rPr>
        <w:t xml:space="preserve"> to neuronal function in the brain and ultimately death of the neurone. </w:t>
      </w:r>
      <w:r w:rsidR="000504F2" w:rsidRPr="007F4EAD">
        <w:rPr>
          <w:rFonts w:ascii="Tw Cen MT" w:hAnsi="Tw Cen MT" w:cs="Times New Roman"/>
          <w:bCs/>
          <w:sz w:val="18"/>
          <w:szCs w:val="18"/>
        </w:rPr>
        <w:t>Managing Alzheimer's with diet i.e. i</w:t>
      </w:r>
      <w:r w:rsidRPr="007F4EAD">
        <w:rPr>
          <w:rFonts w:ascii="Tw Cen MT" w:hAnsi="Tw Cen MT" w:cs="Times New Roman"/>
          <w:bCs/>
          <w:sz w:val="18"/>
          <w:szCs w:val="18"/>
        </w:rPr>
        <w:t>mportance of good nutrition</w:t>
      </w:r>
      <w:r w:rsidR="000504F2" w:rsidRPr="007F4EAD">
        <w:rPr>
          <w:rFonts w:ascii="Tw Cen MT" w:hAnsi="Tw Cen MT" w:cs="Times New Roman"/>
          <w:bCs/>
          <w:sz w:val="18"/>
          <w:szCs w:val="18"/>
        </w:rPr>
        <w:t xml:space="preserve">, </w:t>
      </w:r>
      <w:r w:rsidRPr="007F4EAD">
        <w:rPr>
          <w:rFonts w:ascii="Tw Cen MT" w:hAnsi="Tw Cen MT" w:cs="Times New Roman"/>
          <w:bCs/>
          <w:sz w:val="18"/>
          <w:szCs w:val="18"/>
        </w:rPr>
        <w:t>a balanced diet</w:t>
      </w:r>
      <w:r w:rsidR="000504F2" w:rsidRPr="007F4EAD">
        <w:rPr>
          <w:rFonts w:ascii="Tw Cen MT" w:hAnsi="Tw Cen MT" w:cs="Times New Roman"/>
          <w:bCs/>
          <w:sz w:val="18"/>
          <w:szCs w:val="18"/>
        </w:rPr>
        <w:t>, e</w:t>
      </w:r>
      <w:r w:rsidRPr="007F4EAD">
        <w:rPr>
          <w:rFonts w:ascii="Tw Cen MT" w:hAnsi="Tw Cen MT" w:cs="Times New Roman"/>
          <w:bCs/>
          <w:sz w:val="18"/>
          <w:szCs w:val="18"/>
        </w:rPr>
        <w:t>xercise</w:t>
      </w:r>
      <w:r w:rsidR="000504F2" w:rsidRPr="007F4EAD">
        <w:rPr>
          <w:rFonts w:ascii="Tw Cen MT" w:hAnsi="Tw Cen MT" w:cs="Times New Roman"/>
          <w:bCs/>
          <w:sz w:val="18"/>
          <w:szCs w:val="18"/>
        </w:rPr>
        <w:t>, s</w:t>
      </w:r>
      <w:r w:rsidRPr="007F4EAD">
        <w:rPr>
          <w:rFonts w:ascii="Tw Cen MT" w:hAnsi="Tw Cen MT" w:cs="Times New Roman"/>
          <w:bCs/>
          <w:sz w:val="18"/>
          <w:szCs w:val="18"/>
        </w:rPr>
        <w:t xml:space="preserve">tress </w:t>
      </w:r>
      <w:r w:rsidR="000504F2" w:rsidRPr="007F4EAD">
        <w:rPr>
          <w:rFonts w:ascii="Tw Cen MT" w:hAnsi="Tw Cen MT" w:cs="Times New Roman"/>
          <w:bCs/>
          <w:sz w:val="18"/>
          <w:szCs w:val="18"/>
        </w:rPr>
        <w:t>c</w:t>
      </w:r>
      <w:r w:rsidRPr="007F4EAD">
        <w:rPr>
          <w:rFonts w:ascii="Tw Cen MT" w:hAnsi="Tw Cen MT" w:cs="Times New Roman"/>
          <w:bCs/>
          <w:sz w:val="18"/>
          <w:szCs w:val="18"/>
        </w:rPr>
        <w:t>ontrol</w:t>
      </w:r>
      <w:r w:rsidR="000504F2" w:rsidRPr="007F4EAD">
        <w:rPr>
          <w:rFonts w:ascii="Tw Cen MT" w:hAnsi="Tw Cen MT" w:cs="Times New Roman"/>
          <w:bCs/>
          <w:sz w:val="18"/>
          <w:szCs w:val="18"/>
        </w:rPr>
        <w:t>, h</w:t>
      </w:r>
      <w:r w:rsidRPr="007F4EAD">
        <w:rPr>
          <w:rFonts w:ascii="Tw Cen MT" w:hAnsi="Tw Cen MT" w:cs="Times New Roman"/>
          <w:bCs/>
          <w:sz w:val="18"/>
          <w:szCs w:val="18"/>
        </w:rPr>
        <w:t>erbal remedies</w:t>
      </w:r>
      <w:r w:rsidR="000504F2" w:rsidRPr="007F4EAD">
        <w:rPr>
          <w:rFonts w:ascii="Tw Cen MT" w:hAnsi="Tw Cen MT" w:cs="Times New Roman"/>
          <w:bCs/>
          <w:sz w:val="18"/>
          <w:szCs w:val="18"/>
        </w:rPr>
        <w:t xml:space="preserve">, </w:t>
      </w:r>
      <w:proofErr w:type="spellStart"/>
      <w:r w:rsidR="000504F2" w:rsidRPr="007F4EAD">
        <w:rPr>
          <w:rFonts w:ascii="Tw Cen MT" w:hAnsi="Tw Cen MT" w:cs="Times New Roman"/>
          <w:bCs/>
          <w:sz w:val="18"/>
          <w:szCs w:val="18"/>
        </w:rPr>
        <w:t>etc</w:t>
      </w:r>
      <w:proofErr w:type="spellEnd"/>
      <w:r w:rsidR="000504F2" w:rsidRPr="007F4EAD">
        <w:rPr>
          <w:rFonts w:ascii="Tw Cen MT" w:hAnsi="Tw Cen MT" w:cs="Times New Roman"/>
          <w:bCs/>
          <w:sz w:val="18"/>
          <w:szCs w:val="18"/>
        </w:rPr>
        <w:t xml:space="preserve"> </w:t>
      </w:r>
      <w:r w:rsidR="007F4EAD" w:rsidRPr="007F4EAD">
        <w:rPr>
          <w:rFonts w:ascii="Tw Cen MT" w:hAnsi="Tw Cen MT" w:cs="Times New Roman"/>
          <w:bCs/>
          <w:sz w:val="18"/>
          <w:szCs w:val="18"/>
        </w:rPr>
        <w:t xml:space="preserve">will be </w:t>
      </w:r>
      <w:r w:rsidR="000504F2" w:rsidRPr="007F4EAD">
        <w:rPr>
          <w:rFonts w:ascii="Tw Cen MT" w:hAnsi="Tw Cen MT" w:cs="Times New Roman"/>
          <w:bCs/>
          <w:sz w:val="18"/>
          <w:szCs w:val="18"/>
        </w:rPr>
        <w:t>presented</w:t>
      </w:r>
      <w:r w:rsidR="007F4EAD" w:rsidRPr="007F4EAD">
        <w:rPr>
          <w:rFonts w:ascii="Tw Cen MT" w:hAnsi="Tw Cen MT" w:cs="Times New Roman"/>
          <w:bCs/>
          <w:sz w:val="18"/>
          <w:szCs w:val="18"/>
        </w:rPr>
        <w:t xml:space="preserve"> in this paper.  </w:t>
      </w:r>
      <w:r w:rsidR="000504F2" w:rsidRPr="007F4EAD">
        <w:rPr>
          <w:rFonts w:ascii="Tw Cen MT" w:hAnsi="Tw Cen MT" w:cs="Times New Roman"/>
          <w:bCs/>
          <w:sz w:val="18"/>
          <w:szCs w:val="18"/>
        </w:rPr>
        <w:t xml:space="preserve">Specific role of vitamins is explained particularly for </w:t>
      </w:r>
      <w:r w:rsidRPr="007F4EAD">
        <w:rPr>
          <w:rFonts w:ascii="Tw Cen MT" w:hAnsi="Tw Cen MT" w:cs="Times New Roman"/>
          <w:sz w:val="18"/>
          <w:szCs w:val="18"/>
          <w:lang w:val="en-AU"/>
        </w:rPr>
        <w:t xml:space="preserve">vitamin </w:t>
      </w:r>
      <w:r w:rsidR="000504F2" w:rsidRPr="007F4EAD">
        <w:rPr>
          <w:rFonts w:ascii="Tw Cen MT" w:hAnsi="Tw Cen MT" w:cs="Times New Roman"/>
          <w:sz w:val="18"/>
          <w:szCs w:val="18"/>
          <w:lang w:val="en-AU"/>
        </w:rPr>
        <w:t>B12</w:t>
      </w:r>
      <w:r w:rsidRPr="007F4EAD">
        <w:rPr>
          <w:rFonts w:ascii="Tw Cen MT" w:hAnsi="Tw Cen MT" w:cs="Times New Roman"/>
          <w:sz w:val="18"/>
          <w:szCs w:val="18"/>
          <w:lang w:val="en-AU"/>
        </w:rPr>
        <w:t xml:space="preserve">, vitamin D, vitamins E, C and beta-carotene. A low intake of these has been implicated in risk for dementia. </w:t>
      </w:r>
      <w:proofErr w:type="spellStart"/>
      <w:r w:rsidRPr="007F4EAD">
        <w:rPr>
          <w:rFonts w:ascii="Tw Cen MT" w:hAnsi="Tw Cen MT" w:cs="Times New Roman"/>
          <w:sz w:val="18"/>
          <w:szCs w:val="18"/>
        </w:rPr>
        <w:t>Ayurvedic</w:t>
      </w:r>
      <w:proofErr w:type="spellEnd"/>
      <w:r w:rsidRPr="007F4EAD">
        <w:rPr>
          <w:rFonts w:ascii="Tw Cen MT" w:hAnsi="Tw Cen MT" w:cs="Times New Roman"/>
          <w:sz w:val="18"/>
          <w:szCs w:val="18"/>
        </w:rPr>
        <w:t xml:space="preserve"> medicine is the traditional medicine science from India.</w:t>
      </w:r>
      <w:r w:rsidR="000504F2" w:rsidRPr="007F4EAD">
        <w:rPr>
          <w:rFonts w:ascii="Tw Cen MT" w:hAnsi="Tw Cen MT" w:cs="Times New Roman"/>
          <w:sz w:val="18"/>
          <w:szCs w:val="18"/>
        </w:rPr>
        <w:t xml:space="preserve"> </w:t>
      </w:r>
      <w:r w:rsidRPr="007F4EAD">
        <w:rPr>
          <w:rFonts w:ascii="Tw Cen MT" w:hAnsi="Tw Cen MT" w:cs="Times New Roman"/>
          <w:sz w:val="18"/>
          <w:szCs w:val="18"/>
        </w:rPr>
        <w:t xml:space="preserve">The </w:t>
      </w:r>
      <w:proofErr w:type="spellStart"/>
      <w:r w:rsidRPr="007F4EAD">
        <w:rPr>
          <w:rFonts w:ascii="Tw Cen MT" w:hAnsi="Tw Cen MT" w:cs="Times New Roman"/>
          <w:sz w:val="18"/>
          <w:szCs w:val="18"/>
        </w:rPr>
        <w:t>ayurvedic</w:t>
      </w:r>
      <w:proofErr w:type="spellEnd"/>
      <w:r w:rsidRPr="007F4EAD">
        <w:rPr>
          <w:rFonts w:ascii="Tw Cen MT" w:hAnsi="Tw Cen MT" w:cs="Times New Roman"/>
          <w:sz w:val="18"/>
          <w:szCs w:val="18"/>
        </w:rPr>
        <w:t xml:space="preserve"> scriptures have references to age-associated memory loss, preventive care and therapeutic interventions. The use of several herbs for nervous system disorders, including memory loss typically seen in older adults has been highlighted. </w:t>
      </w:r>
      <w:r w:rsidR="007F4EAD" w:rsidRPr="007F4EAD">
        <w:rPr>
          <w:rFonts w:ascii="Tw Cen MT" w:hAnsi="Tw Cen MT" w:cs="Times New Roman"/>
          <w:sz w:val="18"/>
          <w:szCs w:val="18"/>
        </w:rPr>
        <w:t>M</w:t>
      </w:r>
      <w:r w:rsidR="007F4EAD" w:rsidRPr="007F4EAD">
        <w:rPr>
          <w:rFonts w:ascii="Tw Cen MT" w:hAnsi="Tw Cen MT" w:cs="Times New Roman"/>
          <w:sz w:val="18"/>
          <w:szCs w:val="18"/>
          <w:lang w:val="en-AU"/>
        </w:rPr>
        <w:t xml:space="preserve">aking </w:t>
      </w:r>
      <w:r w:rsidR="000504F2" w:rsidRPr="007F4EAD">
        <w:rPr>
          <w:rFonts w:ascii="Tw Cen MT" w:hAnsi="Tw Cen MT" w:cs="Times New Roman"/>
          <w:sz w:val="18"/>
          <w:szCs w:val="18"/>
          <w:lang w:val="en-AU"/>
        </w:rPr>
        <w:t xml:space="preserve">healthy food choices, </w:t>
      </w:r>
      <w:r w:rsidR="007F4EAD" w:rsidRPr="007F4EAD">
        <w:rPr>
          <w:rFonts w:ascii="Tw Cen MT" w:hAnsi="Tw Cen MT" w:cs="Times New Roman"/>
          <w:sz w:val="18"/>
          <w:szCs w:val="18"/>
          <w:lang w:val="en-AU"/>
        </w:rPr>
        <w:t xml:space="preserve">keeping </w:t>
      </w:r>
      <w:r w:rsidR="000504F2" w:rsidRPr="007F4EAD">
        <w:rPr>
          <w:rFonts w:ascii="Tw Cen MT" w:hAnsi="Tw Cen MT" w:cs="Times New Roman"/>
          <w:sz w:val="18"/>
          <w:szCs w:val="18"/>
          <w:lang w:val="en-AU"/>
        </w:rPr>
        <w:t>cholesterol and blood sugar</w:t>
      </w:r>
      <w:r w:rsidRPr="007F4EAD">
        <w:rPr>
          <w:rFonts w:ascii="Tw Cen MT" w:hAnsi="Tw Cen MT" w:cs="Times New Roman"/>
          <w:sz w:val="18"/>
          <w:szCs w:val="18"/>
          <w:lang w:val="en-AU"/>
        </w:rPr>
        <w:t xml:space="preserve"> levels </w:t>
      </w:r>
      <w:r w:rsidR="007F4EAD" w:rsidRPr="007F4EAD">
        <w:rPr>
          <w:rFonts w:ascii="Tw Cen MT" w:hAnsi="Tw Cen MT" w:cs="Times New Roman"/>
          <w:sz w:val="18"/>
          <w:szCs w:val="18"/>
          <w:lang w:val="en-AU"/>
        </w:rPr>
        <w:t>normal to reduce</w:t>
      </w:r>
      <w:r w:rsidRPr="007F4EAD">
        <w:rPr>
          <w:rFonts w:ascii="Tw Cen MT" w:hAnsi="Tw Cen MT" w:cs="Times New Roman"/>
          <w:sz w:val="18"/>
          <w:szCs w:val="18"/>
          <w:lang w:val="en-AU"/>
        </w:rPr>
        <w:t xml:space="preserve"> the risk of </w:t>
      </w:r>
      <w:r w:rsidR="007F4EAD" w:rsidRPr="007F4EAD">
        <w:rPr>
          <w:rFonts w:ascii="Tw Cen MT" w:hAnsi="Tw Cen MT" w:cs="Times New Roman"/>
          <w:sz w:val="18"/>
          <w:szCs w:val="18"/>
        </w:rPr>
        <w:t>Alzheimer disease has been highlighted</w:t>
      </w:r>
      <w:r w:rsidRPr="007F4EAD">
        <w:rPr>
          <w:rFonts w:ascii="Tw Cen MT" w:hAnsi="Tw Cen MT" w:cs="Times New Roman"/>
          <w:sz w:val="18"/>
          <w:szCs w:val="18"/>
          <w:lang w:val="en-AU"/>
        </w:rPr>
        <w:t xml:space="preserve">. </w:t>
      </w:r>
    </w:p>
    <w:p w:rsidR="007F4EAD" w:rsidRDefault="007F4EAD" w:rsidP="00B2074B">
      <w:pPr>
        <w:spacing w:after="0" w:line="360" w:lineRule="auto"/>
        <w:ind w:left="360"/>
        <w:jc w:val="both"/>
        <w:rPr>
          <w:rFonts w:ascii="Tw Cen MT" w:hAnsi="Tw Cen MT" w:cs="Times New Roman"/>
          <w:sz w:val="18"/>
          <w:szCs w:val="18"/>
          <w:lang w:val="en-AU"/>
        </w:rPr>
      </w:pPr>
    </w:p>
    <w:p w:rsidR="007F4EAD" w:rsidRPr="001618C7" w:rsidRDefault="007F4EAD" w:rsidP="001618C7">
      <w:pPr>
        <w:pStyle w:val="ListParagraph"/>
        <w:spacing w:after="0"/>
        <w:jc w:val="both"/>
        <w:rPr>
          <w:sz w:val="18"/>
          <w:szCs w:val="18"/>
        </w:rPr>
      </w:pPr>
      <w:proofErr w:type="gramStart"/>
      <w:r w:rsidRPr="001618C7">
        <w:rPr>
          <w:sz w:val="18"/>
          <w:szCs w:val="18"/>
        </w:rPr>
        <w:t xml:space="preserve">Patil R.S and </w:t>
      </w:r>
      <w:proofErr w:type="spellStart"/>
      <w:r w:rsidRPr="001618C7">
        <w:rPr>
          <w:sz w:val="18"/>
          <w:szCs w:val="18"/>
        </w:rPr>
        <w:t>Kaku</w:t>
      </w:r>
      <w:proofErr w:type="spellEnd"/>
      <w:r w:rsidRPr="001618C7">
        <w:rPr>
          <w:sz w:val="18"/>
          <w:szCs w:val="18"/>
        </w:rPr>
        <w:t>, N. Food intake and eating patterns of underprivileged women in a metropolitan city.</w:t>
      </w:r>
      <w:proofErr w:type="gramEnd"/>
      <w:r w:rsidRPr="001618C7">
        <w:rPr>
          <w:sz w:val="18"/>
          <w:szCs w:val="18"/>
        </w:rPr>
        <w:t xml:space="preserve"> </w:t>
      </w:r>
      <w:proofErr w:type="spellStart"/>
      <w:proofErr w:type="gramStart"/>
      <w:r w:rsidRPr="001618C7">
        <w:rPr>
          <w:sz w:val="18"/>
          <w:szCs w:val="18"/>
        </w:rPr>
        <w:t>Int</w:t>
      </w:r>
      <w:proofErr w:type="spellEnd"/>
      <w:r w:rsidRPr="001618C7">
        <w:rPr>
          <w:sz w:val="18"/>
          <w:szCs w:val="18"/>
        </w:rPr>
        <w:t xml:space="preserve"> J Community Med Public Health.</w:t>
      </w:r>
      <w:proofErr w:type="gramEnd"/>
      <w:r w:rsidRPr="001618C7">
        <w:rPr>
          <w:sz w:val="18"/>
          <w:szCs w:val="18"/>
        </w:rPr>
        <w:t xml:space="preserve"> 2021 Nov; 8 (11)</w:t>
      </w:r>
    </w:p>
    <w:p w:rsidR="001618C7" w:rsidRPr="001618C7" w:rsidRDefault="001618C7" w:rsidP="001618C7">
      <w:pPr>
        <w:pStyle w:val="ListParagraph"/>
        <w:spacing w:after="0"/>
        <w:jc w:val="both"/>
        <w:rPr>
          <w:sz w:val="18"/>
          <w:szCs w:val="18"/>
        </w:rPr>
      </w:pPr>
    </w:p>
    <w:p w:rsidR="001618C7" w:rsidRPr="001618C7" w:rsidRDefault="001618C7" w:rsidP="001618C7">
      <w:pPr>
        <w:pStyle w:val="ListParagraph"/>
        <w:spacing w:after="0"/>
        <w:jc w:val="both"/>
        <w:rPr>
          <w:sz w:val="18"/>
          <w:szCs w:val="18"/>
        </w:rPr>
      </w:pPr>
      <w:proofErr w:type="spellStart"/>
      <w:proofErr w:type="gramStart"/>
      <w:r w:rsidRPr="001618C7">
        <w:rPr>
          <w:sz w:val="18"/>
          <w:szCs w:val="18"/>
        </w:rPr>
        <w:t>Mitravinda</w:t>
      </w:r>
      <w:proofErr w:type="spellEnd"/>
      <w:r w:rsidRPr="001618C7">
        <w:rPr>
          <w:sz w:val="18"/>
          <w:szCs w:val="18"/>
        </w:rPr>
        <w:t xml:space="preserve"> </w:t>
      </w:r>
      <w:proofErr w:type="spellStart"/>
      <w:r w:rsidRPr="001618C7">
        <w:rPr>
          <w:sz w:val="18"/>
          <w:szCs w:val="18"/>
        </w:rPr>
        <w:t>Aneesh</w:t>
      </w:r>
      <w:proofErr w:type="spellEnd"/>
      <w:r w:rsidRPr="001618C7">
        <w:rPr>
          <w:sz w:val="18"/>
          <w:szCs w:val="18"/>
        </w:rPr>
        <w:t xml:space="preserve"> and Rita S Patil.</w:t>
      </w:r>
      <w:proofErr w:type="gramEnd"/>
      <w:r w:rsidRPr="001618C7">
        <w:rPr>
          <w:sz w:val="18"/>
          <w:szCs w:val="18"/>
        </w:rPr>
        <w:t xml:space="preserve"> </w:t>
      </w:r>
      <w:proofErr w:type="gramStart"/>
      <w:r w:rsidRPr="001618C7">
        <w:rPr>
          <w:sz w:val="18"/>
          <w:szCs w:val="18"/>
        </w:rPr>
        <w:t>Diet diversity of urban households in India during the COVID-19 lockdown.</w:t>
      </w:r>
      <w:proofErr w:type="gramEnd"/>
      <w:r w:rsidRPr="001618C7">
        <w:rPr>
          <w:sz w:val="18"/>
          <w:szCs w:val="18"/>
        </w:rPr>
        <w:t xml:space="preserve"> </w:t>
      </w:r>
      <w:hyperlink r:id="rId6" w:history="1">
        <w:r w:rsidRPr="001618C7">
          <w:rPr>
            <w:rStyle w:val="Hyperlink"/>
            <w:sz w:val="18"/>
            <w:szCs w:val="18"/>
          </w:rPr>
          <w:t>https://doi.org/10.1177/02601060211019676</w:t>
        </w:r>
      </w:hyperlink>
    </w:p>
    <w:p w:rsidR="001618C7" w:rsidRPr="001618C7" w:rsidRDefault="001618C7" w:rsidP="001618C7">
      <w:pPr>
        <w:pStyle w:val="ListParagraph"/>
        <w:spacing w:after="0"/>
        <w:jc w:val="both"/>
        <w:rPr>
          <w:sz w:val="18"/>
          <w:szCs w:val="18"/>
        </w:rPr>
      </w:pPr>
    </w:p>
    <w:p w:rsidR="001618C7" w:rsidRPr="001618C7" w:rsidRDefault="001618C7" w:rsidP="001618C7">
      <w:pPr>
        <w:pStyle w:val="ListParagraph"/>
        <w:spacing w:after="0"/>
        <w:jc w:val="both"/>
        <w:rPr>
          <w:sz w:val="18"/>
          <w:szCs w:val="18"/>
        </w:rPr>
      </w:pPr>
      <w:proofErr w:type="spellStart"/>
      <w:proofErr w:type="gramStart"/>
      <w:r w:rsidRPr="001618C7">
        <w:rPr>
          <w:sz w:val="18"/>
          <w:szCs w:val="18"/>
        </w:rPr>
        <w:t>Nidhi</w:t>
      </w:r>
      <w:proofErr w:type="spellEnd"/>
      <w:r w:rsidRPr="001618C7">
        <w:rPr>
          <w:sz w:val="18"/>
          <w:szCs w:val="18"/>
        </w:rPr>
        <w:t xml:space="preserve"> </w:t>
      </w:r>
      <w:proofErr w:type="spellStart"/>
      <w:r w:rsidRPr="001618C7">
        <w:rPr>
          <w:sz w:val="18"/>
          <w:szCs w:val="18"/>
        </w:rPr>
        <w:t>Kaku</w:t>
      </w:r>
      <w:proofErr w:type="spellEnd"/>
      <w:r w:rsidRPr="001618C7">
        <w:rPr>
          <w:sz w:val="18"/>
          <w:szCs w:val="18"/>
        </w:rPr>
        <w:t xml:space="preserve"> &amp; Rita Patil.</w:t>
      </w:r>
      <w:proofErr w:type="gramEnd"/>
      <w:r w:rsidRPr="001618C7">
        <w:rPr>
          <w:sz w:val="18"/>
          <w:szCs w:val="18"/>
        </w:rPr>
        <w:t xml:space="preserve"> </w:t>
      </w:r>
      <w:proofErr w:type="gramStart"/>
      <w:r w:rsidRPr="001618C7">
        <w:rPr>
          <w:sz w:val="18"/>
          <w:szCs w:val="18"/>
        </w:rPr>
        <w:t>Dual-Malnutrition Burden in Lower Socioeconomic Status Women in Mumbai.</w:t>
      </w:r>
      <w:proofErr w:type="gramEnd"/>
      <w:r w:rsidRPr="001618C7">
        <w:rPr>
          <w:sz w:val="18"/>
          <w:szCs w:val="18"/>
        </w:rPr>
        <w:t xml:space="preserve">  </w:t>
      </w:r>
      <w:proofErr w:type="gramStart"/>
      <w:r w:rsidRPr="001618C7">
        <w:rPr>
          <w:sz w:val="18"/>
          <w:szCs w:val="18"/>
        </w:rPr>
        <w:t>Ecology of Food and Nutrition.</w:t>
      </w:r>
      <w:proofErr w:type="gramEnd"/>
      <w:r w:rsidRPr="001618C7">
        <w:rPr>
          <w:sz w:val="18"/>
          <w:szCs w:val="18"/>
        </w:rPr>
        <w:t xml:space="preserve"> </w:t>
      </w:r>
      <w:hyperlink r:id="rId7" w:history="1">
        <w:r w:rsidRPr="001618C7">
          <w:rPr>
            <w:rStyle w:val="Hyperlink"/>
            <w:sz w:val="18"/>
            <w:szCs w:val="18"/>
          </w:rPr>
          <w:t>https://doi.org/10.1080/03670244.2020.1733995</w:t>
        </w:r>
      </w:hyperlink>
    </w:p>
    <w:p w:rsidR="001618C7" w:rsidRPr="001618C7" w:rsidRDefault="001618C7" w:rsidP="001618C7">
      <w:pPr>
        <w:pStyle w:val="ListParagraph"/>
        <w:spacing w:after="0"/>
        <w:jc w:val="both"/>
        <w:rPr>
          <w:sz w:val="18"/>
          <w:szCs w:val="18"/>
        </w:rPr>
      </w:pPr>
    </w:p>
    <w:p w:rsidR="001618C7" w:rsidRPr="001618C7" w:rsidRDefault="001618C7" w:rsidP="001618C7">
      <w:pPr>
        <w:pStyle w:val="ListParagraph"/>
        <w:spacing w:after="0"/>
        <w:jc w:val="both"/>
        <w:rPr>
          <w:sz w:val="18"/>
          <w:szCs w:val="18"/>
        </w:rPr>
      </w:pPr>
      <w:proofErr w:type="gramStart"/>
      <w:r w:rsidRPr="001618C7">
        <w:rPr>
          <w:sz w:val="18"/>
          <w:szCs w:val="18"/>
        </w:rPr>
        <w:t xml:space="preserve">Rita Patil, </w:t>
      </w:r>
      <w:proofErr w:type="spellStart"/>
      <w:r w:rsidRPr="001618C7">
        <w:rPr>
          <w:sz w:val="18"/>
          <w:szCs w:val="18"/>
        </w:rPr>
        <w:t>Hetvi</w:t>
      </w:r>
      <w:proofErr w:type="spellEnd"/>
      <w:r w:rsidRPr="001618C7">
        <w:rPr>
          <w:sz w:val="18"/>
          <w:szCs w:val="18"/>
        </w:rPr>
        <w:t xml:space="preserve"> Shah and </w:t>
      </w:r>
      <w:proofErr w:type="spellStart"/>
      <w:r w:rsidRPr="001618C7">
        <w:rPr>
          <w:sz w:val="18"/>
          <w:szCs w:val="18"/>
        </w:rPr>
        <w:t>Anuja</w:t>
      </w:r>
      <w:proofErr w:type="spellEnd"/>
      <w:r w:rsidRPr="001618C7">
        <w:rPr>
          <w:sz w:val="18"/>
          <w:szCs w:val="18"/>
        </w:rPr>
        <w:t xml:space="preserve"> </w:t>
      </w:r>
      <w:proofErr w:type="spellStart"/>
      <w:r w:rsidRPr="001618C7">
        <w:rPr>
          <w:sz w:val="18"/>
          <w:szCs w:val="18"/>
        </w:rPr>
        <w:t>Deshpande</w:t>
      </w:r>
      <w:proofErr w:type="spellEnd"/>
      <w:r w:rsidRPr="001618C7">
        <w:rPr>
          <w:sz w:val="18"/>
          <w:szCs w:val="18"/>
        </w:rPr>
        <w:t>.</w:t>
      </w:r>
      <w:proofErr w:type="gramEnd"/>
      <w:r w:rsidRPr="001618C7">
        <w:rPr>
          <w:sz w:val="18"/>
          <w:szCs w:val="18"/>
        </w:rPr>
        <w:t xml:space="preserve"> </w:t>
      </w:r>
      <w:proofErr w:type="gramStart"/>
      <w:r w:rsidRPr="001618C7">
        <w:rPr>
          <w:sz w:val="18"/>
          <w:szCs w:val="18"/>
        </w:rPr>
        <w:t>Use of Smartphones and Snacking by Young Adults.</w:t>
      </w:r>
      <w:proofErr w:type="gramEnd"/>
      <w:r w:rsidRPr="001618C7">
        <w:rPr>
          <w:sz w:val="18"/>
          <w:szCs w:val="18"/>
        </w:rPr>
        <w:t xml:space="preserve"> </w:t>
      </w:r>
      <w:proofErr w:type="gramStart"/>
      <w:r w:rsidRPr="001618C7">
        <w:rPr>
          <w:sz w:val="18"/>
          <w:szCs w:val="18"/>
        </w:rPr>
        <w:t>Wesleyan Journal of Research, 2020.</w:t>
      </w:r>
      <w:proofErr w:type="gramEnd"/>
      <w:r w:rsidRPr="001618C7">
        <w:rPr>
          <w:sz w:val="18"/>
          <w:szCs w:val="18"/>
        </w:rPr>
        <w:t xml:space="preserve"> </w:t>
      </w:r>
      <w:proofErr w:type="spellStart"/>
      <w:r w:rsidRPr="001618C7">
        <w:rPr>
          <w:sz w:val="18"/>
          <w:szCs w:val="18"/>
        </w:rPr>
        <w:t>Vol</w:t>
      </w:r>
      <w:proofErr w:type="spellEnd"/>
      <w:r w:rsidRPr="001618C7">
        <w:rPr>
          <w:sz w:val="18"/>
          <w:szCs w:val="18"/>
        </w:rPr>
        <w:t xml:space="preserve"> 13 No 8, 96-104</w:t>
      </w:r>
    </w:p>
    <w:p w:rsidR="001618C7" w:rsidRPr="001618C7" w:rsidRDefault="001618C7" w:rsidP="001618C7">
      <w:pPr>
        <w:pStyle w:val="ListParagraph"/>
        <w:spacing w:after="0"/>
        <w:jc w:val="both"/>
        <w:rPr>
          <w:sz w:val="18"/>
          <w:szCs w:val="18"/>
        </w:rPr>
      </w:pPr>
    </w:p>
    <w:p w:rsidR="001618C7" w:rsidRPr="001618C7" w:rsidRDefault="001618C7" w:rsidP="001618C7">
      <w:pPr>
        <w:pStyle w:val="ListParagraph"/>
        <w:spacing w:after="0"/>
        <w:jc w:val="both"/>
        <w:rPr>
          <w:sz w:val="18"/>
          <w:szCs w:val="18"/>
        </w:rPr>
      </w:pPr>
      <w:proofErr w:type="spellStart"/>
      <w:proofErr w:type="gramStart"/>
      <w:r w:rsidRPr="001618C7">
        <w:rPr>
          <w:sz w:val="18"/>
          <w:szCs w:val="18"/>
        </w:rPr>
        <w:t>Priyanka</w:t>
      </w:r>
      <w:proofErr w:type="spellEnd"/>
      <w:r w:rsidRPr="001618C7">
        <w:rPr>
          <w:sz w:val="18"/>
          <w:szCs w:val="18"/>
        </w:rPr>
        <w:t xml:space="preserve"> </w:t>
      </w:r>
      <w:proofErr w:type="spellStart"/>
      <w:r w:rsidRPr="001618C7">
        <w:rPr>
          <w:sz w:val="18"/>
          <w:szCs w:val="18"/>
        </w:rPr>
        <w:t>Prajapati</w:t>
      </w:r>
      <w:proofErr w:type="spellEnd"/>
      <w:r w:rsidRPr="001618C7">
        <w:rPr>
          <w:sz w:val="18"/>
          <w:szCs w:val="18"/>
        </w:rPr>
        <w:t xml:space="preserve"> and Rita Patil.</w:t>
      </w:r>
      <w:proofErr w:type="gramEnd"/>
      <w:r w:rsidRPr="001618C7">
        <w:rPr>
          <w:sz w:val="18"/>
          <w:szCs w:val="18"/>
        </w:rPr>
        <w:t xml:space="preserve"> </w:t>
      </w:r>
      <w:proofErr w:type="gramStart"/>
      <w:r w:rsidRPr="001618C7">
        <w:rPr>
          <w:sz w:val="18"/>
          <w:szCs w:val="18"/>
        </w:rPr>
        <w:t>Assessment of nutritional status of children with cerebral palsy.</w:t>
      </w:r>
      <w:proofErr w:type="gramEnd"/>
      <w:r w:rsidRPr="001618C7">
        <w:rPr>
          <w:sz w:val="18"/>
          <w:szCs w:val="18"/>
        </w:rPr>
        <w:t xml:space="preserve"> J Nut Res (2019) 7(1): 111-115</w:t>
      </w:r>
    </w:p>
    <w:p w:rsidR="001618C7" w:rsidRDefault="001618C7">
      <w:pPr>
        <w:pStyle w:val="ListParagraph"/>
        <w:spacing w:after="0"/>
        <w:jc w:val="both"/>
        <w:rPr>
          <w:sz w:val="18"/>
          <w:szCs w:val="18"/>
        </w:rPr>
      </w:pPr>
    </w:p>
    <w:p w:rsidR="0026604E" w:rsidRPr="00022B1C" w:rsidRDefault="0026604E" w:rsidP="0026604E">
      <w:pPr>
        <w:spacing w:line="360" w:lineRule="auto"/>
        <w:contextualSpacing/>
        <w:jc w:val="both"/>
        <w:rPr>
          <w:rFonts w:ascii="Arial" w:hAnsi="Arial" w:cs="Arial"/>
          <w:sz w:val="14"/>
          <w:szCs w:val="14"/>
        </w:rPr>
      </w:pPr>
      <w:r w:rsidRPr="00022B1C">
        <w:rPr>
          <w:rFonts w:ascii="Arial" w:hAnsi="Arial" w:cs="Arial"/>
          <w:sz w:val="14"/>
          <w:szCs w:val="14"/>
        </w:rPr>
        <w:t>Dr. Rita S. Patil is Associate Professor</w:t>
      </w:r>
      <w:r w:rsidRPr="00022B1C">
        <w:rPr>
          <w:rFonts w:ascii="Arial" w:hAnsi="Arial" w:cs="Arial"/>
          <w:sz w:val="14"/>
          <w:szCs w:val="14"/>
        </w:rPr>
        <w:t xml:space="preserve"> and </w:t>
      </w:r>
      <w:r w:rsidRPr="00022B1C">
        <w:rPr>
          <w:rFonts w:ascii="Arial" w:hAnsi="Arial" w:cs="Arial"/>
          <w:sz w:val="14"/>
          <w:szCs w:val="14"/>
        </w:rPr>
        <w:t xml:space="preserve">Head, </w:t>
      </w:r>
      <w:proofErr w:type="spellStart"/>
      <w:r w:rsidRPr="00022B1C">
        <w:rPr>
          <w:rFonts w:ascii="Arial" w:hAnsi="Arial" w:cs="Arial"/>
          <w:sz w:val="14"/>
          <w:szCs w:val="14"/>
        </w:rPr>
        <w:t>Dept</w:t>
      </w:r>
      <w:proofErr w:type="spellEnd"/>
      <w:r w:rsidRPr="00022B1C">
        <w:rPr>
          <w:rFonts w:ascii="Arial" w:hAnsi="Arial" w:cs="Arial"/>
          <w:sz w:val="14"/>
          <w:szCs w:val="14"/>
        </w:rPr>
        <w:t xml:space="preserve"> of Food and Nutrition at </w:t>
      </w:r>
      <w:proofErr w:type="spellStart"/>
      <w:r w:rsidRPr="00022B1C">
        <w:rPr>
          <w:rFonts w:ascii="Arial" w:hAnsi="Arial" w:cs="Arial"/>
          <w:sz w:val="14"/>
          <w:szCs w:val="14"/>
        </w:rPr>
        <w:t>Maniben</w:t>
      </w:r>
      <w:proofErr w:type="spellEnd"/>
      <w:r w:rsidRPr="00022B1C">
        <w:rPr>
          <w:rFonts w:ascii="Arial" w:hAnsi="Arial" w:cs="Arial"/>
          <w:sz w:val="14"/>
          <w:szCs w:val="14"/>
        </w:rPr>
        <w:t xml:space="preserve"> </w:t>
      </w:r>
      <w:proofErr w:type="spellStart"/>
      <w:r w:rsidRPr="00022B1C">
        <w:rPr>
          <w:rFonts w:ascii="Arial" w:hAnsi="Arial" w:cs="Arial"/>
          <w:sz w:val="14"/>
          <w:szCs w:val="14"/>
        </w:rPr>
        <w:t>Nanavati</w:t>
      </w:r>
      <w:proofErr w:type="spellEnd"/>
      <w:r w:rsidRPr="00022B1C">
        <w:rPr>
          <w:rFonts w:ascii="Arial" w:hAnsi="Arial" w:cs="Arial"/>
          <w:sz w:val="14"/>
          <w:szCs w:val="14"/>
        </w:rPr>
        <w:t xml:space="preserve"> </w:t>
      </w:r>
      <w:proofErr w:type="spellStart"/>
      <w:r w:rsidRPr="00022B1C">
        <w:rPr>
          <w:rFonts w:ascii="Arial" w:hAnsi="Arial" w:cs="Arial"/>
          <w:sz w:val="14"/>
          <w:szCs w:val="14"/>
        </w:rPr>
        <w:t>Womens</w:t>
      </w:r>
      <w:proofErr w:type="spellEnd"/>
      <w:r w:rsidRPr="00022B1C">
        <w:rPr>
          <w:rFonts w:ascii="Arial" w:hAnsi="Arial" w:cs="Arial"/>
          <w:sz w:val="14"/>
          <w:szCs w:val="14"/>
        </w:rPr>
        <w:t xml:space="preserve"> College</w:t>
      </w:r>
      <w:r w:rsidRPr="00022B1C">
        <w:rPr>
          <w:rFonts w:ascii="Arial" w:hAnsi="Arial" w:cs="Arial"/>
          <w:sz w:val="14"/>
          <w:szCs w:val="14"/>
        </w:rPr>
        <w:t>, Mumbai</w:t>
      </w:r>
      <w:r w:rsidRPr="00022B1C">
        <w:rPr>
          <w:rFonts w:ascii="Arial" w:hAnsi="Arial" w:cs="Arial"/>
          <w:sz w:val="14"/>
          <w:szCs w:val="14"/>
        </w:rPr>
        <w:t>. She has a teaching experience of 33 years. She is a research guide for PhD and M.Sc. Currently she has three research projects on going. Dr Patil h</w:t>
      </w:r>
      <w:r w:rsidRPr="00022B1C">
        <w:rPr>
          <w:rFonts w:ascii="Arial" w:hAnsi="Arial" w:cs="Arial"/>
          <w:sz w:val="14"/>
          <w:szCs w:val="14"/>
        </w:rPr>
        <w:t>as papers presented at national and</w:t>
      </w:r>
      <w:r w:rsidRPr="00022B1C">
        <w:rPr>
          <w:rFonts w:ascii="Arial" w:hAnsi="Arial" w:cs="Arial"/>
          <w:sz w:val="14"/>
          <w:szCs w:val="14"/>
        </w:rPr>
        <w:t xml:space="preserve"> international conferences in India and abroad. She is a resource person at conferences.</w:t>
      </w:r>
      <w:r w:rsidRPr="00022B1C">
        <w:rPr>
          <w:rFonts w:ascii="Arial" w:hAnsi="Arial" w:cs="Arial"/>
          <w:sz w:val="14"/>
          <w:szCs w:val="14"/>
        </w:rPr>
        <w:t xml:space="preserve"> </w:t>
      </w:r>
      <w:r w:rsidRPr="00022B1C">
        <w:rPr>
          <w:rFonts w:ascii="Arial" w:hAnsi="Arial" w:cs="Arial"/>
          <w:sz w:val="14"/>
          <w:szCs w:val="14"/>
        </w:rPr>
        <w:t xml:space="preserve">She has several publications which include book, chapters in book and edited book. Dr Rita has </w:t>
      </w:r>
      <w:r w:rsidRPr="00022B1C">
        <w:rPr>
          <w:rFonts w:ascii="Arial" w:hAnsi="Arial" w:cs="Arial"/>
          <w:bCs/>
          <w:sz w:val="14"/>
          <w:szCs w:val="14"/>
        </w:rPr>
        <w:t xml:space="preserve">twelve research papers published in peer reviewed journals and has </w:t>
      </w:r>
      <w:r w:rsidRPr="00022B1C">
        <w:rPr>
          <w:rFonts w:ascii="Arial" w:hAnsi="Arial" w:cs="Arial"/>
          <w:sz w:val="14"/>
          <w:szCs w:val="14"/>
        </w:rPr>
        <w:t xml:space="preserve">written five articles too. </w:t>
      </w:r>
      <w:r w:rsidRPr="00022B1C">
        <w:rPr>
          <w:rFonts w:ascii="Arial" w:hAnsi="Arial" w:cs="Arial"/>
          <w:sz w:val="14"/>
          <w:szCs w:val="14"/>
        </w:rPr>
        <w:t xml:space="preserve"> She </w:t>
      </w:r>
      <w:r w:rsidRPr="00022B1C">
        <w:rPr>
          <w:rFonts w:ascii="Arial" w:hAnsi="Arial" w:cs="Arial"/>
          <w:sz w:val="14"/>
          <w:szCs w:val="14"/>
        </w:rPr>
        <w:t xml:space="preserve">is </w:t>
      </w:r>
      <w:r w:rsidRPr="00022B1C">
        <w:rPr>
          <w:rFonts w:ascii="Arial" w:hAnsi="Arial" w:cs="Arial"/>
          <w:sz w:val="14"/>
          <w:szCs w:val="14"/>
        </w:rPr>
        <w:t>joint s</w:t>
      </w:r>
      <w:r w:rsidRPr="00022B1C">
        <w:rPr>
          <w:rFonts w:ascii="Arial" w:hAnsi="Arial" w:cs="Arial"/>
          <w:sz w:val="14"/>
          <w:szCs w:val="14"/>
        </w:rPr>
        <w:t>ecretary</w:t>
      </w:r>
      <w:r w:rsidRPr="00022B1C">
        <w:rPr>
          <w:rFonts w:ascii="Arial" w:hAnsi="Arial" w:cs="Arial"/>
          <w:sz w:val="14"/>
          <w:szCs w:val="14"/>
        </w:rPr>
        <w:t xml:space="preserve"> of </w:t>
      </w:r>
      <w:r w:rsidRPr="00022B1C">
        <w:rPr>
          <w:rFonts w:ascii="Arial" w:hAnsi="Arial" w:cs="Arial"/>
          <w:sz w:val="14"/>
          <w:szCs w:val="14"/>
        </w:rPr>
        <w:t>I</w:t>
      </w:r>
      <w:r w:rsidRPr="00022B1C">
        <w:rPr>
          <w:rFonts w:ascii="Arial" w:hAnsi="Arial" w:cs="Arial"/>
          <w:sz w:val="14"/>
          <w:szCs w:val="14"/>
        </w:rPr>
        <w:t xml:space="preserve">ndian </w:t>
      </w:r>
      <w:r w:rsidRPr="00022B1C">
        <w:rPr>
          <w:rFonts w:ascii="Arial" w:hAnsi="Arial" w:cs="Arial"/>
          <w:sz w:val="14"/>
          <w:szCs w:val="14"/>
        </w:rPr>
        <w:t>D</w:t>
      </w:r>
      <w:r w:rsidRPr="00022B1C">
        <w:rPr>
          <w:rFonts w:ascii="Arial" w:hAnsi="Arial" w:cs="Arial"/>
          <w:sz w:val="14"/>
          <w:szCs w:val="14"/>
        </w:rPr>
        <w:t xml:space="preserve">ietetic </w:t>
      </w:r>
      <w:r w:rsidRPr="00022B1C">
        <w:rPr>
          <w:rFonts w:ascii="Arial" w:hAnsi="Arial" w:cs="Arial"/>
          <w:sz w:val="14"/>
          <w:szCs w:val="14"/>
        </w:rPr>
        <w:t>A</w:t>
      </w:r>
      <w:r w:rsidRPr="00022B1C">
        <w:rPr>
          <w:rFonts w:ascii="Arial" w:hAnsi="Arial" w:cs="Arial"/>
          <w:sz w:val="14"/>
          <w:szCs w:val="14"/>
        </w:rPr>
        <w:t>ssociation-</w:t>
      </w:r>
      <w:r w:rsidRPr="00022B1C">
        <w:rPr>
          <w:rFonts w:ascii="Arial" w:hAnsi="Arial" w:cs="Arial"/>
          <w:sz w:val="14"/>
          <w:szCs w:val="14"/>
        </w:rPr>
        <w:t xml:space="preserve">Mumbai chapter and Treasurer IAPEN </w:t>
      </w:r>
      <w:r w:rsidRPr="00022B1C">
        <w:rPr>
          <w:rFonts w:ascii="Arial" w:hAnsi="Arial" w:cs="Arial"/>
          <w:sz w:val="14"/>
          <w:szCs w:val="14"/>
        </w:rPr>
        <w:t>India -</w:t>
      </w:r>
      <w:r w:rsidRPr="00022B1C">
        <w:rPr>
          <w:rFonts w:ascii="Arial" w:hAnsi="Arial" w:cs="Arial"/>
          <w:sz w:val="14"/>
          <w:szCs w:val="14"/>
        </w:rPr>
        <w:t>Mumbai chapter</w:t>
      </w:r>
      <w:r w:rsidRPr="00022B1C">
        <w:rPr>
          <w:rFonts w:ascii="Arial" w:hAnsi="Arial" w:cs="Arial"/>
          <w:sz w:val="14"/>
          <w:szCs w:val="14"/>
        </w:rPr>
        <w:t xml:space="preserve">. </w:t>
      </w:r>
      <w:r w:rsidRPr="00022B1C">
        <w:rPr>
          <w:rFonts w:ascii="Arial" w:hAnsi="Arial" w:cs="Arial"/>
          <w:sz w:val="14"/>
          <w:szCs w:val="14"/>
        </w:rPr>
        <w:t xml:space="preserve">  </w:t>
      </w:r>
      <w:bookmarkStart w:id="0" w:name="_GoBack"/>
      <w:bookmarkEnd w:id="0"/>
    </w:p>
    <w:sectPr w:rsidR="0026604E" w:rsidRPr="00022B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2412B"/>
    <w:multiLevelType w:val="hybridMultilevel"/>
    <w:tmpl w:val="9F08A59E"/>
    <w:lvl w:ilvl="0" w:tplc="129A1700">
      <w:start w:val="1"/>
      <w:numFmt w:val="bullet"/>
      <w:lvlText w:val="•"/>
      <w:lvlJc w:val="left"/>
      <w:pPr>
        <w:tabs>
          <w:tab w:val="num" w:pos="720"/>
        </w:tabs>
        <w:ind w:left="720" w:hanging="360"/>
      </w:pPr>
      <w:rPr>
        <w:rFonts w:ascii="Arial" w:hAnsi="Arial" w:hint="default"/>
      </w:rPr>
    </w:lvl>
    <w:lvl w:ilvl="1" w:tplc="A7B8ECB4" w:tentative="1">
      <w:start w:val="1"/>
      <w:numFmt w:val="bullet"/>
      <w:lvlText w:val="•"/>
      <w:lvlJc w:val="left"/>
      <w:pPr>
        <w:tabs>
          <w:tab w:val="num" w:pos="1440"/>
        </w:tabs>
        <w:ind w:left="1440" w:hanging="360"/>
      </w:pPr>
      <w:rPr>
        <w:rFonts w:ascii="Arial" w:hAnsi="Arial" w:hint="default"/>
      </w:rPr>
    </w:lvl>
    <w:lvl w:ilvl="2" w:tplc="39587370" w:tentative="1">
      <w:start w:val="1"/>
      <w:numFmt w:val="bullet"/>
      <w:lvlText w:val="•"/>
      <w:lvlJc w:val="left"/>
      <w:pPr>
        <w:tabs>
          <w:tab w:val="num" w:pos="2160"/>
        </w:tabs>
        <w:ind w:left="2160" w:hanging="360"/>
      </w:pPr>
      <w:rPr>
        <w:rFonts w:ascii="Arial" w:hAnsi="Arial" w:hint="default"/>
      </w:rPr>
    </w:lvl>
    <w:lvl w:ilvl="3" w:tplc="FBFEE192" w:tentative="1">
      <w:start w:val="1"/>
      <w:numFmt w:val="bullet"/>
      <w:lvlText w:val="•"/>
      <w:lvlJc w:val="left"/>
      <w:pPr>
        <w:tabs>
          <w:tab w:val="num" w:pos="2880"/>
        </w:tabs>
        <w:ind w:left="2880" w:hanging="360"/>
      </w:pPr>
      <w:rPr>
        <w:rFonts w:ascii="Arial" w:hAnsi="Arial" w:hint="default"/>
      </w:rPr>
    </w:lvl>
    <w:lvl w:ilvl="4" w:tplc="4EC2EECA" w:tentative="1">
      <w:start w:val="1"/>
      <w:numFmt w:val="bullet"/>
      <w:lvlText w:val="•"/>
      <w:lvlJc w:val="left"/>
      <w:pPr>
        <w:tabs>
          <w:tab w:val="num" w:pos="3600"/>
        </w:tabs>
        <w:ind w:left="3600" w:hanging="360"/>
      </w:pPr>
      <w:rPr>
        <w:rFonts w:ascii="Arial" w:hAnsi="Arial" w:hint="default"/>
      </w:rPr>
    </w:lvl>
    <w:lvl w:ilvl="5" w:tplc="562676CC" w:tentative="1">
      <w:start w:val="1"/>
      <w:numFmt w:val="bullet"/>
      <w:lvlText w:val="•"/>
      <w:lvlJc w:val="left"/>
      <w:pPr>
        <w:tabs>
          <w:tab w:val="num" w:pos="4320"/>
        </w:tabs>
        <w:ind w:left="4320" w:hanging="360"/>
      </w:pPr>
      <w:rPr>
        <w:rFonts w:ascii="Arial" w:hAnsi="Arial" w:hint="default"/>
      </w:rPr>
    </w:lvl>
    <w:lvl w:ilvl="6" w:tplc="CA269E34" w:tentative="1">
      <w:start w:val="1"/>
      <w:numFmt w:val="bullet"/>
      <w:lvlText w:val="•"/>
      <w:lvlJc w:val="left"/>
      <w:pPr>
        <w:tabs>
          <w:tab w:val="num" w:pos="5040"/>
        </w:tabs>
        <w:ind w:left="5040" w:hanging="360"/>
      </w:pPr>
      <w:rPr>
        <w:rFonts w:ascii="Arial" w:hAnsi="Arial" w:hint="default"/>
      </w:rPr>
    </w:lvl>
    <w:lvl w:ilvl="7" w:tplc="B4B4FCFC" w:tentative="1">
      <w:start w:val="1"/>
      <w:numFmt w:val="bullet"/>
      <w:lvlText w:val="•"/>
      <w:lvlJc w:val="left"/>
      <w:pPr>
        <w:tabs>
          <w:tab w:val="num" w:pos="5760"/>
        </w:tabs>
        <w:ind w:left="5760" w:hanging="360"/>
      </w:pPr>
      <w:rPr>
        <w:rFonts w:ascii="Arial" w:hAnsi="Arial" w:hint="default"/>
      </w:rPr>
    </w:lvl>
    <w:lvl w:ilvl="8" w:tplc="F038586C" w:tentative="1">
      <w:start w:val="1"/>
      <w:numFmt w:val="bullet"/>
      <w:lvlText w:val="•"/>
      <w:lvlJc w:val="left"/>
      <w:pPr>
        <w:tabs>
          <w:tab w:val="num" w:pos="6480"/>
        </w:tabs>
        <w:ind w:left="6480" w:hanging="360"/>
      </w:pPr>
      <w:rPr>
        <w:rFonts w:ascii="Arial" w:hAnsi="Arial" w:hint="default"/>
      </w:rPr>
    </w:lvl>
  </w:abstractNum>
  <w:abstractNum w:abstractNumId="1">
    <w:nsid w:val="22BA6443"/>
    <w:multiLevelType w:val="hybridMultilevel"/>
    <w:tmpl w:val="7550040A"/>
    <w:lvl w:ilvl="0" w:tplc="6422D9EA">
      <w:start w:val="1"/>
      <w:numFmt w:val="bullet"/>
      <w:lvlText w:val="•"/>
      <w:lvlJc w:val="left"/>
      <w:pPr>
        <w:tabs>
          <w:tab w:val="num" w:pos="720"/>
        </w:tabs>
        <w:ind w:left="720" w:hanging="360"/>
      </w:pPr>
      <w:rPr>
        <w:rFonts w:ascii="Corbel" w:hAnsi="Corbel" w:hint="default"/>
      </w:rPr>
    </w:lvl>
    <w:lvl w:ilvl="1" w:tplc="76447198" w:tentative="1">
      <w:start w:val="1"/>
      <w:numFmt w:val="bullet"/>
      <w:lvlText w:val="•"/>
      <w:lvlJc w:val="left"/>
      <w:pPr>
        <w:tabs>
          <w:tab w:val="num" w:pos="1440"/>
        </w:tabs>
        <w:ind w:left="1440" w:hanging="360"/>
      </w:pPr>
      <w:rPr>
        <w:rFonts w:ascii="Corbel" w:hAnsi="Corbel" w:hint="default"/>
      </w:rPr>
    </w:lvl>
    <w:lvl w:ilvl="2" w:tplc="39DADC4A" w:tentative="1">
      <w:start w:val="1"/>
      <w:numFmt w:val="bullet"/>
      <w:lvlText w:val="•"/>
      <w:lvlJc w:val="left"/>
      <w:pPr>
        <w:tabs>
          <w:tab w:val="num" w:pos="2160"/>
        </w:tabs>
        <w:ind w:left="2160" w:hanging="360"/>
      </w:pPr>
      <w:rPr>
        <w:rFonts w:ascii="Corbel" w:hAnsi="Corbel" w:hint="default"/>
      </w:rPr>
    </w:lvl>
    <w:lvl w:ilvl="3" w:tplc="95A417AC" w:tentative="1">
      <w:start w:val="1"/>
      <w:numFmt w:val="bullet"/>
      <w:lvlText w:val="•"/>
      <w:lvlJc w:val="left"/>
      <w:pPr>
        <w:tabs>
          <w:tab w:val="num" w:pos="2880"/>
        </w:tabs>
        <w:ind w:left="2880" w:hanging="360"/>
      </w:pPr>
      <w:rPr>
        <w:rFonts w:ascii="Corbel" w:hAnsi="Corbel" w:hint="default"/>
      </w:rPr>
    </w:lvl>
    <w:lvl w:ilvl="4" w:tplc="64B88178" w:tentative="1">
      <w:start w:val="1"/>
      <w:numFmt w:val="bullet"/>
      <w:lvlText w:val="•"/>
      <w:lvlJc w:val="left"/>
      <w:pPr>
        <w:tabs>
          <w:tab w:val="num" w:pos="3600"/>
        </w:tabs>
        <w:ind w:left="3600" w:hanging="360"/>
      </w:pPr>
      <w:rPr>
        <w:rFonts w:ascii="Corbel" w:hAnsi="Corbel" w:hint="default"/>
      </w:rPr>
    </w:lvl>
    <w:lvl w:ilvl="5" w:tplc="3B105654" w:tentative="1">
      <w:start w:val="1"/>
      <w:numFmt w:val="bullet"/>
      <w:lvlText w:val="•"/>
      <w:lvlJc w:val="left"/>
      <w:pPr>
        <w:tabs>
          <w:tab w:val="num" w:pos="4320"/>
        </w:tabs>
        <w:ind w:left="4320" w:hanging="360"/>
      </w:pPr>
      <w:rPr>
        <w:rFonts w:ascii="Corbel" w:hAnsi="Corbel" w:hint="default"/>
      </w:rPr>
    </w:lvl>
    <w:lvl w:ilvl="6" w:tplc="268AD4E6" w:tentative="1">
      <w:start w:val="1"/>
      <w:numFmt w:val="bullet"/>
      <w:lvlText w:val="•"/>
      <w:lvlJc w:val="left"/>
      <w:pPr>
        <w:tabs>
          <w:tab w:val="num" w:pos="5040"/>
        </w:tabs>
        <w:ind w:left="5040" w:hanging="360"/>
      </w:pPr>
      <w:rPr>
        <w:rFonts w:ascii="Corbel" w:hAnsi="Corbel" w:hint="default"/>
      </w:rPr>
    </w:lvl>
    <w:lvl w:ilvl="7" w:tplc="119CE74C" w:tentative="1">
      <w:start w:val="1"/>
      <w:numFmt w:val="bullet"/>
      <w:lvlText w:val="•"/>
      <w:lvlJc w:val="left"/>
      <w:pPr>
        <w:tabs>
          <w:tab w:val="num" w:pos="5760"/>
        </w:tabs>
        <w:ind w:left="5760" w:hanging="360"/>
      </w:pPr>
      <w:rPr>
        <w:rFonts w:ascii="Corbel" w:hAnsi="Corbel" w:hint="default"/>
      </w:rPr>
    </w:lvl>
    <w:lvl w:ilvl="8" w:tplc="D2828280" w:tentative="1">
      <w:start w:val="1"/>
      <w:numFmt w:val="bullet"/>
      <w:lvlText w:val="•"/>
      <w:lvlJc w:val="left"/>
      <w:pPr>
        <w:tabs>
          <w:tab w:val="num" w:pos="6480"/>
        </w:tabs>
        <w:ind w:left="6480" w:hanging="360"/>
      </w:pPr>
      <w:rPr>
        <w:rFonts w:ascii="Corbel" w:hAnsi="Corbel" w:hint="default"/>
      </w:rPr>
    </w:lvl>
  </w:abstractNum>
  <w:abstractNum w:abstractNumId="2">
    <w:nsid w:val="266A5FA1"/>
    <w:multiLevelType w:val="hybridMultilevel"/>
    <w:tmpl w:val="D91E10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E553AA1"/>
    <w:multiLevelType w:val="hybridMultilevel"/>
    <w:tmpl w:val="0494DBB6"/>
    <w:lvl w:ilvl="0" w:tplc="662C029C">
      <w:start w:val="1"/>
      <w:numFmt w:val="bullet"/>
      <w:lvlText w:val="•"/>
      <w:lvlJc w:val="left"/>
      <w:pPr>
        <w:tabs>
          <w:tab w:val="num" w:pos="720"/>
        </w:tabs>
        <w:ind w:left="720" w:hanging="360"/>
      </w:pPr>
      <w:rPr>
        <w:rFonts w:ascii="Corbel" w:hAnsi="Corbel" w:hint="default"/>
      </w:rPr>
    </w:lvl>
    <w:lvl w:ilvl="1" w:tplc="54804086" w:tentative="1">
      <w:start w:val="1"/>
      <w:numFmt w:val="bullet"/>
      <w:lvlText w:val="•"/>
      <w:lvlJc w:val="left"/>
      <w:pPr>
        <w:tabs>
          <w:tab w:val="num" w:pos="1440"/>
        </w:tabs>
        <w:ind w:left="1440" w:hanging="360"/>
      </w:pPr>
      <w:rPr>
        <w:rFonts w:ascii="Corbel" w:hAnsi="Corbel" w:hint="default"/>
      </w:rPr>
    </w:lvl>
    <w:lvl w:ilvl="2" w:tplc="AE16F290" w:tentative="1">
      <w:start w:val="1"/>
      <w:numFmt w:val="bullet"/>
      <w:lvlText w:val="•"/>
      <w:lvlJc w:val="left"/>
      <w:pPr>
        <w:tabs>
          <w:tab w:val="num" w:pos="2160"/>
        </w:tabs>
        <w:ind w:left="2160" w:hanging="360"/>
      </w:pPr>
      <w:rPr>
        <w:rFonts w:ascii="Corbel" w:hAnsi="Corbel" w:hint="default"/>
      </w:rPr>
    </w:lvl>
    <w:lvl w:ilvl="3" w:tplc="37C4ACD2" w:tentative="1">
      <w:start w:val="1"/>
      <w:numFmt w:val="bullet"/>
      <w:lvlText w:val="•"/>
      <w:lvlJc w:val="left"/>
      <w:pPr>
        <w:tabs>
          <w:tab w:val="num" w:pos="2880"/>
        </w:tabs>
        <w:ind w:left="2880" w:hanging="360"/>
      </w:pPr>
      <w:rPr>
        <w:rFonts w:ascii="Corbel" w:hAnsi="Corbel" w:hint="default"/>
      </w:rPr>
    </w:lvl>
    <w:lvl w:ilvl="4" w:tplc="5F1AC84A" w:tentative="1">
      <w:start w:val="1"/>
      <w:numFmt w:val="bullet"/>
      <w:lvlText w:val="•"/>
      <w:lvlJc w:val="left"/>
      <w:pPr>
        <w:tabs>
          <w:tab w:val="num" w:pos="3600"/>
        </w:tabs>
        <w:ind w:left="3600" w:hanging="360"/>
      </w:pPr>
      <w:rPr>
        <w:rFonts w:ascii="Corbel" w:hAnsi="Corbel" w:hint="default"/>
      </w:rPr>
    </w:lvl>
    <w:lvl w:ilvl="5" w:tplc="4258905E" w:tentative="1">
      <w:start w:val="1"/>
      <w:numFmt w:val="bullet"/>
      <w:lvlText w:val="•"/>
      <w:lvlJc w:val="left"/>
      <w:pPr>
        <w:tabs>
          <w:tab w:val="num" w:pos="4320"/>
        </w:tabs>
        <w:ind w:left="4320" w:hanging="360"/>
      </w:pPr>
      <w:rPr>
        <w:rFonts w:ascii="Corbel" w:hAnsi="Corbel" w:hint="default"/>
      </w:rPr>
    </w:lvl>
    <w:lvl w:ilvl="6" w:tplc="F04E6C46" w:tentative="1">
      <w:start w:val="1"/>
      <w:numFmt w:val="bullet"/>
      <w:lvlText w:val="•"/>
      <w:lvlJc w:val="left"/>
      <w:pPr>
        <w:tabs>
          <w:tab w:val="num" w:pos="5040"/>
        </w:tabs>
        <w:ind w:left="5040" w:hanging="360"/>
      </w:pPr>
      <w:rPr>
        <w:rFonts w:ascii="Corbel" w:hAnsi="Corbel" w:hint="default"/>
      </w:rPr>
    </w:lvl>
    <w:lvl w:ilvl="7" w:tplc="2EB09386" w:tentative="1">
      <w:start w:val="1"/>
      <w:numFmt w:val="bullet"/>
      <w:lvlText w:val="•"/>
      <w:lvlJc w:val="left"/>
      <w:pPr>
        <w:tabs>
          <w:tab w:val="num" w:pos="5760"/>
        </w:tabs>
        <w:ind w:left="5760" w:hanging="360"/>
      </w:pPr>
      <w:rPr>
        <w:rFonts w:ascii="Corbel" w:hAnsi="Corbel" w:hint="default"/>
      </w:rPr>
    </w:lvl>
    <w:lvl w:ilvl="8" w:tplc="EFCE6D12" w:tentative="1">
      <w:start w:val="1"/>
      <w:numFmt w:val="bullet"/>
      <w:lvlText w:val="•"/>
      <w:lvlJc w:val="left"/>
      <w:pPr>
        <w:tabs>
          <w:tab w:val="num" w:pos="6480"/>
        </w:tabs>
        <w:ind w:left="6480" w:hanging="360"/>
      </w:pPr>
      <w:rPr>
        <w:rFonts w:ascii="Corbel" w:hAnsi="Corbel" w:hint="default"/>
      </w:rPr>
    </w:lvl>
  </w:abstractNum>
  <w:abstractNum w:abstractNumId="4">
    <w:nsid w:val="2FE52D78"/>
    <w:multiLevelType w:val="hybridMultilevel"/>
    <w:tmpl w:val="281E5D4A"/>
    <w:lvl w:ilvl="0" w:tplc="6ED426DC">
      <w:start w:val="1"/>
      <w:numFmt w:val="bullet"/>
      <w:lvlText w:val="•"/>
      <w:lvlJc w:val="left"/>
      <w:pPr>
        <w:tabs>
          <w:tab w:val="num" w:pos="720"/>
        </w:tabs>
        <w:ind w:left="720" w:hanging="360"/>
      </w:pPr>
      <w:rPr>
        <w:rFonts w:ascii="Corbel" w:hAnsi="Corbel" w:hint="default"/>
      </w:rPr>
    </w:lvl>
    <w:lvl w:ilvl="1" w:tplc="531A8824" w:tentative="1">
      <w:start w:val="1"/>
      <w:numFmt w:val="bullet"/>
      <w:lvlText w:val="•"/>
      <w:lvlJc w:val="left"/>
      <w:pPr>
        <w:tabs>
          <w:tab w:val="num" w:pos="1440"/>
        </w:tabs>
        <w:ind w:left="1440" w:hanging="360"/>
      </w:pPr>
      <w:rPr>
        <w:rFonts w:ascii="Corbel" w:hAnsi="Corbel" w:hint="default"/>
      </w:rPr>
    </w:lvl>
    <w:lvl w:ilvl="2" w:tplc="317A7416" w:tentative="1">
      <w:start w:val="1"/>
      <w:numFmt w:val="bullet"/>
      <w:lvlText w:val="•"/>
      <w:lvlJc w:val="left"/>
      <w:pPr>
        <w:tabs>
          <w:tab w:val="num" w:pos="2160"/>
        </w:tabs>
        <w:ind w:left="2160" w:hanging="360"/>
      </w:pPr>
      <w:rPr>
        <w:rFonts w:ascii="Corbel" w:hAnsi="Corbel" w:hint="default"/>
      </w:rPr>
    </w:lvl>
    <w:lvl w:ilvl="3" w:tplc="DBC6E226" w:tentative="1">
      <w:start w:val="1"/>
      <w:numFmt w:val="bullet"/>
      <w:lvlText w:val="•"/>
      <w:lvlJc w:val="left"/>
      <w:pPr>
        <w:tabs>
          <w:tab w:val="num" w:pos="2880"/>
        </w:tabs>
        <w:ind w:left="2880" w:hanging="360"/>
      </w:pPr>
      <w:rPr>
        <w:rFonts w:ascii="Corbel" w:hAnsi="Corbel" w:hint="default"/>
      </w:rPr>
    </w:lvl>
    <w:lvl w:ilvl="4" w:tplc="887CA814" w:tentative="1">
      <w:start w:val="1"/>
      <w:numFmt w:val="bullet"/>
      <w:lvlText w:val="•"/>
      <w:lvlJc w:val="left"/>
      <w:pPr>
        <w:tabs>
          <w:tab w:val="num" w:pos="3600"/>
        </w:tabs>
        <w:ind w:left="3600" w:hanging="360"/>
      </w:pPr>
      <w:rPr>
        <w:rFonts w:ascii="Corbel" w:hAnsi="Corbel" w:hint="default"/>
      </w:rPr>
    </w:lvl>
    <w:lvl w:ilvl="5" w:tplc="75F0DDB8" w:tentative="1">
      <w:start w:val="1"/>
      <w:numFmt w:val="bullet"/>
      <w:lvlText w:val="•"/>
      <w:lvlJc w:val="left"/>
      <w:pPr>
        <w:tabs>
          <w:tab w:val="num" w:pos="4320"/>
        </w:tabs>
        <w:ind w:left="4320" w:hanging="360"/>
      </w:pPr>
      <w:rPr>
        <w:rFonts w:ascii="Corbel" w:hAnsi="Corbel" w:hint="default"/>
      </w:rPr>
    </w:lvl>
    <w:lvl w:ilvl="6" w:tplc="842850FC" w:tentative="1">
      <w:start w:val="1"/>
      <w:numFmt w:val="bullet"/>
      <w:lvlText w:val="•"/>
      <w:lvlJc w:val="left"/>
      <w:pPr>
        <w:tabs>
          <w:tab w:val="num" w:pos="5040"/>
        </w:tabs>
        <w:ind w:left="5040" w:hanging="360"/>
      </w:pPr>
      <w:rPr>
        <w:rFonts w:ascii="Corbel" w:hAnsi="Corbel" w:hint="default"/>
      </w:rPr>
    </w:lvl>
    <w:lvl w:ilvl="7" w:tplc="56B6FC74" w:tentative="1">
      <w:start w:val="1"/>
      <w:numFmt w:val="bullet"/>
      <w:lvlText w:val="•"/>
      <w:lvlJc w:val="left"/>
      <w:pPr>
        <w:tabs>
          <w:tab w:val="num" w:pos="5760"/>
        </w:tabs>
        <w:ind w:left="5760" w:hanging="360"/>
      </w:pPr>
      <w:rPr>
        <w:rFonts w:ascii="Corbel" w:hAnsi="Corbel" w:hint="default"/>
      </w:rPr>
    </w:lvl>
    <w:lvl w:ilvl="8" w:tplc="8670F306" w:tentative="1">
      <w:start w:val="1"/>
      <w:numFmt w:val="bullet"/>
      <w:lvlText w:val="•"/>
      <w:lvlJc w:val="left"/>
      <w:pPr>
        <w:tabs>
          <w:tab w:val="num" w:pos="6480"/>
        </w:tabs>
        <w:ind w:left="6480" w:hanging="360"/>
      </w:pPr>
      <w:rPr>
        <w:rFonts w:ascii="Corbel" w:hAnsi="Corbel" w:hint="default"/>
      </w:rPr>
    </w:lvl>
  </w:abstractNum>
  <w:abstractNum w:abstractNumId="5">
    <w:nsid w:val="35122453"/>
    <w:multiLevelType w:val="hybridMultilevel"/>
    <w:tmpl w:val="6F6871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5704E1F"/>
    <w:multiLevelType w:val="hybridMultilevel"/>
    <w:tmpl w:val="6B8EA99C"/>
    <w:lvl w:ilvl="0" w:tplc="77ACA4F6">
      <w:start w:val="1"/>
      <w:numFmt w:val="bullet"/>
      <w:lvlText w:val="•"/>
      <w:lvlJc w:val="left"/>
      <w:pPr>
        <w:tabs>
          <w:tab w:val="num" w:pos="720"/>
        </w:tabs>
        <w:ind w:left="720" w:hanging="360"/>
      </w:pPr>
      <w:rPr>
        <w:rFonts w:ascii="Arial" w:hAnsi="Arial" w:hint="default"/>
      </w:rPr>
    </w:lvl>
    <w:lvl w:ilvl="1" w:tplc="F1B2E37E" w:tentative="1">
      <w:start w:val="1"/>
      <w:numFmt w:val="bullet"/>
      <w:lvlText w:val="•"/>
      <w:lvlJc w:val="left"/>
      <w:pPr>
        <w:tabs>
          <w:tab w:val="num" w:pos="1440"/>
        </w:tabs>
        <w:ind w:left="1440" w:hanging="360"/>
      </w:pPr>
      <w:rPr>
        <w:rFonts w:ascii="Arial" w:hAnsi="Arial" w:hint="default"/>
      </w:rPr>
    </w:lvl>
    <w:lvl w:ilvl="2" w:tplc="FE56BA68" w:tentative="1">
      <w:start w:val="1"/>
      <w:numFmt w:val="bullet"/>
      <w:lvlText w:val="•"/>
      <w:lvlJc w:val="left"/>
      <w:pPr>
        <w:tabs>
          <w:tab w:val="num" w:pos="2160"/>
        </w:tabs>
        <w:ind w:left="2160" w:hanging="360"/>
      </w:pPr>
      <w:rPr>
        <w:rFonts w:ascii="Arial" w:hAnsi="Arial" w:hint="default"/>
      </w:rPr>
    </w:lvl>
    <w:lvl w:ilvl="3" w:tplc="D3FAA106" w:tentative="1">
      <w:start w:val="1"/>
      <w:numFmt w:val="bullet"/>
      <w:lvlText w:val="•"/>
      <w:lvlJc w:val="left"/>
      <w:pPr>
        <w:tabs>
          <w:tab w:val="num" w:pos="2880"/>
        </w:tabs>
        <w:ind w:left="2880" w:hanging="360"/>
      </w:pPr>
      <w:rPr>
        <w:rFonts w:ascii="Arial" w:hAnsi="Arial" w:hint="default"/>
      </w:rPr>
    </w:lvl>
    <w:lvl w:ilvl="4" w:tplc="0B10C770" w:tentative="1">
      <w:start w:val="1"/>
      <w:numFmt w:val="bullet"/>
      <w:lvlText w:val="•"/>
      <w:lvlJc w:val="left"/>
      <w:pPr>
        <w:tabs>
          <w:tab w:val="num" w:pos="3600"/>
        </w:tabs>
        <w:ind w:left="3600" w:hanging="360"/>
      </w:pPr>
      <w:rPr>
        <w:rFonts w:ascii="Arial" w:hAnsi="Arial" w:hint="default"/>
      </w:rPr>
    </w:lvl>
    <w:lvl w:ilvl="5" w:tplc="CD62C4C0" w:tentative="1">
      <w:start w:val="1"/>
      <w:numFmt w:val="bullet"/>
      <w:lvlText w:val="•"/>
      <w:lvlJc w:val="left"/>
      <w:pPr>
        <w:tabs>
          <w:tab w:val="num" w:pos="4320"/>
        </w:tabs>
        <w:ind w:left="4320" w:hanging="360"/>
      </w:pPr>
      <w:rPr>
        <w:rFonts w:ascii="Arial" w:hAnsi="Arial" w:hint="default"/>
      </w:rPr>
    </w:lvl>
    <w:lvl w:ilvl="6" w:tplc="750E1B62" w:tentative="1">
      <w:start w:val="1"/>
      <w:numFmt w:val="bullet"/>
      <w:lvlText w:val="•"/>
      <w:lvlJc w:val="left"/>
      <w:pPr>
        <w:tabs>
          <w:tab w:val="num" w:pos="5040"/>
        </w:tabs>
        <w:ind w:left="5040" w:hanging="360"/>
      </w:pPr>
      <w:rPr>
        <w:rFonts w:ascii="Arial" w:hAnsi="Arial" w:hint="default"/>
      </w:rPr>
    </w:lvl>
    <w:lvl w:ilvl="7" w:tplc="059EEB2C" w:tentative="1">
      <w:start w:val="1"/>
      <w:numFmt w:val="bullet"/>
      <w:lvlText w:val="•"/>
      <w:lvlJc w:val="left"/>
      <w:pPr>
        <w:tabs>
          <w:tab w:val="num" w:pos="5760"/>
        </w:tabs>
        <w:ind w:left="5760" w:hanging="360"/>
      </w:pPr>
      <w:rPr>
        <w:rFonts w:ascii="Arial" w:hAnsi="Arial" w:hint="default"/>
      </w:rPr>
    </w:lvl>
    <w:lvl w:ilvl="8" w:tplc="79C276F2" w:tentative="1">
      <w:start w:val="1"/>
      <w:numFmt w:val="bullet"/>
      <w:lvlText w:val="•"/>
      <w:lvlJc w:val="left"/>
      <w:pPr>
        <w:tabs>
          <w:tab w:val="num" w:pos="6480"/>
        </w:tabs>
        <w:ind w:left="6480" w:hanging="360"/>
      </w:pPr>
      <w:rPr>
        <w:rFonts w:ascii="Arial" w:hAnsi="Arial" w:hint="default"/>
      </w:rPr>
    </w:lvl>
  </w:abstractNum>
  <w:abstractNum w:abstractNumId="7">
    <w:nsid w:val="3CB70258"/>
    <w:multiLevelType w:val="hybridMultilevel"/>
    <w:tmpl w:val="14F420F2"/>
    <w:lvl w:ilvl="0" w:tplc="554E1B12">
      <w:start w:val="1"/>
      <w:numFmt w:val="bullet"/>
      <w:lvlText w:val="•"/>
      <w:lvlJc w:val="left"/>
      <w:pPr>
        <w:tabs>
          <w:tab w:val="num" w:pos="720"/>
        </w:tabs>
        <w:ind w:left="720" w:hanging="360"/>
      </w:pPr>
      <w:rPr>
        <w:rFonts w:ascii="Arial" w:hAnsi="Arial" w:hint="default"/>
      </w:rPr>
    </w:lvl>
    <w:lvl w:ilvl="1" w:tplc="07B4FB44" w:tentative="1">
      <w:start w:val="1"/>
      <w:numFmt w:val="bullet"/>
      <w:lvlText w:val="•"/>
      <w:lvlJc w:val="left"/>
      <w:pPr>
        <w:tabs>
          <w:tab w:val="num" w:pos="1440"/>
        </w:tabs>
        <w:ind w:left="1440" w:hanging="360"/>
      </w:pPr>
      <w:rPr>
        <w:rFonts w:ascii="Arial" w:hAnsi="Arial" w:hint="default"/>
      </w:rPr>
    </w:lvl>
    <w:lvl w:ilvl="2" w:tplc="FCD87746" w:tentative="1">
      <w:start w:val="1"/>
      <w:numFmt w:val="bullet"/>
      <w:lvlText w:val="•"/>
      <w:lvlJc w:val="left"/>
      <w:pPr>
        <w:tabs>
          <w:tab w:val="num" w:pos="2160"/>
        </w:tabs>
        <w:ind w:left="2160" w:hanging="360"/>
      </w:pPr>
      <w:rPr>
        <w:rFonts w:ascii="Arial" w:hAnsi="Arial" w:hint="default"/>
      </w:rPr>
    </w:lvl>
    <w:lvl w:ilvl="3" w:tplc="373EAC10" w:tentative="1">
      <w:start w:val="1"/>
      <w:numFmt w:val="bullet"/>
      <w:lvlText w:val="•"/>
      <w:lvlJc w:val="left"/>
      <w:pPr>
        <w:tabs>
          <w:tab w:val="num" w:pos="2880"/>
        </w:tabs>
        <w:ind w:left="2880" w:hanging="360"/>
      </w:pPr>
      <w:rPr>
        <w:rFonts w:ascii="Arial" w:hAnsi="Arial" w:hint="default"/>
      </w:rPr>
    </w:lvl>
    <w:lvl w:ilvl="4" w:tplc="5FA0E934" w:tentative="1">
      <w:start w:val="1"/>
      <w:numFmt w:val="bullet"/>
      <w:lvlText w:val="•"/>
      <w:lvlJc w:val="left"/>
      <w:pPr>
        <w:tabs>
          <w:tab w:val="num" w:pos="3600"/>
        </w:tabs>
        <w:ind w:left="3600" w:hanging="360"/>
      </w:pPr>
      <w:rPr>
        <w:rFonts w:ascii="Arial" w:hAnsi="Arial" w:hint="default"/>
      </w:rPr>
    </w:lvl>
    <w:lvl w:ilvl="5" w:tplc="181C5B46" w:tentative="1">
      <w:start w:val="1"/>
      <w:numFmt w:val="bullet"/>
      <w:lvlText w:val="•"/>
      <w:lvlJc w:val="left"/>
      <w:pPr>
        <w:tabs>
          <w:tab w:val="num" w:pos="4320"/>
        </w:tabs>
        <w:ind w:left="4320" w:hanging="360"/>
      </w:pPr>
      <w:rPr>
        <w:rFonts w:ascii="Arial" w:hAnsi="Arial" w:hint="default"/>
      </w:rPr>
    </w:lvl>
    <w:lvl w:ilvl="6" w:tplc="E2EC1A94" w:tentative="1">
      <w:start w:val="1"/>
      <w:numFmt w:val="bullet"/>
      <w:lvlText w:val="•"/>
      <w:lvlJc w:val="left"/>
      <w:pPr>
        <w:tabs>
          <w:tab w:val="num" w:pos="5040"/>
        </w:tabs>
        <w:ind w:left="5040" w:hanging="360"/>
      </w:pPr>
      <w:rPr>
        <w:rFonts w:ascii="Arial" w:hAnsi="Arial" w:hint="default"/>
      </w:rPr>
    </w:lvl>
    <w:lvl w:ilvl="7" w:tplc="279273BA" w:tentative="1">
      <w:start w:val="1"/>
      <w:numFmt w:val="bullet"/>
      <w:lvlText w:val="•"/>
      <w:lvlJc w:val="left"/>
      <w:pPr>
        <w:tabs>
          <w:tab w:val="num" w:pos="5760"/>
        </w:tabs>
        <w:ind w:left="5760" w:hanging="360"/>
      </w:pPr>
      <w:rPr>
        <w:rFonts w:ascii="Arial" w:hAnsi="Arial" w:hint="default"/>
      </w:rPr>
    </w:lvl>
    <w:lvl w:ilvl="8" w:tplc="05F87782" w:tentative="1">
      <w:start w:val="1"/>
      <w:numFmt w:val="bullet"/>
      <w:lvlText w:val="•"/>
      <w:lvlJc w:val="left"/>
      <w:pPr>
        <w:tabs>
          <w:tab w:val="num" w:pos="6480"/>
        </w:tabs>
        <w:ind w:left="6480" w:hanging="360"/>
      </w:pPr>
      <w:rPr>
        <w:rFonts w:ascii="Arial" w:hAnsi="Arial" w:hint="default"/>
      </w:rPr>
    </w:lvl>
  </w:abstractNum>
  <w:abstractNum w:abstractNumId="8">
    <w:nsid w:val="4B1D6E23"/>
    <w:multiLevelType w:val="hybridMultilevel"/>
    <w:tmpl w:val="E89435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E163CF9"/>
    <w:multiLevelType w:val="hybridMultilevel"/>
    <w:tmpl w:val="F984E5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679A53D8"/>
    <w:multiLevelType w:val="hybridMultilevel"/>
    <w:tmpl w:val="BEF2FDE2"/>
    <w:lvl w:ilvl="0" w:tplc="8E42E6DC">
      <w:start w:val="1"/>
      <w:numFmt w:val="bullet"/>
      <w:lvlText w:val="•"/>
      <w:lvlJc w:val="left"/>
      <w:pPr>
        <w:tabs>
          <w:tab w:val="num" w:pos="720"/>
        </w:tabs>
        <w:ind w:left="720" w:hanging="360"/>
      </w:pPr>
      <w:rPr>
        <w:rFonts w:ascii="Arial" w:hAnsi="Arial" w:hint="default"/>
      </w:rPr>
    </w:lvl>
    <w:lvl w:ilvl="1" w:tplc="4816BFCA" w:tentative="1">
      <w:start w:val="1"/>
      <w:numFmt w:val="bullet"/>
      <w:lvlText w:val="•"/>
      <w:lvlJc w:val="left"/>
      <w:pPr>
        <w:tabs>
          <w:tab w:val="num" w:pos="1440"/>
        </w:tabs>
        <w:ind w:left="1440" w:hanging="360"/>
      </w:pPr>
      <w:rPr>
        <w:rFonts w:ascii="Arial" w:hAnsi="Arial" w:hint="default"/>
      </w:rPr>
    </w:lvl>
    <w:lvl w:ilvl="2" w:tplc="59AA51CA" w:tentative="1">
      <w:start w:val="1"/>
      <w:numFmt w:val="bullet"/>
      <w:lvlText w:val="•"/>
      <w:lvlJc w:val="left"/>
      <w:pPr>
        <w:tabs>
          <w:tab w:val="num" w:pos="2160"/>
        </w:tabs>
        <w:ind w:left="2160" w:hanging="360"/>
      </w:pPr>
      <w:rPr>
        <w:rFonts w:ascii="Arial" w:hAnsi="Arial" w:hint="default"/>
      </w:rPr>
    </w:lvl>
    <w:lvl w:ilvl="3" w:tplc="345C328C" w:tentative="1">
      <w:start w:val="1"/>
      <w:numFmt w:val="bullet"/>
      <w:lvlText w:val="•"/>
      <w:lvlJc w:val="left"/>
      <w:pPr>
        <w:tabs>
          <w:tab w:val="num" w:pos="2880"/>
        </w:tabs>
        <w:ind w:left="2880" w:hanging="360"/>
      </w:pPr>
      <w:rPr>
        <w:rFonts w:ascii="Arial" w:hAnsi="Arial" w:hint="default"/>
      </w:rPr>
    </w:lvl>
    <w:lvl w:ilvl="4" w:tplc="88801152" w:tentative="1">
      <w:start w:val="1"/>
      <w:numFmt w:val="bullet"/>
      <w:lvlText w:val="•"/>
      <w:lvlJc w:val="left"/>
      <w:pPr>
        <w:tabs>
          <w:tab w:val="num" w:pos="3600"/>
        </w:tabs>
        <w:ind w:left="3600" w:hanging="360"/>
      </w:pPr>
      <w:rPr>
        <w:rFonts w:ascii="Arial" w:hAnsi="Arial" w:hint="default"/>
      </w:rPr>
    </w:lvl>
    <w:lvl w:ilvl="5" w:tplc="DC16C9DE" w:tentative="1">
      <w:start w:val="1"/>
      <w:numFmt w:val="bullet"/>
      <w:lvlText w:val="•"/>
      <w:lvlJc w:val="left"/>
      <w:pPr>
        <w:tabs>
          <w:tab w:val="num" w:pos="4320"/>
        </w:tabs>
        <w:ind w:left="4320" w:hanging="360"/>
      </w:pPr>
      <w:rPr>
        <w:rFonts w:ascii="Arial" w:hAnsi="Arial" w:hint="default"/>
      </w:rPr>
    </w:lvl>
    <w:lvl w:ilvl="6" w:tplc="C786E114" w:tentative="1">
      <w:start w:val="1"/>
      <w:numFmt w:val="bullet"/>
      <w:lvlText w:val="•"/>
      <w:lvlJc w:val="left"/>
      <w:pPr>
        <w:tabs>
          <w:tab w:val="num" w:pos="5040"/>
        </w:tabs>
        <w:ind w:left="5040" w:hanging="360"/>
      </w:pPr>
      <w:rPr>
        <w:rFonts w:ascii="Arial" w:hAnsi="Arial" w:hint="default"/>
      </w:rPr>
    </w:lvl>
    <w:lvl w:ilvl="7" w:tplc="3B3E4C1C" w:tentative="1">
      <w:start w:val="1"/>
      <w:numFmt w:val="bullet"/>
      <w:lvlText w:val="•"/>
      <w:lvlJc w:val="left"/>
      <w:pPr>
        <w:tabs>
          <w:tab w:val="num" w:pos="5760"/>
        </w:tabs>
        <w:ind w:left="5760" w:hanging="360"/>
      </w:pPr>
      <w:rPr>
        <w:rFonts w:ascii="Arial" w:hAnsi="Arial" w:hint="default"/>
      </w:rPr>
    </w:lvl>
    <w:lvl w:ilvl="8" w:tplc="4D0646AA" w:tentative="1">
      <w:start w:val="1"/>
      <w:numFmt w:val="bullet"/>
      <w:lvlText w:val="•"/>
      <w:lvlJc w:val="left"/>
      <w:pPr>
        <w:tabs>
          <w:tab w:val="num" w:pos="6480"/>
        </w:tabs>
        <w:ind w:left="6480" w:hanging="360"/>
      </w:pPr>
      <w:rPr>
        <w:rFonts w:ascii="Arial" w:hAnsi="Arial" w:hint="default"/>
      </w:rPr>
    </w:lvl>
  </w:abstractNum>
  <w:abstractNum w:abstractNumId="11">
    <w:nsid w:val="69B62F95"/>
    <w:multiLevelType w:val="hybridMultilevel"/>
    <w:tmpl w:val="5240E2C8"/>
    <w:lvl w:ilvl="0" w:tplc="94E82158">
      <w:start w:val="1"/>
      <w:numFmt w:val="bullet"/>
      <w:lvlText w:val="•"/>
      <w:lvlJc w:val="left"/>
      <w:pPr>
        <w:tabs>
          <w:tab w:val="num" w:pos="720"/>
        </w:tabs>
        <w:ind w:left="720" w:hanging="360"/>
      </w:pPr>
      <w:rPr>
        <w:rFonts w:ascii="Arial" w:hAnsi="Arial" w:hint="default"/>
      </w:rPr>
    </w:lvl>
    <w:lvl w:ilvl="1" w:tplc="B8448C90" w:tentative="1">
      <w:start w:val="1"/>
      <w:numFmt w:val="bullet"/>
      <w:lvlText w:val="•"/>
      <w:lvlJc w:val="left"/>
      <w:pPr>
        <w:tabs>
          <w:tab w:val="num" w:pos="1440"/>
        </w:tabs>
        <w:ind w:left="1440" w:hanging="360"/>
      </w:pPr>
      <w:rPr>
        <w:rFonts w:ascii="Arial" w:hAnsi="Arial" w:hint="default"/>
      </w:rPr>
    </w:lvl>
    <w:lvl w:ilvl="2" w:tplc="F3DE24A4" w:tentative="1">
      <w:start w:val="1"/>
      <w:numFmt w:val="bullet"/>
      <w:lvlText w:val="•"/>
      <w:lvlJc w:val="left"/>
      <w:pPr>
        <w:tabs>
          <w:tab w:val="num" w:pos="2160"/>
        </w:tabs>
        <w:ind w:left="2160" w:hanging="360"/>
      </w:pPr>
      <w:rPr>
        <w:rFonts w:ascii="Arial" w:hAnsi="Arial" w:hint="default"/>
      </w:rPr>
    </w:lvl>
    <w:lvl w:ilvl="3" w:tplc="16E2462E" w:tentative="1">
      <w:start w:val="1"/>
      <w:numFmt w:val="bullet"/>
      <w:lvlText w:val="•"/>
      <w:lvlJc w:val="left"/>
      <w:pPr>
        <w:tabs>
          <w:tab w:val="num" w:pos="2880"/>
        </w:tabs>
        <w:ind w:left="2880" w:hanging="360"/>
      </w:pPr>
      <w:rPr>
        <w:rFonts w:ascii="Arial" w:hAnsi="Arial" w:hint="default"/>
      </w:rPr>
    </w:lvl>
    <w:lvl w:ilvl="4" w:tplc="E550DFAE" w:tentative="1">
      <w:start w:val="1"/>
      <w:numFmt w:val="bullet"/>
      <w:lvlText w:val="•"/>
      <w:lvlJc w:val="left"/>
      <w:pPr>
        <w:tabs>
          <w:tab w:val="num" w:pos="3600"/>
        </w:tabs>
        <w:ind w:left="3600" w:hanging="360"/>
      </w:pPr>
      <w:rPr>
        <w:rFonts w:ascii="Arial" w:hAnsi="Arial" w:hint="default"/>
      </w:rPr>
    </w:lvl>
    <w:lvl w:ilvl="5" w:tplc="B0042024" w:tentative="1">
      <w:start w:val="1"/>
      <w:numFmt w:val="bullet"/>
      <w:lvlText w:val="•"/>
      <w:lvlJc w:val="left"/>
      <w:pPr>
        <w:tabs>
          <w:tab w:val="num" w:pos="4320"/>
        </w:tabs>
        <w:ind w:left="4320" w:hanging="360"/>
      </w:pPr>
      <w:rPr>
        <w:rFonts w:ascii="Arial" w:hAnsi="Arial" w:hint="default"/>
      </w:rPr>
    </w:lvl>
    <w:lvl w:ilvl="6" w:tplc="5148C45E" w:tentative="1">
      <w:start w:val="1"/>
      <w:numFmt w:val="bullet"/>
      <w:lvlText w:val="•"/>
      <w:lvlJc w:val="left"/>
      <w:pPr>
        <w:tabs>
          <w:tab w:val="num" w:pos="5040"/>
        </w:tabs>
        <w:ind w:left="5040" w:hanging="360"/>
      </w:pPr>
      <w:rPr>
        <w:rFonts w:ascii="Arial" w:hAnsi="Arial" w:hint="default"/>
      </w:rPr>
    </w:lvl>
    <w:lvl w:ilvl="7" w:tplc="C82A948C" w:tentative="1">
      <w:start w:val="1"/>
      <w:numFmt w:val="bullet"/>
      <w:lvlText w:val="•"/>
      <w:lvlJc w:val="left"/>
      <w:pPr>
        <w:tabs>
          <w:tab w:val="num" w:pos="5760"/>
        </w:tabs>
        <w:ind w:left="5760" w:hanging="360"/>
      </w:pPr>
      <w:rPr>
        <w:rFonts w:ascii="Arial" w:hAnsi="Arial" w:hint="default"/>
      </w:rPr>
    </w:lvl>
    <w:lvl w:ilvl="8" w:tplc="57E680C4" w:tentative="1">
      <w:start w:val="1"/>
      <w:numFmt w:val="bullet"/>
      <w:lvlText w:val="•"/>
      <w:lvlJc w:val="left"/>
      <w:pPr>
        <w:tabs>
          <w:tab w:val="num" w:pos="6480"/>
        </w:tabs>
        <w:ind w:left="6480" w:hanging="360"/>
      </w:pPr>
      <w:rPr>
        <w:rFonts w:ascii="Arial" w:hAnsi="Arial" w:hint="default"/>
      </w:rPr>
    </w:lvl>
  </w:abstractNum>
  <w:abstractNum w:abstractNumId="12">
    <w:nsid w:val="6A0F019F"/>
    <w:multiLevelType w:val="hybridMultilevel"/>
    <w:tmpl w:val="B3D0E5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10"/>
  </w:num>
  <w:num w:numId="3">
    <w:abstractNumId w:val="5"/>
  </w:num>
  <w:num w:numId="4">
    <w:abstractNumId w:val="4"/>
  </w:num>
  <w:num w:numId="5">
    <w:abstractNumId w:val="1"/>
  </w:num>
  <w:num w:numId="6">
    <w:abstractNumId w:val="0"/>
  </w:num>
  <w:num w:numId="7">
    <w:abstractNumId w:val="11"/>
  </w:num>
  <w:num w:numId="8">
    <w:abstractNumId w:val="2"/>
  </w:num>
  <w:num w:numId="9">
    <w:abstractNumId w:val="3"/>
  </w:num>
  <w:num w:numId="10">
    <w:abstractNumId w:val="8"/>
  </w:num>
  <w:num w:numId="11">
    <w:abstractNumId w:val="1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4F2"/>
    <w:rsid w:val="00022B1C"/>
    <w:rsid w:val="0002701A"/>
    <w:rsid w:val="000504F2"/>
    <w:rsid w:val="001618C7"/>
    <w:rsid w:val="00261F20"/>
    <w:rsid w:val="0026604E"/>
    <w:rsid w:val="007F4EAD"/>
    <w:rsid w:val="00977238"/>
    <w:rsid w:val="00B207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4F2"/>
    <w:pPr>
      <w:ind w:left="720"/>
      <w:contextualSpacing/>
    </w:pPr>
  </w:style>
  <w:style w:type="character" w:styleId="Hyperlink">
    <w:name w:val="Hyperlink"/>
    <w:basedOn w:val="DefaultParagraphFont"/>
    <w:uiPriority w:val="99"/>
    <w:unhideWhenUsed/>
    <w:rsid w:val="001618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4F2"/>
    <w:pPr>
      <w:ind w:left="720"/>
      <w:contextualSpacing/>
    </w:pPr>
  </w:style>
  <w:style w:type="character" w:styleId="Hyperlink">
    <w:name w:val="Hyperlink"/>
    <w:basedOn w:val="DefaultParagraphFont"/>
    <w:uiPriority w:val="99"/>
    <w:unhideWhenUsed/>
    <w:rsid w:val="001618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992010">
      <w:bodyDiv w:val="1"/>
      <w:marLeft w:val="0"/>
      <w:marRight w:val="0"/>
      <w:marTop w:val="0"/>
      <w:marBottom w:val="0"/>
      <w:divBdr>
        <w:top w:val="none" w:sz="0" w:space="0" w:color="auto"/>
        <w:left w:val="none" w:sz="0" w:space="0" w:color="auto"/>
        <w:bottom w:val="none" w:sz="0" w:space="0" w:color="auto"/>
        <w:right w:val="none" w:sz="0" w:space="0" w:color="auto"/>
      </w:divBdr>
    </w:div>
    <w:div w:id="1027484410">
      <w:bodyDiv w:val="1"/>
      <w:marLeft w:val="0"/>
      <w:marRight w:val="0"/>
      <w:marTop w:val="0"/>
      <w:marBottom w:val="0"/>
      <w:divBdr>
        <w:top w:val="none" w:sz="0" w:space="0" w:color="auto"/>
        <w:left w:val="none" w:sz="0" w:space="0" w:color="auto"/>
        <w:bottom w:val="none" w:sz="0" w:space="0" w:color="auto"/>
        <w:right w:val="none" w:sz="0" w:space="0" w:color="auto"/>
      </w:divBdr>
      <w:divsChild>
        <w:div w:id="148596863">
          <w:marLeft w:val="274"/>
          <w:marRight w:val="0"/>
          <w:marTop w:val="200"/>
          <w:marBottom w:val="0"/>
          <w:divBdr>
            <w:top w:val="none" w:sz="0" w:space="0" w:color="auto"/>
            <w:left w:val="none" w:sz="0" w:space="0" w:color="auto"/>
            <w:bottom w:val="none" w:sz="0" w:space="0" w:color="auto"/>
            <w:right w:val="none" w:sz="0" w:space="0" w:color="auto"/>
          </w:divBdr>
        </w:div>
        <w:div w:id="1329676750">
          <w:marLeft w:val="274"/>
          <w:marRight w:val="0"/>
          <w:marTop w:val="200"/>
          <w:marBottom w:val="0"/>
          <w:divBdr>
            <w:top w:val="none" w:sz="0" w:space="0" w:color="auto"/>
            <w:left w:val="none" w:sz="0" w:space="0" w:color="auto"/>
            <w:bottom w:val="none" w:sz="0" w:space="0" w:color="auto"/>
            <w:right w:val="none" w:sz="0" w:space="0" w:color="auto"/>
          </w:divBdr>
        </w:div>
        <w:div w:id="1951207199">
          <w:marLeft w:val="274"/>
          <w:marRight w:val="0"/>
          <w:marTop w:val="200"/>
          <w:marBottom w:val="0"/>
          <w:divBdr>
            <w:top w:val="none" w:sz="0" w:space="0" w:color="auto"/>
            <w:left w:val="none" w:sz="0" w:space="0" w:color="auto"/>
            <w:bottom w:val="none" w:sz="0" w:space="0" w:color="auto"/>
            <w:right w:val="none" w:sz="0" w:space="0" w:color="auto"/>
          </w:divBdr>
        </w:div>
        <w:div w:id="461384582">
          <w:marLeft w:val="274"/>
          <w:marRight w:val="0"/>
          <w:marTop w:val="200"/>
          <w:marBottom w:val="0"/>
          <w:divBdr>
            <w:top w:val="none" w:sz="0" w:space="0" w:color="auto"/>
            <w:left w:val="none" w:sz="0" w:space="0" w:color="auto"/>
            <w:bottom w:val="none" w:sz="0" w:space="0" w:color="auto"/>
            <w:right w:val="none" w:sz="0" w:space="0" w:color="auto"/>
          </w:divBdr>
        </w:div>
      </w:divsChild>
    </w:div>
    <w:div w:id="1042293521">
      <w:bodyDiv w:val="1"/>
      <w:marLeft w:val="0"/>
      <w:marRight w:val="0"/>
      <w:marTop w:val="0"/>
      <w:marBottom w:val="0"/>
      <w:divBdr>
        <w:top w:val="none" w:sz="0" w:space="0" w:color="auto"/>
        <w:left w:val="none" w:sz="0" w:space="0" w:color="auto"/>
        <w:bottom w:val="none" w:sz="0" w:space="0" w:color="auto"/>
        <w:right w:val="none" w:sz="0" w:space="0" w:color="auto"/>
      </w:divBdr>
      <w:divsChild>
        <w:div w:id="1457332113">
          <w:marLeft w:val="706"/>
          <w:marRight w:val="0"/>
          <w:marTop w:val="60"/>
          <w:marBottom w:val="0"/>
          <w:divBdr>
            <w:top w:val="none" w:sz="0" w:space="0" w:color="auto"/>
            <w:left w:val="none" w:sz="0" w:space="0" w:color="auto"/>
            <w:bottom w:val="none" w:sz="0" w:space="0" w:color="auto"/>
            <w:right w:val="none" w:sz="0" w:space="0" w:color="auto"/>
          </w:divBdr>
        </w:div>
        <w:div w:id="1057900427">
          <w:marLeft w:val="706"/>
          <w:marRight w:val="0"/>
          <w:marTop w:val="60"/>
          <w:marBottom w:val="0"/>
          <w:divBdr>
            <w:top w:val="none" w:sz="0" w:space="0" w:color="auto"/>
            <w:left w:val="none" w:sz="0" w:space="0" w:color="auto"/>
            <w:bottom w:val="none" w:sz="0" w:space="0" w:color="auto"/>
            <w:right w:val="none" w:sz="0" w:space="0" w:color="auto"/>
          </w:divBdr>
        </w:div>
      </w:divsChild>
    </w:div>
    <w:div w:id="1152327861">
      <w:bodyDiv w:val="1"/>
      <w:marLeft w:val="0"/>
      <w:marRight w:val="0"/>
      <w:marTop w:val="0"/>
      <w:marBottom w:val="0"/>
      <w:divBdr>
        <w:top w:val="none" w:sz="0" w:space="0" w:color="auto"/>
        <w:left w:val="none" w:sz="0" w:space="0" w:color="auto"/>
        <w:bottom w:val="none" w:sz="0" w:space="0" w:color="auto"/>
        <w:right w:val="none" w:sz="0" w:space="0" w:color="auto"/>
      </w:divBdr>
      <w:divsChild>
        <w:div w:id="1497188312">
          <w:marLeft w:val="446"/>
          <w:marRight w:val="0"/>
          <w:marTop w:val="0"/>
          <w:marBottom w:val="0"/>
          <w:divBdr>
            <w:top w:val="none" w:sz="0" w:space="0" w:color="auto"/>
            <w:left w:val="none" w:sz="0" w:space="0" w:color="auto"/>
            <w:bottom w:val="none" w:sz="0" w:space="0" w:color="auto"/>
            <w:right w:val="none" w:sz="0" w:space="0" w:color="auto"/>
          </w:divBdr>
        </w:div>
        <w:div w:id="883252627">
          <w:marLeft w:val="446"/>
          <w:marRight w:val="0"/>
          <w:marTop w:val="0"/>
          <w:marBottom w:val="0"/>
          <w:divBdr>
            <w:top w:val="none" w:sz="0" w:space="0" w:color="auto"/>
            <w:left w:val="none" w:sz="0" w:space="0" w:color="auto"/>
            <w:bottom w:val="none" w:sz="0" w:space="0" w:color="auto"/>
            <w:right w:val="none" w:sz="0" w:space="0" w:color="auto"/>
          </w:divBdr>
        </w:div>
        <w:div w:id="779957445">
          <w:marLeft w:val="446"/>
          <w:marRight w:val="0"/>
          <w:marTop w:val="0"/>
          <w:marBottom w:val="0"/>
          <w:divBdr>
            <w:top w:val="none" w:sz="0" w:space="0" w:color="auto"/>
            <w:left w:val="none" w:sz="0" w:space="0" w:color="auto"/>
            <w:bottom w:val="none" w:sz="0" w:space="0" w:color="auto"/>
            <w:right w:val="none" w:sz="0" w:space="0" w:color="auto"/>
          </w:divBdr>
        </w:div>
        <w:div w:id="219365524">
          <w:marLeft w:val="446"/>
          <w:marRight w:val="0"/>
          <w:marTop w:val="0"/>
          <w:marBottom w:val="0"/>
          <w:divBdr>
            <w:top w:val="none" w:sz="0" w:space="0" w:color="auto"/>
            <w:left w:val="none" w:sz="0" w:space="0" w:color="auto"/>
            <w:bottom w:val="none" w:sz="0" w:space="0" w:color="auto"/>
            <w:right w:val="none" w:sz="0" w:space="0" w:color="auto"/>
          </w:divBdr>
        </w:div>
        <w:div w:id="1665232713">
          <w:marLeft w:val="446"/>
          <w:marRight w:val="0"/>
          <w:marTop w:val="0"/>
          <w:marBottom w:val="0"/>
          <w:divBdr>
            <w:top w:val="none" w:sz="0" w:space="0" w:color="auto"/>
            <w:left w:val="none" w:sz="0" w:space="0" w:color="auto"/>
            <w:bottom w:val="none" w:sz="0" w:space="0" w:color="auto"/>
            <w:right w:val="none" w:sz="0" w:space="0" w:color="auto"/>
          </w:divBdr>
        </w:div>
        <w:div w:id="1862282096">
          <w:marLeft w:val="446"/>
          <w:marRight w:val="0"/>
          <w:marTop w:val="0"/>
          <w:marBottom w:val="0"/>
          <w:divBdr>
            <w:top w:val="none" w:sz="0" w:space="0" w:color="auto"/>
            <w:left w:val="none" w:sz="0" w:space="0" w:color="auto"/>
            <w:bottom w:val="none" w:sz="0" w:space="0" w:color="auto"/>
            <w:right w:val="none" w:sz="0" w:space="0" w:color="auto"/>
          </w:divBdr>
        </w:div>
        <w:div w:id="614410715">
          <w:marLeft w:val="446"/>
          <w:marRight w:val="0"/>
          <w:marTop w:val="0"/>
          <w:marBottom w:val="0"/>
          <w:divBdr>
            <w:top w:val="none" w:sz="0" w:space="0" w:color="auto"/>
            <w:left w:val="none" w:sz="0" w:space="0" w:color="auto"/>
            <w:bottom w:val="none" w:sz="0" w:space="0" w:color="auto"/>
            <w:right w:val="none" w:sz="0" w:space="0" w:color="auto"/>
          </w:divBdr>
        </w:div>
        <w:div w:id="1679043511">
          <w:marLeft w:val="446"/>
          <w:marRight w:val="0"/>
          <w:marTop w:val="0"/>
          <w:marBottom w:val="0"/>
          <w:divBdr>
            <w:top w:val="none" w:sz="0" w:space="0" w:color="auto"/>
            <w:left w:val="none" w:sz="0" w:space="0" w:color="auto"/>
            <w:bottom w:val="none" w:sz="0" w:space="0" w:color="auto"/>
            <w:right w:val="none" w:sz="0" w:space="0" w:color="auto"/>
          </w:divBdr>
        </w:div>
        <w:div w:id="406465869">
          <w:marLeft w:val="446"/>
          <w:marRight w:val="0"/>
          <w:marTop w:val="0"/>
          <w:marBottom w:val="0"/>
          <w:divBdr>
            <w:top w:val="none" w:sz="0" w:space="0" w:color="auto"/>
            <w:left w:val="none" w:sz="0" w:space="0" w:color="auto"/>
            <w:bottom w:val="none" w:sz="0" w:space="0" w:color="auto"/>
            <w:right w:val="none" w:sz="0" w:space="0" w:color="auto"/>
          </w:divBdr>
        </w:div>
        <w:div w:id="118571871">
          <w:marLeft w:val="446"/>
          <w:marRight w:val="0"/>
          <w:marTop w:val="0"/>
          <w:marBottom w:val="0"/>
          <w:divBdr>
            <w:top w:val="none" w:sz="0" w:space="0" w:color="auto"/>
            <w:left w:val="none" w:sz="0" w:space="0" w:color="auto"/>
            <w:bottom w:val="none" w:sz="0" w:space="0" w:color="auto"/>
            <w:right w:val="none" w:sz="0" w:space="0" w:color="auto"/>
          </w:divBdr>
        </w:div>
        <w:div w:id="875388289">
          <w:marLeft w:val="446"/>
          <w:marRight w:val="0"/>
          <w:marTop w:val="0"/>
          <w:marBottom w:val="0"/>
          <w:divBdr>
            <w:top w:val="none" w:sz="0" w:space="0" w:color="auto"/>
            <w:left w:val="none" w:sz="0" w:space="0" w:color="auto"/>
            <w:bottom w:val="none" w:sz="0" w:space="0" w:color="auto"/>
            <w:right w:val="none" w:sz="0" w:space="0" w:color="auto"/>
          </w:divBdr>
        </w:div>
      </w:divsChild>
    </w:div>
    <w:div w:id="1373503657">
      <w:bodyDiv w:val="1"/>
      <w:marLeft w:val="0"/>
      <w:marRight w:val="0"/>
      <w:marTop w:val="0"/>
      <w:marBottom w:val="0"/>
      <w:divBdr>
        <w:top w:val="none" w:sz="0" w:space="0" w:color="auto"/>
        <w:left w:val="none" w:sz="0" w:space="0" w:color="auto"/>
        <w:bottom w:val="none" w:sz="0" w:space="0" w:color="auto"/>
        <w:right w:val="none" w:sz="0" w:space="0" w:color="auto"/>
      </w:divBdr>
      <w:divsChild>
        <w:div w:id="584000598">
          <w:marLeft w:val="547"/>
          <w:marRight w:val="0"/>
          <w:marTop w:val="200"/>
          <w:marBottom w:val="0"/>
          <w:divBdr>
            <w:top w:val="none" w:sz="0" w:space="0" w:color="auto"/>
            <w:left w:val="none" w:sz="0" w:space="0" w:color="auto"/>
            <w:bottom w:val="none" w:sz="0" w:space="0" w:color="auto"/>
            <w:right w:val="none" w:sz="0" w:space="0" w:color="auto"/>
          </w:divBdr>
        </w:div>
        <w:div w:id="522135726">
          <w:marLeft w:val="547"/>
          <w:marRight w:val="0"/>
          <w:marTop w:val="200"/>
          <w:marBottom w:val="0"/>
          <w:divBdr>
            <w:top w:val="none" w:sz="0" w:space="0" w:color="auto"/>
            <w:left w:val="none" w:sz="0" w:space="0" w:color="auto"/>
            <w:bottom w:val="none" w:sz="0" w:space="0" w:color="auto"/>
            <w:right w:val="none" w:sz="0" w:space="0" w:color="auto"/>
          </w:divBdr>
        </w:div>
        <w:div w:id="516887475">
          <w:marLeft w:val="547"/>
          <w:marRight w:val="0"/>
          <w:marTop w:val="200"/>
          <w:marBottom w:val="0"/>
          <w:divBdr>
            <w:top w:val="none" w:sz="0" w:space="0" w:color="auto"/>
            <w:left w:val="none" w:sz="0" w:space="0" w:color="auto"/>
            <w:bottom w:val="none" w:sz="0" w:space="0" w:color="auto"/>
            <w:right w:val="none" w:sz="0" w:space="0" w:color="auto"/>
          </w:divBdr>
        </w:div>
        <w:div w:id="688991486">
          <w:marLeft w:val="547"/>
          <w:marRight w:val="0"/>
          <w:marTop w:val="200"/>
          <w:marBottom w:val="0"/>
          <w:divBdr>
            <w:top w:val="none" w:sz="0" w:space="0" w:color="auto"/>
            <w:left w:val="none" w:sz="0" w:space="0" w:color="auto"/>
            <w:bottom w:val="none" w:sz="0" w:space="0" w:color="auto"/>
            <w:right w:val="none" w:sz="0" w:space="0" w:color="auto"/>
          </w:divBdr>
        </w:div>
        <w:div w:id="741176972">
          <w:marLeft w:val="547"/>
          <w:marRight w:val="0"/>
          <w:marTop w:val="200"/>
          <w:marBottom w:val="0"/>
          <w:divBdr>
            <w:top w:val="none" w:sz="0" w:space="0" w:color="auto"/>
            <w:left w:val="none" w:sz="0" w:space="0" w:color="auto"/>
            <w:bottom w:val="none" w:sz="0" w:space="0" w:color="auto"/>
            <w:right w:val="none" w:sz="0" w:space="0" w:color="auto"/>
          </w:divBdr>
        </w:div>
        <w:div w:id="1385956244">
          <w:marLeft w:val="547"/>
          <w:marRight w:val="0"/>
          <w:marTop w:val="200"/>
          <w:marBottom w:val="0"/>
          <w:divBdr>
            <w:top w:val="none" w:sz="0" w:space="0" w:color="auto"/>
            <w:left w:val="none" w:sz="0" w:space="0" w:color="auto"/>
            <w:bottom w:val="none" w:sz="0" w:space="0" w:color="auto"/>
            <w:right w:val="none" w:sz="0" w:space="0" w:color="auto"/>
          </w:divBdr>
        </w:div>
      </w:divsChild>
    </w:div>
    <w:div w:id="1552418874">
      <w:bodyDiv w:val="1"/>
      <w:marLeft w:val="0"/>
      <w:marRight w:val="0"/>
      <w:marTop w:val="0"/>
      <w:marBottom w:val="0"/>
      <w:divBdr>
        <w:top w:val="none" w:sz="0" w:space="0" w:color="auto"/>
        <w:left w:val="none" w:sz="0" w:space="0" w:color="auto"/>
        <w:bottom w:val="none" w:sz="0" w:space="0" w:color="auto"/>
        <w:right w:val="none" w:sz="0" w:space="0" w:color="auto"/>
      </w:divBdr>
      <w:divsChild>
        <w:div w:id="2090229952">
          <w:marLeft w:val="547"/>
          <w:marRight w:val="0"/>
          <w:marTop w:val="200"/>
          <w:marBottom w:val="0"/>
          <w:divBdr>
            <w:top w:val="none" w:sz="0" w:space="0" w:color="auto"/>
            <w:left w:val="none" w:sz="0" w:space="0" w:color="auto"/>
            <w:bottom w:val="none" w:sz="0" w:space="0" w:color="auto"/>
            <w:right w:val="none" w:sz="0" w:space="0" w:color="auto"/>
          </w:divBdr>
        </w:div>
        <w:div w:id="1965580804">
          <w:marLeft w:val="547"/>
          <w:marRight w:val="0"/>
          <w:marTop w:val="200"/>
          <w:marBottom w:val="0"/>
          <w:divBdr>
            <w:top w:val="none" w:sz="0" w:space="0" w:color="auto"/>
            <w:left w:val="none" w:sz="0" w:space="0" w:color="auto"/>
            <w:bottom w:val="none" w:sz="0" w:space="0" w:color="auto"/>
            <w:right w:val="none" w:sz="0" w:space="0" w:color="auto"/>
          </w:divBdr>
        </w:div>
        <w:div w:id="1920214411">
          <w:marLeft w:val="547"/>
          <w:marRight w:val="0"/>
          <w:marTop w:val="200"/>
          <w:marBottom w:val="0"/>
          <w:divBdr>
            <w:top w:val="none" w:sz="0" w:space="0" w:color="auto"/>
            <w:left w:val="none" w:sz="0" w:space="0" w:color="auto"/>
            <w:bottom w:val="none" w:sz="0" w:space="0" w:color="auto"/>
            <w:right w:val="none" w:sz="0" w:space="0" w:color="auto"/>
          </w:divBdr>
        </w:div>
        <w:div w:id="111678181">
          <w:marLeft w:val="547"/>
          <w:marRight w:val="0"/>
          <w:marTop w:val="200"/>
          <w:marBottom w:val="0"/>
          <w:divBdr>
            <w:top w:val="none" w:sz="0" w:space="0" w:color="auto"/>
            <w:left w:val="none" w:sz="0" w:space="0" w:color="auto"/>
            <w:bottom w:val="none" w:sz="0" w:space="0" w:color="auto"/>
            <w:right w:val="none" w:sz="0" w:space="0" w:color="auto"/>
          </w:divBdr>
        </w:div>
      </w:divsChild>
    </w:div>
    <w:div w:id="1852836729">
      <w:bodyDiv w:val="1"/>
      <w:marLeft w:val="0"/>
      <w:marRight w:val="0"/>
      <w:marTop w:val="0"/>
      <w:marBottom w:val="0"/>
      <w:divBdr>
        <w:top w:val="none" w:sz="0" w:space="0" w:color="auto"/>
        <w:left w:val="none" w:sz="0" w:space="0" w:color="auto"/>
        <w:bottom w:val="none" w:sz="0" w:space="0" w:color="auto"/>
        <w:right w:val="none" w:sz="0" w:space="0" w:color="auto"/>
      </w:divBdr>
      <w:divsChild>
        <w:div w:id="584606890">
          <w:marLeft w:val="706"/>
          <w:marRight w:val="0"/>
          <w:marTop w:val="60"/>
          <w:marBottom w:val="0"/>
          <w:divBdr>
            <w:top w:val="none" w:sz="0" w:space="0" w:color="auto"/>
            <w:left w:val="none" w:sz="0" w:space="0" w:color="auto"/>
            <w:bottom w:val="none" w:sz="0" w:space="0" w:color="auto"/>
            <w:right w:val="none" w:sz="0" w:space="0" w:color="auto"/>
          </w:divBdr>
        </w:div>
        <w:div w:id="2129738342">
          <w:marLeft w:val="706"/>
          <w:marRight w:val="0"/>
          <w:marTop w:val="60"/>
          <w:marBottom w:val="0"/>
          <w:divBdr>
            <w:top w:val="none" w:sz="0" w:space="0" w:color="auto"/>
            <w:left w:val="none" w:sz="0" w:space="0" w:color="auto"/>
            <w:bottom w:val="none" w:sz="0" w:space="0" w:color="auto"/>
            <w:right w:val="none" w:sz="0" w:space="0" w:color="auto"/>
          </w:divBdr>
        </w:div>
      </w:divsChild>
    </w:div>
    <w:div w:id="2041205902">
      <w:bodyDiv w:val="1"/>
      <w:marLeft w:val="0"/>
      <w:marRight w:val="0"/>
      <w:marTop w:val="0"/>
      <w:marBottom w:val="0"/>
      <w:divBdr>
        <w:top w:val="none" w:sz="0" w:space="0" w:color="auto"/>
        <w:left w:val="none" w:sz="0" w:space="0" w:color="auto"/>
        <w:bottom w:val="none" w:sz="0" w:space="0" w:color="auto"/>
        <w:right w:val="none" w:sz="0" w:space="0" w:color="auto"/>
      </w:divBdr>
      <w:divsChild>
        <w:div w:id="1115750792">
          <w:marLeft w:val="706"/>
          <w:marRight w:val="0"/>
          <w:marTop w:val="60"/>
          <w:marBottom w:val="0"/>
          <w:divBdr>
            <w:top w:val="none" w:sz="0" w:space="0" w:color="auto"/>
            <w:left w:val="none" w:sz="0" w:space="0" w:color="auto"/>
            <w:bottom w:val="none" w:sz="0" w:space="0" w:color="auto"/>
            <w:right w:val="none" w:sz="0" w:space="0" w:color="auto"/>
          </w:divBdr>
        </w:div>
        <w:div w:id="2059863536">
          <w:marLeft w:val="706"/>
          <w:marRight w:val="0"/>
          <w:marTop w:val="60"/>
          <w:marBottom w:val="0"/>
          <w:divBdr>
            <w:top w:val="none" w:sz="0" w:space="0" w:color="auto"/>
            <w:left w:val="none" w:sz="0" w:space="0" w:color="auto"/>
            <w:bottom w:val="none" w:sz="0" w:space="0" w:color="auto"/>
            <w:right w:val="none" w:sz="0" w:space="0" w:color="auto"/>
          </w:divBdr>
        </w:div>
        <w:div w:id="1881042244">
          <w:marLeft w:val="706"/>
          <w:marRight w:val="0"/>
          <w:marTop w:val="60"/>
          <w:marBottom w:val="0"/>
          <w:divBdr>
            <w:top w:val="none" w:sz="0" w:space="0" w:color="auto"/>
            <w:left w:val="none" w:sz="0" w:space="0" w:color="auto"/>
            <w:bottom w:val="none" w:sz="0" w:space="0" w:color="auto"/>
            <w:right w:val="none" w:sz="0" w:space="0" w:color="auto"/>
          </w:divBdr>
        </w:div>
      </w:divsChild>
    </w:div>
    <w:div w:id="2101873801">
      <w:bodyDiv w:val="1"/>
      <w:marLeft w:val="0"/>
      <w:marRight w:val="0"/>
      <w:marTop w:val="0"/>
      <w:marBottom w:val="0"/>
      <w:divBdr>
        <w:top w:val="none" w:sz="0" w:space="0" w:color="auto"/>
        <w:left w:val="none" w:sz="0" w:space="0" w:color="auto"/>
        <w:bottom w:val="none" w:sz="0" w:space="0" w:color="auto"/>
        <w:right w:val="none" w:sz="0" w:space="0" w:color="auto"/>
      </w:divBdr>
      <w:divsChild>
        <w:div w:id="1530949091">
          <w:marLeft w:val="274"/>
          <w:marRight w:val="0"/>
          <w:marTop w:val="200"/>
          <w:marBottom w:val="0"/>
          <w:divBdr>
            <w:top w:val="none" w:sz="0" w:space="0" w:color="auto"/>
            <w:left w:val="none" w:sz="0" w:space="0" w:color="auto"/>
            <w:bottom w:val="none" w:sz="0" w:space="0" w:color="auto"/>
            <w:right w:val="none" w:sz="0" w:space="0" w:color="auto"/>
          </w:divBdr>
        </w:div>
        <w:div w:id="1194885066">
          <w:marLeft w:val="274"/>
          <w:marRight w:val="0"/>
          <w:marTop w:val="200"/>
          <w:marBottom w:val="0"/>
          <w:divBdr>
            <w:top w:val="none" w:sz="0" w:space="0" w:color="auto"/>
            <w:left w:val="none" w:sz="0" w:space="0" w:color="auto"/>
            <w:bottom w:val="none" w:sz="0" w:space="0" w:color="auto"/>
            <w:right w:val="none" w:sz="0" w:space="0" w:color="auto"/>
          </w:divBdr>
        </w:div>
        <w:div w:id="287783409">
          <w:marLeft w:val="274"/>
          <w:marRight w:val="0"/>
          <w:marTop w:val="200"/>
          <w:marBottom w:val="0"/>
          <w:divBdr>
            <w:top w:val="none" w:sz="0" w:space="0" w:color="auto"/>
            <w:left w:val="none" w:sz="0" w:space="0" w:color="auto"/>
            <w:bottom w:val="none" w:sz="0" w:space="0" w:color="auto"/>
            <w:right w:val="none" w:sz="0" w:space="0" w:color="auto"/>
          </w:divBdr>
        </w:div>
        <w:div w:id="175656775">
          <w:marLeft w:val="274"/>
          <w:marRight w:val="0"/>
          <w:marTop w:val="200"/>
          <w:marBottom w:val="0"/>
          <w:divBdr>
            <w:top w:val="none" w:sz="0" w:space="0" w:color="auto"/>
            <w:left w:val="none" w:sz="0" w:space="0" w:color="auto"/>
            <w:bottom w:val="none" w:sz="0" w:space="0" w:color="auto"/>
            <w:right w:val="none" w:sz="0" w:space="0" w:color="auto"/>
          </w:divBdr>
        </w:div>
        <w:div w:id="269512713">
          <w:marLeft w:val="274"/>
          <w:marRight w:val="0"/>
          <w:marTop w:val="200"/>
          <w:marBottom w:val="0"/>
          <w:divBdr>
            <w:top w:val="none" w:sz="0" w:space="0" w:color="auto"/>
            <w:left w:val="none" w:sz="0" w:space="0" w:color="auto"/>
            <w:bottom w:val="none" w:sz="0" w:space="0" w:color="auto"/>
            <w:right w:val="none" w:sz="0" w:space="0" w:color="auto"/>
          </w:divBdr>
        </w:div>
        <w:div w:id="1053386302">
          <w:marLeft w:val="274"/>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80/03670244.2020.17339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0260106021101967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Rita Patil</dc:creator>
  <cp:lastModifiedBy>Dr. Rita Patil</cp:lastModifiedBy>
  <cp:revision>3</cp:revision>
  <dcterms:created xsi:type="dcterms:W3CDTF">2021-12-16T05:16:00Z</dcterms:created>
  <dcterms:modified xsi:type="dcterms:W3CDTF">2021-12-20T03:35:00Z</dcterms:modified>
</cp:coreProperties>
</file>