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53186" w14:textId="5E9EE8A3" w:rsidR="00AE3E37" w:rsidRDefault="00B50B25" w:rsidP="00494130">
      <w:pPr>
        <w:pStyle w:val="Heading1"/>
        <w:spacing w:before="170"/>
        <w:ind w:left="0"/>
      </w:pPr>
      <w:r>
        <w:rPr>
          <w:color w:val="337AB7"/>
        </w:rPr>
        <w:t xml:space="preserve">Mushroom Beta Glucans: Potent Immune-Modulators </w:t>
      </w:r>
    </w:p>
    <w:p w14:paraId="4B09E69A" w14:textId="0657C100" w:rsidR="005973B9" w:rsidRDefault="00B50B2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Romina </w:t>
      </w:r>
      <w:proofErr w:type="spellStart"/>
      <w:r>
        <w:rPr>
          <w:rFonts w:ascii="Arial"/>
        </w:rPr>
        <w:t>Melwani</w:t>
      </w:r>
      <w:proofErr w:type="spellEnd"/>
      <w:r>
        <w:rPr>
          <w:rFonts w:ascii="Arial"/>
        </w:rPr>
        <w:t xml:space="preserve">, </w:t>
      </w:r>
      <w:r w:rsidR="00F40193">
        <w:rPr>
          <w:rFonts w:ascii="Arial"/>
        </w:rPr>
        <w:t>London, UK</w:t>
      </w:r>
    </w:p>
    <w:p w14:paraId="55E084C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152902D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6BC4666" w14:textId="1F1867ED" w:rsidR="00B50B25" w:rsidRDefault="00B50B25" w:rsidP="00B50B25">
      <w:pPr>
        <w:pStyle w:val="NormalWeb"/>
        <w:shd w:val="clear" w:color="auto" w:fill="FFFFFF"/>
        <w:rPr>
          <w:rFonts w:ascii="ArialMT" w:hAnsi="ArialMT"/>
          <w:sz w:val="52"/>
          <w:szCs w:val="52"/>
        </w:rPr>
      </w:pPr>
      <w:r w:rsidRPr="00B50B25">
        <w:rPr>
          <w:rFonts w:ascii="Tw Cen MT" w:hAnsi="Tw Cen MT"/>
          <w:sz w:val="18"/>
          <w:szCs w:val="18"/>
        </w:rPr>
        <w:t>I</w:t>
      </w:r>
      <w:r w:rsidRPr="00B50B25">
        <w:rPr>
          <w:rFonts w:ascii="Tw Cen MT" w:hAnsi="Tw Cen MT"/>
          <w:sz w:val="18"/>
          <w:szCs w:val="18"/>
        </w:rPr>
        <w:t>nflammation is a main driver of the broad spectrum of human disease. Excess inflammation within the human body undermines health in the short &amp; the long term. The quest for both good health today &amp; a longer life necessarily addresses the management of inflammation as well as our immune functions that regulate &amp; control it. Mushrooms offer potent ingredients that offer anti- inflammatory &amp; immune-modulating effects, amongst other benefits, to support our well-being. The science of the study of mushroom extracts is called ‘</w:t>
      </w:r>
      <w:proofErr w:type="spellStart"/>
      <w:r w:rsidRPr="00B50B25">
        <w:rPr>
          <w:rFonts w:ascii="Tw Cen MT" w:hAnsi="Tw Cen MT"/>
          <w:sz w:val="18"/>
          <w:szCs w:val="18"/>
        </w:rPr>
        <w:t>Mycotherapy</w:t>
      </w:r>
      <w:proofErr w:type="spellEnd"/>
      <w:r w:rsidRPr="00B50B25">
        <w:rPr>
          <w:rFonts w:ascii="Tw Cen MT" w:hAnsi="Tw Cen MT"/>
          <w:sz w:val="18"/>
          <w:szCs w:val="18"/>
        </w:rPr>
        <w:t xml:space="preserve">’. </w:t>
      </w:r>
      <w:r>
        <w:rPr>
          <w:rFonts w:ascii="Tw Cen MT" w:hAnsi="Tw Cen MT"/>
          <w:sz w:val="18"/>
          <w:szCs w:val="18"/>
        </w:rPr>
        <w:t xml:space="preserve"> This is an effective tool </w:t>
      </w:r>
      <w:r w:rsidRPr="00B50B25">
        <w:rPr>
          <w:rFonts w:ascii="Tw Cen MT" w:hAnsi="Tw Cen MT"/>
          <w:sz w:val="18"/>
          <w:szCs w:val="18"/>
        </w:rPr>
        <w:t xml:space="preserve">address inflammation, as well as support immunity – which is relevant to multiple conditions. </w:t>
      </w:r>
      <w:r>
        <w:rPr>
          <w:rFonts w:ascii="Tw Cen MT" w:hAnsi="Tw Cen MT"/>
          <w:sz w:val="18"/>
          <w:szCs w:val="18"/>
        </w:rPr>
        <w:t xml:space="preserve">The workshop will </w:t>
      </w:r>
      <w:r w:rsidRPr="00B50B25">
        <w:rPr>
          <w:rFonts w:ascii="Tw Cen MT" w:hAnsi="Tw Cen MT"/>
          <w:sz w:val="18"/>
          <w:szCs w:val="18"/>
        </w:rPr>
        <w:t xml:space="preserve">introduce you to the key medicinal mushrooms whose extracts have been </w:t>
      </w:r>
      <w:proofErr w:type="gramStart"/>
      <w:r w:rsidRPr="00B50B25">
        <w:rPr>
          <w:rFonts w:ascii="Tw Cen MT" w:hAnsi="Tw Cen MT"/>
          <w:sz w:val="18"/>
          <w:szCs w:val="18"/>
        </w:rPr>
        <w:t xml:space="preserve">most </w:t>
      </w:r>
      <w:r>
        <w:rPr>
          <w:rFonts w:ascii="Tw Cen MT" w:hAnsi="Tw Cen MT"/>
          <w:sz w:val="18"/>
          <w:szCs w:val="18"/>
        </w:rPr>
        <w:t xml:space="preserve"> </w:t>
      </w:r>
      <w:proofErr w:type="spellStart"/>
      <w:r>
        <w:rPr>
          <w:rFonts w:ascii="Tw Cen MT" w:hAnsi="Tw Cen MT"/>
          <w:sz w:val="18"/>
          <w:szCs w:val="18"/>
        </w:rPr>
        <w:t>clinicala</w:t>
      </w:r>
      <w:proofErr w:type="spellEnd"/>
      <w:proofErr w:type="gramEnd"/>
      <w:r>
        <w:rPr>
          <w:rFonts w:ascii="Tw Cen MT" w:hAnsi="Tw Cen MT"/>
          <w:sz w:val="18"/>
          <w:szCs w:val="18"/>
        </w:rPr>
        <w:t xml:space="preserve"> </w:t>
      </w:r>
      <w:r w:rsidRPr="00B50B25">
        <w:rPr>
          <w:rFonts w:ascii="Tw Cen MT" w:hAnsi="Tw Cen MT"/>
          <w:sz w:val="18"/>
          <w:szCs w:val="18"/>
        </w:rPr>
        <w:t xml:space="preserve">studied, namely Shiitake, Cordyceps, </w:t>
      </w:r>
      <w:proofErr w:type="spellStart"/>
      <w:r w:rsidRPr="00B50B25">
        <w:rPr>
          <w:rFonts w:ascii="Tw Cen MT" w:hAnsi="Tw Cen MT"/>
          <w:sz w:val="18"/>
          <w:szCs w:val="18"/>
        </w:rPr>
        <w:t>Reishi</w:t>
      </w:r>
      <w:proofErr w:type="spellEnd"/>
      <w:r w:rsidRPr="00B50B25">
        <w:rPr>
          <w:rFonts w:ascii="Tw Cen MT" w:hAnsi="Tw Cen MT"/>
          <w:sz w:val="18"/>
          <w:szCs w:val="18"/>
        </w:rPr>
        <w:t xml:space="preserve">, Maitake, Lion’s Mane, King Trumpet, Royal Sun </w:t>
      </w:r>
      <w:proofErr w:type="spellStart"/>
      <w:r w:rsidRPr="00B50B25">
        <w:rPr>
          <w:rFonts w:ascii="Tw Cen MT" w:hAnsi="Tw Cen MT"/>
          <w:sz w:val="18"/>
          <w:szCs w:val="18"/>
        </w:rPr>
        <w:t>Agaricus</w:t>
      </w:r>
      <w:proofErr w:type="spellEnd"/>
      <w:r w:rsidRPr="00B50B25">
        <w:rPr>
          <w:rFonts w:ascii="Tw Cen MT" w:hAnsi="Tw Cen MT"/>
          <w:sz w:val="18"/>
          <w:szCs w:val="18"/>
        </w:rPr>
        <w:t xml:space="preserve">, Boletus, Oyster. </w:t>
      </w:r>
      <w:r>
        <w:rPr>
          <w:rFonts w:ascii="Tw Cen MT" w:hAnsi="Tw Cen MT"/>
          <w:sz w:val="18"/>
          <w:szCs w:val="18"/>
        </w:rPr>
        <w:t xml:space="preserve">Several in vitro and </w:t>
      </w:r>
      <w:proofErr w:type="spellStart"/>
      <w:r>
        <w:rPr>
          <w:rFonts w:ascii="Tw Cen MT" w:hAnsi="Tw Cen MT"/>
          <w:sz w:val="18"/>
          <w:szCs w:val="18"/>
        </w:rPr>
        <w:t>invivo</w:t>
      </w:r>
      <w:proofErr w:type="spellEnd"/>
      <w:r>
        <w:rPr>
          <w:rFonts w:ascii="Tw Cen MT" w:hAnsi="Tw Cen MT"/>
          <w:sz w:val="18"/>
          <w:szCs w:val="18"/>
        </w:rPr>
        <w:t xml:space="preserve"> trials have shown their immune modulatory effects. This is mainly due to their</w:t>
      </w:r>
      <w:r w:rsidRPr="00B50B25">
        <w:rPr>
          <w:rFonts w:ascii="Tw Cen MT" w:hAnsi="Tw Cen MT"/>
          <w:sz w:val="18"/>
          <w:szCs w:val="18"/>
        </w:rPr>
        <w:t xml:space="preserve"> </w:t>
      </w:r>
      <w:r>
        <w:rPr>
          <w:rFonts w:ascii="Tw Cen MT" w:hAnsi="Tw Cen MT"/>
          <w:sz w:val="18"/>
          <w:szCs w:val="18"/>
        </w:rPr>
        <w:t xml:space="preserve">main </w:t>
      </w:r>
      <w:r w:rsidRPr="00B50B25">
        <w:rPr>
          <w:rFonts w:ascii="Tw Cen MT" w:hAnsi="Tw Cen MT"/>
          <w:sz w:val="18"/>
          <w:szCs w:val="18"/>
        </w:rPr>
        <w:t xml:space="preserve">active ingredients, including </w:t>
      </w:r>
      <w:r w:rsidRPr="00B50B25">
        <w:rPr>
          <w:rFonts w:ascii="Calibri" w:hAnsi="Calibri" w:cs="Calibri"/>
          <w:sz w:val="18"/>
          <w:szCs w:val="18"/>
        </w:rPr>
        <w:t>α</w:t>
      </w:r>
      <w:r w:rsidRPr="00B50B25">
        <w:rPr>
          <w:rFonts w:ascii="Tw Cen MT" w:hAnsi="Tw Cen MT"/>
          <w:sz w:val="18"/>
          <w:szCs w:val="18"/>
        </w:rPr>
        <w:t xml:space="preserve"> and </w:t>
      </w:r>
      <w:r w:rsidRPr="00B50B25">
        <w:rPr>
          <w:rFonts w:ascii="Calibri" w:hAnsi="Calibri" w:cs="Calibri"/>
          <w:sz w:val="18"/>
          <w:szCs w:val="18"/>
        </w:rPr>
        <w:t>β</w:t>
      </w:r>
      <w:r w:rsidRPr="00B50B25">
        <w:rPr>
          <w:rFonts w:ascii="Tw Cen MT" w:hAnsi="Tw Cen MT"/>
          <w:sz w:val="18"/>
          <w:szCs w:val="18"/>
        </w:rPr>
        <w:t xml:space="preserve"> - glucans, high molecular weight polysaccharides, </w:t>
      </w:r>
      <w:proofErr w:type="spellStart"/>
      <w:r w:rsidRPr="00B50B25">
        <w:rPr>
          <w:rFonts w:ascii="Tw Cen MT" w:hAnsi="Tw Cen MT"/>
          <w:sz w:val="18"/>
          <w:szCs w:val="18"/>
        </w:rPr>
        <w:t>mannoglucan</w:t>
      </w:r>
      <w:proofErr w:type="spellEnd"/>
      <w:r w:rsidRPr="00B50B25">
        <w:rPr>
          <w:rFonts w:ascii="Tw Cen MT" w:hAnsi="Tw Cen MT"/>
          <w:sz w:val="18"/>
          <w:szCs w:val="18"/>
        </w:rPr>
        <w:t>, Cordycepin, triterpenes, proteins, oligosaccharides, ergosterol, antioxidants, vitamins, essential amino acids.</w:t>
      </w:r>
      <w:r>
        <w:rPr>
          <w:rFonts w:ascii="TrebuchetMS" w:hAnsi="TrebuchetMS"/>
          <w:sz w:val="52"/>
          <w:szCs w:val="52"/>
        </w:rPr>
        <w:t xml:space="preserve"> </w:t>
      </w:r>
    </w:p>
    <w:p w14:paraId="4D74F220" w14:textId="29E8109E" w:rsidR="00B50B25" w:rsidRPr="00B50B25" w:rsidRDefault="00A9710C" w:rsidP="00B50B25">
      <w:pPr>
        <w:pStyle w:val="BodyText"/>
        <w:spacing w:before="90" w:line="280" w:lineRule="auto"/>
        <w:jc w:val="both"/>
        <w:rPr>
          <w:lang w:val="en-GB"/>
        </w:rPr>
      </w:pPr>
      <w:r>
        <w:t xml:space="preserve">Conclusion &amp; Significance: </w:t>
      </w:r>
      <w:r w:rsidR="00B50B25">
        <w:t xml:space="preserve"> We will learn</w:t>
      </w:r>
      <w:r w:rsidR="00B50B25" w:rsidRPr="00B50B25">
        <w:rPr>
          <w:lang w:val="en-GB"/>
        </w:rPr>
        <w:t xml:space="preserve"> about specific immune -modulatory compounds in </w:t>
      </w:r>
      <w:proofErr w:type="spellStart"/>
      <w:r w:rsidR="00B50B25" w:rsidRPr="00B50B25">
        <w:rPr>
          <w:lang w:val="en-GB"/>
        </w:rPr>
        <w:t>reishi</w:t>
      </w:r>
      <w:proofErr w:type="spellEnd"/>
      <w:r w:rsidR="00B50B25">
        <w:rPr>
          <w:lang w:val="en-GB"/>
        </w:rPr>
        <w:t xml:space="preserve"> </w:t>
      </w:r>
      <w:proofErr w:type="gramStart"/>
      <w:r w:rsidR="00B50B25">
        <w:rPr>
          <w:lang w:val="en-GB"/>
        </w:rPr>
        <w:t>( Ganoderma</w:t>
      </w:r>
      <w:proofErr w:type="gramEnd"/>
      <w:r w:rsidR="00B50B25">
        <w:rPr>
          <w:lang w:val="en-GB"/>
        </w:rPr>
        <w:t xml:space="preserve"> lucidum)</w:t>
      </w:r>
      <w:r w:rsidR="00B50B25" w:rsidRPr="00B50B25">
        <w:rPr>
          <w:lang w:val="en-GB"/>
        </w:rPr>
        <w:t>,</w:t>
      </w:r>
      <w:r w:rsidR="00B50B25">
        <w:rPr>
          <w:lang w:val="en-GB"/>
        </w:rPr>
        <w:t xml:space="preserve"> s</w:t>
      </w:r>
      <w:r w:rsidR="00B50B25" w:rsidRPr="00B50B25">
        <w:rPr>
          <w:lang w:val="en-GB"/>
        </w:rPr>
        <w:t>hiitake</w:t>
      </w:r>
      <w:r w:rsidR="00B50B25">
        <w:rPr>
          <w:lang w:val="en-GB"/>
        </w:rPr>
        <w:t xml:space="preserve">, </w:t>
      </w:r>
      <w:proofErr w:type="spellStart"/>
      <w:r w:rsidR="00B50B25">
        <w:rPr>
          <w:lang w:val="en-GB"/>
        </w:rPr>
        <w:t>A</w:t>
      </w:r>
      <w:r w:rsidR="00B50B25" w:rsidRPr="00B50B25">
        <w:rPr>
          <w:lang w:val="en-GB"/>
        </w:rPr>
        <w:t>garicus</w:t>
      </w:r>
      <w:proofErr w:type="spellEnd"/>
      <w:r w:rsidR="00B50B25" w:rsidRPr="00B50B25">
        <w:rPr>
          <w:lang w:val="en-GB"/>
        </w:rPr>
        <w:t xml:space="preserve"> </w:t>
      </w:r>
      <w:proofErr w:type="spellStart"/>
      <w:r w:rsidR="00B50B25" w:rsidRPr="00B50B25">
        <w:rPr>
          <w:lang w:val="en-GB"/>
        </w:rPr>
        <w:t>blazei</w:t>
      </w:r>
      <w:proofErr w:type="spellEnd"/>
      <w:r w:rsidR="00B50B25" w:rsidRPr="00B50B25">
        <w:rPr>
          <w:lang w:val="en-GB"/>
        </w:rPr>
        <w:t xml:space="preserve"> </w:t>
      </w:r>
      <w:r w:rsidR="00B50B25">
        <w:rPr>
          <w:lang w:val="en-GB"/>
        </w:rPr>
        <w:t xml:space="preserve"> </w:t>
      </w:r>
      <w:proofErr w:type="spellStart"/>
      <w:r w:rsidR="00B50B25">
        <w:rPr>
          <w:lang w:val="en-GB"/>
        </w:rPr>
        <w:t>murill</w:t>
      </w:r>
      <w:proofErr w:type="spellEnd"/>
      <w:r w:rsidR="00B50B25">
        <w:rPr>
          <w:lang w:val="en-GB"/>
        </w:rPr>
        <w:t xml:space="preserve"> </w:t>
      </w:r>
      <w:r w:rsidR="00B50B25" w:rsidRPr="00B50B25">
        <w:rPr>
          <w:lang w:val="en-GB"/>
        </w:rPr>
        <w:t>,cordyceps and turkey tail</w:t>
      </w:r>
      <w:r w:rsidR="00B50B25">
        <w:rPr>
          <w:lang w:val="en-GB"/>
        </w:rPr>
        <w:t xml:space="preserve"> ( </w:t>
      </w:r>
      <w:proofErr w:type="spellStart"/>
      <w:r w:rsidR="00B50B25">
        <w:rPr>
          <w:lang w:val="en-GB"/>
        </w:rPr>
        <w:t>Corioius</w:t>
      </w:r>
      <w:proofErr w:type="spellEnd"/>
      <w:r w:rsidR="00B50B25">
        <w:rPr>
          <w:lang w:val="en-GB"/>
        </w:rPr>
        <w:t xml:space="preserve"> versicolor) </w:t>
      </w:r>
    </w:p>
    <w:p w14:paraId="68D3F5F0" w14:textId="2BD84B18" w:rsidR="004053EA" w:rsidRPr="004053EA" w:rsidRDefault="005973B9" w:rsidP="004053EA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4F31079" w14:textId="5CD3F579" w:rsidR="004053EA" w:rsidRPr="004053EA" w:rsidRDefault="004053EA" w:rsidP="004053EA">
      <w:pPr>
        <w:pStyle w:val="NormalWeb"/>
        <w:shd w:val="clear" w:color="auto" w:fill="FFFFFF"/>
        <w:rPr>
          <w:rFonts w:ascii="ArialMT" w:hAnsi="ArialMT"/>
          <w:sz w:val="18"/>
          <w:szCs w:val="18"/>
        </w:rPr>
      </w:pPr>
      <w:proofErr w:type="spellStart"/>
      <w:r w:rsidRPr="004053EA">
        <w:rPr>
          <w:rFonts w:ascii="TrebuchetMS" w:hAnsi="TrebuchetMS"/>
          <w:sz w:val="18"/>
          <w:szCs w:val="18"/>
        </w:rPr>
        <w:t>Førland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 DT et al. </w:t>
      </w:r>
      <w:hyperlink r:id="rId9" w:history="1"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Effect of an extract based on the medicinal mushroom 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Agaricus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blazei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Murill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on expression of cytokines and calprotectin in patients with ulcerative colitis and Crohn's disease.</w:t>
        </w:r>
      </w:hyperlink>
      <w:r w:rsidRPr="004053EA">
        <w:rPr>
          <w:rFonts w:ascii="TrebuchetMS" w:hAnsi="TrebuchetMS"/>
          <w:sz w:val="18"/>
          <w:szCs w:val="18"/>
        </w:rPr>
        <w:t xml:space="preserve"> </w:t>
      </w:r>
      <w:proofErr w:type="spellStart"/>
      <w:r w:rsidRPr="004053EA">
        <w:rPr>
          <w:rFonts w:ascii="TrebuchetMS" w:hAnsi="TrebuchetMS"/>
          <w:sz w:val="18"/>
          <w:szCs w:val="18"/>
        </w:rPr>
        <w:t>Scand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 J Immunol. 2011 Jan;73(1):66-75. </w:t>
      </w:r>
    </w:p>
    <w:p w14:paraId="7D1EF8A9" w14:textId="268EF253" w:rsidR="004053EA" w:rsidRDefault="004053EA" w:rsidP="004053EA">
      <w:pPr>
        <w:pStyle w:val="NormalWeb"/>
        <w:shd w:val="clear" w:color="auto" w:fill="FFFFFF"/>
        <w:rPr>
          <w:rFonts w:ascii="TrebuchetMS" w:hAnsi="TrebuchetMS"/>
          <w:sz w:val="18"/>
          <w:szCs w:val="18"/>
        </w:rPr>
      </w:pPr>
      <w:proofErr w:type="spellStart"/>
      <w:proofErr w:type="gramStart"/>
      <w:r w:rsidRPr="004053EA">
        <w:rPr>
          <w:rFonts w:ascii="TrebuchetMS" w:hAnsi="TrebuchetMS"/>
          <w:sz w:val="18"/>
          <w:szCs w:val="18"/>
        </w:rPr>
        <w:t>LiuC,DunkinD</w:t>
      </w:r>
      <w:proofErr w:type="gramEnd"/>
      <w:r w:rsidRPr="004053EA">
        <w:rPr>
          <w:rFonts w:ascii="TrebuchetMS" w:hAnsi="TrebuchetMS"/>
          <w:sz w:val="18"/>
          <w:szCs w:val="18"/>
        </w:rPr>
        <w:t>,LaiJ,SongY,CeballosC,BenkovK,LiXM</w:t>
      </w:r>
      <w:proofErr w:type="spellEnd"/>
      <w:r w:rsidRPr="004053EA">
        <w:rPr>
          <w:rFonts w:ascii="TrebuchetMS" w:hAnsi="TrebuchetMS"/>
          <w:sz w:val="18"/>
          <w:szCs w:val="18"/>
        </w:rPr>
        <w:t>.</w:t>
      </w:r>
      <w:r>
        <w:rPr>
          <w:rFonts w:ascii="TrebuchetMS" w:hAnsi="TrebuchetMS"/>
          <w:sz w:val="18"/>
          <w:szCs w:val="18"/>
        </w:rPr>
        <w:t xml:space="preserve"> </w:t>
      </w:r>
      <w:hyperlink r:id="rId10" w:history="1">
        <w:r w:rsidRPr="004053EA">
          <w:rPr>
            <w:rStyle w:val="Hyperlink"/>
            <w:rFonts w:ascii="TrebuchetMS" w:hAnsi="TrebuchetMS"/>
            <w:sz w:val="18"/>
            <w:szCs w:val="18"/>
          </w:rPr>
          <w:t>Anti-inflammatory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>Effects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>of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>Ganoderma lucidum Triterpenoid in Human Crohn's Disease Associated with Downregulation of NF-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κB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Signaling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. </w:t>
        </w:r>
        <w:proofErr w:type="spellStart"/>
        <w:r w:rsidRPr="004053EA">
          <w:rPr>
            <w:rStyle w:val="Hyperlink"/>
            <w:rFonts w:ascii="TrebuchetMS" w:hAnsi="TrebuchetMS"/>
            <w:sz w:val="18"/>
            <w:szCs w:val="18"/>
          </w:rPr>
          <w:t>Inflamm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Bowel Dis</w:t>
        </w:r>
      </w:hyperlink>
      <w:r w:rsidRPr="004053EA">
        <w:rPr>
          <w:rFonts w:ascii="TrebuchetMS" w:hAnsi="TrebuchetMS"/>
          <w:sz w:val="18"/>
          <w:szCs w:val="18"/>
        </w:rPr>
        <w:t xml:space="preserve">. 2015 Aug;21(8):1918-25. </w:t>
      </w:r>
      <w:proofErr w:type="spellStart"/>
      <w:r w:rsidRPr="004053EA">
        <w:rPr>
          <w:rFonts w:ascii="TrebuchetMS" w:hAnsi="TrebuchetMS"/>
          <w:sz w:val="18"/>
          <w:szCs w:val="18"/>
        </w:rPr>
        <w:t>doi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: 10.1097/MIB.0000000000000439 </w:t>
      </w:r>
    </w:p>
    <w:p w14:paraId="4EDE4DFB" w14:textId="0C5C8D99" w:rsidR="004053EA" w:rsidRPr="004053EA" w:rsidRDefault="004053EA" w:rsidP="004053EA">
      <w:pPr>
        <w:pStyle w:val="NormalWeb"/>
        <w:shd w:val="clear" w:color="auto" w:fill="FFFFFF"/>
        <w:rPr>
          <w:rFonts w:ascii="ArialMT" w:hAnsi="ArialMT"/>
          <w:sz w:val="18"/>
          <w:szCs w:val="18"/>
        </w:rPr>
      </w:pPr>
      <w:r w:rsidRPr="004053EA">
        <w:rPr>
          <w:rFonts w:ascii="TrebuchetMS" w:hAnsi="TrebuchetMS"/>
          <w:sz w:val="18"/>
          <w:szCs w:val="18"/>
        </w:rPr>
        <w:t xml:space="preserve">Liu Y. Wang J, Wang W, Zhang H, Zhang X &amp;Han C. </w:t>
      </w:r>
      <w:hyperlink r:id="rId11" w:history="1">
        <w:r w:rsidRPr="004053EA">
          <w:rPr>
            <w:rStyle w:val="Hyperlink"/>
            <w:rFonts w:ascii="TrebuchetMS" w:hAnsi="TrebuchetMS"/>
            <w:sz w:val="18"/>
            <w:szCs w:val="18"/>
          </w:rPr>
          <w:t>The Chemical Constituents and Pharmacological Actions of Cordyceps sinensi</w:t>
        </w:r>
        <w:r w:rsidRPr="004053EA">
          <w:rPr>
            <w:rStyle w:val="Hyperlink"/>
            <w:rFonts w:ascii="TrebuchetMS" w:hAnsi="TrebuchetMS"/>
            <w:sz w:val="18"/>
            <w:szCs w:val="18"/>
          </w:rPr>
          <w:t>s</w:t>
        </w:r>
      </w:hyperlink>
      <w:r w:rsidRPr="004053EA">
        <w:rPr>
          <w:rFonts w:ascii="TrebuchetMS" w:hAnsi="TrebuchetMS"/>
          <w:sz w:val="18"/>
          <w:szCs w:val="18"/>
        </w:rPr>
        <w:t xml:space="preserve">. Evid Based Complement Alternat Med. </w:t>
      </w:r>
      <w:proofErr w:type="gramStart"/>
      <w:r w:rsidRPr="004053EA">
        <w:rPr>
          <w:rFonts w:ascii="TrebuchetMS" w:hAnsi="TrebuchetMS"/>
          <w:sz w:val="18"/>
          <w:szCs w:val="18"/>
        </w:rPr>
        <w:t>2015;2015:575063</w:t>
      </w:r>
      <w:proofErr w:type="gramEnd"/>
      <w:r w:rsidRPr="004053EA">
        <w:rPr>
          <w:rFonts w:ascii="TrebuchetMS" w:hAnsi="TrebuchetMS"/>
          <w:sz w:val="18"/>
          <w:szCs w:val="18"/>
        </w:rPr>
        <w:t xml:space="preserve">. </w:t>
      </w:r>
      <w:proofErr w:type="spellStart"/>
      <w:r w:rsidRPr="004053EA">
        <w:rPr>
          <w:rFonts w:ascii="TrebuchetMS" w:hAnsi="TrebuchetMS"/>
          <w:sz w:val="18"/>
          <w:szCs w:val="18"/>
        </w:rPr>
        <w:t>doi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: 10.1155/2015/575063. </w:t>
      </w:r>
      <w:proofErr w:type="spellStart"/>
      <w:r w:rsidRPr="004053EA">
        <w:rPr>
          <w:rFonts w:ascii="TrebuchetMS" w:hAnsi="TrebuchetMS"/>
          <w:sz w:val="18"/>
          <w:szCs w:val="18"/>
        </w:rPr>
        <w:t>Epub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 2015 Apr 16. </w:t>
      </w:r>
    </w:p>
    <w:p w14:paraId="79D1D3AE" w14:textId="2CE79F54" w:rsidR="00B50B25" w:rsidRDefault="00B50B25" w:rsidP="00B50B25">
      <w:pPr>
        <w:widowControl/>
        <w:spacing w:before="100" w:beforeAutospacing="1" w:after="100" w:afterAutospacing="1"/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</w:pPr>
      <w:hyperlink r:id="rId12" w:history="1"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G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a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noderma lucidum – are the beneficial prop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e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 xml:space="preserve">rties 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s</w:t>
        </w:r>
        <w:r w:rsidRPr="00B50B25">
          <w:rPr>
            <w:rStyle w:val="Hyperlink"/>
            <w:rFonts w:ascii="Times New Roman,Bold" w:eastAsia="Times New Roman" w:hAnsi="Times New Roman,Bold" w:cs="Times New Roman"/>
            <w:sz w:val="18"/>
            <w:szCs w:val="18"/>
            <w:lang w:val="en-GB" w:eastAsia="en-GB"/>
          </w:rPr>
          <w:t>ubstantiated?</w:t>
        </w:r>
      </w:hyperlink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 xml:space="preserve"> </w:t>
      </w:r>
      <w:proofErr w:type="spellStart"/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>Hapuarachchi</w:t>
      </w:r>
      <w:proofErr w:type="spellEnd"/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 xml:space="preserve"> KK</w:t>
      </w:r>
      <w:r w:rsidRPr="00B50B25"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  <w:t>1,2,3</w:t>
      </w:r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>, Wen TC</w:t>
      </w:r>
      <w:r w:rsidRPr="00B50B25"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  <w:t>1</w:t>
      </w:r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 xml:space="preserve">, </w:t>
      </w:r>
      <w:proofErr w:type="spellStart"/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>Jeewon</w:t>
      </w:r>
      <w:proofErr w:type="spellEnd"/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 xml:space="preserve"> R</w:t>
      </w:r>
      <w:r w:rsidRPr="00B50B25"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  <w:t>4</w:t>
      </w:r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>, Wu XL</w:t>
      </w:r>
      <w:r w:rsidRPr="00B50B25"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  <w:t xml:space="preserve">5 </w:t>
      </w:r>
      <w:r w:rsidRPr="00B50B25">
        <w:rPr>
          <w:rFonts w:ascii="Times New Roman,Bold" w:eastAsia="Times New Roman" w:hAnsi="Times New Roman,Bold" w:cs="Times New Roman"/>
          <w:sz w:val="18"/>
          <w:szCs w:val="18"/>
          <w:lang w:val="en-GB" w:eastAsia="en-GB"/>
        </w:rPr>
        <w:t>and Kang JC</w:t>
      </w:r>
      <w:r w:rsidRPr="00B50B25"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  <w:t xml:space="preserve">1 </w:t>
      </w:r>
    </w:p>
    <w:p w14:paraId="1BF237FC" w14:textId="4A7D00B1" w:rsidR="004053EA" w:rsidRDefault="004053EA" w:rsidP="004053EA">
      <w:pPr>
        <w:pStyle w:val="NormalWeb"/>
        <w:shd w:val="clear" w:color="auto" w:fill="FFFFFF"/>
        <w:rPr>
          <w:rFonts w:ascii="TrebuchetMS" w:hAnsi="TrebuchetMS"/>
          <w:sz w:val="18"/>
          <w:szCs w:val="18"/>
        </w:rPr>
      </w:pPr>
      <w:proofErr w:type="spellStart"/>
      <w:r w:rsidRPr="00B50B25">
        <w:rPr>
          <w:rFonts w:ascii="TrebuchetMS" w:hAnsi="TrebuchetMS"/>
          <w:sz w:val="18"/>
          <w:szCs w:val="18"/>
        </w:rPr>
        <w:t>MengX</w:t>
      </w:r>
      <w:proofErr w:type="spellEnd"/>
      <w:r w:rsidRPr="00B50B25">
        <w:rPr>
          <w:rFonts w:ascii="TrebuchetMS" w:hAnsi="TrebuchetMS"/>
          <w:sz w:val="18"/>
          <w:szCs w:val="18"/>
        </w:rPr>
        <w:t>,</w:t>
      </w:r>
      <w:r>
        <w:rPr>
          <w:rFonts w:ascii="TrebuchetMS" w:hAnsi="TrebuchetMS"/>
          <w:sz w:val="18"/>
          <w:szCs w:val="18"/>
        </w:rPr>
        <w:t xml:space="preserve"> </w:t>
      </w:r>
      <w:r w:rsidRPr="00B50B25">
        <w:rPr>
          <w:rFonts w:ascii="TrebuchetMS" w:hAnsi="TrebuchetMS"/>
          <w:sz w:val="18"/>
          <w:szCs w:val="18"/>
        </w:rPr>
        <w:t>Liang</w:t>
      </w:r>
      <w:r>
        <w:rPr>
          <w:rFonts w:ascii="TrebuchetMS" w:hAnsi="TrebuchetMS"/>
          <w:sz w:val="18"/>
          <w:szCs w:val="18"/>
        </w:rPr>
        <w:t xml:space="preserve"> </w:t>
      </w:r>
      <w:proofErr w:type="spellStart"/>
      <w:proofErr w:type="gramStart"/>
      <w:r w:rsidRPr="00B50B25">
        <w:rPr>
          <w:rFonts w:ascii="TrebuchetMS" w:hAnsi="TrebuchetMS"/>
          <w:sz w:val="18"/>
          <w:szCs w:val="18"/>
        </w:rPr>
        <w:t>H,LuoL</w:t>
      </w:r>
      <w:proofErr w:type="spellEnd"/>
      <w:proofErr w:type="gramEnd"/>
      <w:r w:rsidRPr="00B50B25">
        <w:rPr>
          <w:rFonts w:ascii="TrebuchetMS" w:hAnsi="TrebuchetMS"/>
          <w:sz w:val="18"/>
          <w:szCs w:val="18"/>
        </w:rPr>
        <w:t>.</w:t>
      </w:r>
      <w:r>
        <w:rPr>
          <w:rFonts w:ascii="TrebuchetMS" w:hAnsi="TrebuchetMS"/>
          <w:sz w:val="18"/>
          <w:szCs w:val="18"/>
        </w:rPr>
        <w:t xml:space="preserve"> </w:t>
      </w:r>
      <w:hyperlink r:id="rId13" w:history="1"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Antitumor polysaccharides </w:t>
        </w:r>
        <w:proofErr w:type="spellStart"/>
        <w:proofErr w:type="gramStart"/>
        <w:r w:rsidRPr="004053EA">
          <w:rPr>
            <w:rStyle w:val="Hyperlink"/>
            <w:rFonts w:ascii="TrebuchetMS" w:hAnsi="TrebuchetMS"/>
            <w:sz w:val="18"/>
            <w:szCs w:val="18"/>
          </w:rPr>
          <w:t>frommushrooms</w:t>
        </w:r>
        <w:proofErr w:type="spell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:the</w:t>
        </w:r>
        <w:proofErr w:type="gramEnd"/>
        <w:r w:rsidRPr="004053EA">
          <w:rPr>
            <w:rStyle w:val="Hyperlink"/>
            <w:rFonts w:ascii="TrebuchetMS" w:hAnsi="TrebuchetMS"/>
            <w:sz w:val="18"/>
            <w:szCs w:val="18"/>
          </w:rPr>
          <w:t xml:space="preserve"> structural characteristics, antitumor mechanisms and immunomodulating activities</w:t>
        </w:r>
      </w:hyperlink>
      <w:r w:rsidRPr="00B50B25">
        <w:rPr>
          <w:rFonts w:ascii="TrebuchetMS" w:hAnsi="TrebuchetMS"/>
          <w:sz w:val="18"/>
          <w:szCs w:val="18"/>
        </w:rPr>
        <w:t xml:space="preserve">. </w:t>
      </w:r>
      <w:proofErr w:type="spellStart"/>
      <w:r w:rsidRPr="00B50B25">
        <w:rPr>
          <w:rFonts w:ascii="TrebuchetMS" w:hAnsi="TrebuchetMS"/>
          <w:sz w:val="18"/>
          <w:szCs w:val="18"/>
        </w:rPr>
        <w:t>Carbohydr</w:t>
      </w:r>
      <w:proofErr w:type="spellEnd"/>
      <w:r w:rsidRPr="00B50B25">
        <w:rPr>
          <w:rFonts w:ascii="TrebuchetMS" w:hAnsi="TrebuchetMS"/>
          <w:sz w:val="18"/>
          <w:szCs w:val="18"/>
        </w:rPr>
        <w:t xml:space="preserve"> Res. 2016 Apr </w:t>
      </w:r>
      <w:proofErr w:type="gramStart"/>
      <w:r w:rsidRPr="00B50B25">
        <w:rPr>
          <w:rFonts w:ascii="TrebuchetMS" w:hAnsi="TrebuchetMS"/>
          <w:sz w:val="18"/>
          <w:szCs w:val="18"/>
        </w:rPr>
        <w:t>7;424:30</w:t>
      </w:r>
      <w:proofErr w:type="gramEnd"/>
      <w:r w:rsidRPr="00B50B25">
        <w:rPr>
          <w:rFonts w:ascii="TrebuchetMS" w:hAnsi="TrebuchetMS"/>
          <w:sz w:val="18"/>
          <w:szCs w:val="18"/>
        </w:rPr>
        <w:t xml:space="preserve">-41. </w:t>
      </w:r>
      <w:proofErr w:type="spellStart"/>
      <w:r w:rsidRPr="00B50B25">
        <w:rPr>
          <w:rFonts w:ascii="TrebuchetMS" w:hAnsi="TrebuchetMS"/>
          <w:sz w:val="18"/>
          <w:szCs w:val="18"/>
        </w:rPr>
        <w:t>doi</w:t>
      </w:r>
      <w:proofErr w:type="spellEnd"/>
      <w:r w:rsidRPr="00B50B25">
        <w:rPr>
          <w:rFonts w:ascii="TrebuchetMS" w:hAnsi="TrebuchetMS"/>
          <w:sz w:val="18"/>
          <w:szCs w:val="18"/>
        </w:rPr>
        <w:t xml:space="preserve">: 10.1016/j.carres.2016.02.008. </w:t>
      </w:r>
      <w:proofErr w:type="spellStart"/>
      <w:r w:rsidRPr="00B50B25">
        <w:rPr>
          <w:rFonts w:ascii="TrebuchetMS" w:hAnsi="TrebuchetMS"/>
          <w:sz w:val="18"/>
          <w:szCs w:val="18"/>
        </w:rPr>
        <w:t>Epub</w:t>
      </w:r>
      <w:proofErr w:type="spellEnd"/>
      <w:r w:rsidRPr="00B50B25">
        <w:rPr>
          <w:rFonts w:ascii="TrebuchetMS" w:hAnsi="TrebuchetMS"/>
          <w:sz w:val="18"/>
          <w:szCs w:val="18"/>
        </w:rPr>
        <w:t xml:space="preserve"> 2016 Mar 2. </w:t>
      </w:r>
    </w:p>
    <w:p w14:paraId="3005D9B3" w14:textId="3DCA3B6D" w:rsidR="004053EA" w:rsidRPr="004053EA" w:rsidRDefault="004053EA" w:rsidP="004053EA">
      <w:pPr>
        <w:pStyle w:val="NormalWeb"/>
        <w:shd w:val="clear" w:color="auto" w:fill="FFFFFF"/>
        <w:rPr>
          <w:rFonts w:ascii="ArialMT" w:hAnsi="ArialMT"/>
          <w:sz w:val="18"/>
          <w:szCs w:val="18"/>
        </w:rPr>
      </w:pPr>
      <w:proofErr w:type="spellStart"/>
      <w:r w:rsidRPr="004053EA">
        <w:rPr>
          <w:rFonts w:ascii="TrebuchetMS" w:hAnsi="TrebuchetMS"/>
          <w:sz w:val="18"/>
          <w:szCs w:val="18"/>
        </w:rPr>
        <w:t>Nishitani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 Y et al. </w:t>
      </w:r>
      <w:hyperlink r:id="rId14" w:history="1">
        <w:r w:rsidRPr="004053EA">
          <w:rPr>
            <w:rStyle w:val="Hyperlink"/>
            <w:rFonts w:ascii="TrebuchetMS" w:hAnsi="TrebuchetMS"/>
            <w:sz w:val="18"/>
            <w:szCs w:val="18"/>
          </w:rPr>
          <w:t>Intestinal anti-inflammatory activity of lentinan</w:t>
        </w:r>
      </w:hyperlink>
      <w:r w:rsidRPr="004053EA">
        <w:rPr>
          <w:rFonts w:ascii="TrebuchetMS" w:hAnsi="TrebuchetMS"/>
          <w:sz w:val="18"/>
          <w:szCs w:val="18"/>
        </w:rPr>
        <w:t xml:space="preserve">: influence on IL-8 and TNFR1 expression in intestinal epithelial cells. </w:t>
      </w:r>
      <w:proofErr w:type="spellStart"/>
      <w:r w:rsidRPr="004053EA">
        <w:rPr>
          <w:rFonts w:ascii="TrebuchetMS" w:hAnsi="TrebuchetMS"/>
          <w:sz w:val="18"/>
          <w:szCs w:val="18"/>
        </w:rPr>
        <w:t>PLoS</w:t>
      </w:r>
      <w:proofErr w:type="spellEnd"/>
      <w:r w:rsidRPr="004053EA">
        <w:rPr>
          <w:rFonts w:ascii="TrebuchetMS" w:hAnsi="TrebuchetMS"/>
          <w:sz w:val="18"/>
          <w:szCs w:val="18"/>
        </w:rPr>
        <w:t xml:space="preserve"> One. 2013 Apr 22;8(4</w:t>
      </w:r>
      <w:proofErr w:type="gramStart"/>
      <w:r w:rsidRPr="004053EA">
        <w:rPr>
          <w:rFonts w:ascii="TrebuchetMS" w:hAnsi="TrebuchetMS"/>
          <w:sz w:val="18"/>
          <w:szCs w:val="18"/>
        </w:rPr>
        <w:t>):e</w:t>
      </w:r>
      <w:proofErr w:type="gramEnd"/>
      <w:r w:rsidRPr="004053EA">
        <w:rPr>
          <w:rFonts w:ascii="TrebuchetMS" w:hAnsi="TrebuchetMS"/>
          <w:sz w:val="18"/>
          <w:szCs w:val="18"/>
        </w:rPr>
        <w:t xml:space="preserve">62441. </w:t>
      </w:r>
    </w:p>
    <w:p w14:paraId="3890690F" w14:textId="77777777" w:rsidR="004053EA" w:rsidRDefault="004053EA" w:rsidP="004053EA">
      <w:pPr>
        <w:pStyle w:val="NormalWeb"/>
        <w:shd w:val="clear" w:color="auto" w:fill="FFFFFF"/>
        <w:rPr>
          <w:rFonts w:ascii="TrebuchetMS" w:hAnsi="TrebuchetMS"/>
          <w:sz w:val="18"/>
          <w:szCs w:val="18"/>
        </w:rPr>
      </w:pPr>
    </w:p>
    <w:p w14:paraId="4CD82AE4" w14:textId="77777777" w:rsidR="004053EA" w:rsidRDefault="004053EA" w:rsidP="00B50B25">
      <w:pPr>
        <w:widowControl/>
        <w:spacing w:before="100" w:beforeAutospacing="1" w:after="100" w:afterAutospacing="1"/>
        <w:rPr>
          <w:rFonts w:ascii="Times New Roman,Bold" w:eastAsia="Times New Roman" w:hAnsi="Times New Roman,Bold" w:cs="Times New Roman"/>
          <w:position w:val="12"/>
          <w:sz w:val="18"/>
          <w:szCs w:val="18"/>
          <w:lang w:val="en-GB" w:eastAsia="en-GB"/>
        </w:rPr>
      </w:pPr>
    </w:p>
    <w:p w14:paraId="13B9D9B5" w14:textId="77777777" w:rsidR="004053EA" w:rsidRPr="00B50B25" w:rsidRDefault="004053EA" w:rsidP="00B50B25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en-GB" w:eastAsia="en-GB"/>
        </w:rPr>
      </w:pPr>
    </w:p>
    <w:p w14:paraId="567B70DC" w14:textId="77777777" w:rsidR="00B50B25" w:rsidRDefault="00B50B25" w:rsidP="005973B9">
      <w:pPr>
        <w:spacing w:line="204" w:lineRule="exact"/>
        <w:rPr>
          <w:rFonts w:ascii="Arial"/>
          <w:b/>
          <w:sz w:val="20"/>
        </w:rPr>
      </w:pPr>
    </w:p>
    <w:p w14:paraId="18CE891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66DA898" w14:textId="77777777" w:rsidR="00AE3E37" w:rsidRDefault="00AE3E37">
      <w:pPr>
        <w:pStyle w:val="BodyText"/>
        <w:rPr>
          <w:rFonts w:ascii="Calibri"/>
          <w:sz w:val="20"/>
        </w:rPr>
      </w:pPr>
    </w:p>
    <w:p w14:paraId="1CA5EE8A" w14:textId="67891F61" w:rsidR="00B50B25" w:rsidRPr="004053EA" w:rsidRDefault="00B50B25" w:rsidP="004053E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7F973E35" wp14:editId="683A768E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>
                          <a:cxnSpLocks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5D97CD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>
                  <o:lock v:ext="edit" shapetype="f"/>
                </v:line>
                <w10:anchorlock/>
              </v:group>
            </w:pict>
          </mc:Fallback>
        </mc:AlternateContent>
      </w:r>
    </w:p>
    <w:p w14:paraId="3BE4C707" w14:textId="77777777" w:rsidR="00B50B25" w:rsidRDefault="008756E6" w:rsidP="00B50B25">
      <w:pPr>
        <w:spacing w:before="92"/>
        <w:ind w:right="4234"/>
        <w:rPr>
          <w:noProof/>
        </w:rPr>
      </w:pPr>
      <w:r>
        <w:rPr>
          <w:noProof/>
        </w:rPr>
        <w:t xml:space="preserve">             </w:t>
      </w:r>
    </w:p>
    <w:p w14:paraId="666CC78C" w14:textId="318D0D0F" w:rsidR="00B50B25" w:rsidRDefault="00B50B25" w:rsidP="00B50B25">
      <w:pPr>
        <w:spacing w:before="92"/>
        <w:ind w:right="4234"/>
        <w:rPr>
          <w:noProof/>
        </w:rPr>
      </w:pPr>
      <w:r>
        <w:rPr>
          <w:noProof/>
        </w:rPr>
        <w:drawing>
          <wp:inline distT="0" distB="0" distL="0" distR="0" wp14:anchorId="0B3ACCE6" wp14:editId="64A21B48">
            <wp:extent cx="1391512" cy="15049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72" cy="150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1985B" w14:textId="39FD98C3" w:rsidR="00B50B25" w:rsidRDefault="00A9710C" w:rsidP="00B50B25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D28E4CB" w14:textId="5D9B92FB" w:rsidR="00B50B25" w:rsidRPr="00B50B25" w:rsidRDefault="00B50B25" w:rsidP="00B50B25">
      <w:pPr>
        <w:spacing w:before="92"/>
        <w:ind w:right="4234"/>
        <w:rPr>
          <w:rFonts w:ascii="Arial"/>
        </w:rPr>
      </w:pPr>
      <w:r w:rsidRPr="00B50B25">
        <w:rPr>
          <w:b/>
          <w:bCs/>
          <w:color w:val="000000"/>
          <w:sz w:val="18"/>
          <w:szCs w:val="18"/>
        </w:rPr>
        <w:t xml:space="preserve">Romina is an experienced Certified Nutritional Therapist and </w:t>
      </w:r>
      <w:proofErr w:type="spellStart"/>
      <w:r w:rsidRPr="00B50B25">
        <w:rPr>
          <w:b/>
          <w:bCs/>
          <w:color w:val="000000"/>
          <w:sz w:val="18"/>
          <w:szCs w:val="18"/>
        </w:rPr>
        <w:t>Mycotherapist</w:t>
      </w:r>
      <w:proofErr w:type="spellEnd"/>
      <w:r w:rsidRPr="00B50B25">
        <w:rPr>
          <w:b/>
          <w:bCs/>
          <w:color w:val="000000"/>
          <w:sz w:val="18"/>
          <w:szCs w:val="18"/>
        </w:rPr>
        <w:t xml:space="preserve"> practitioner </w:t>
      </w:r>
      <w:proofErr w:type="spellStart"/>
      <w:r w:rsidRPr="00B50B25">
        <w:rPr>
          <w:b/>
          <w:bCs/>
          <w:color w:val="000000"/>
          <w:sz w:val="18"/>
          <w:szCs w:val="18"/>
        </w:rPr>
        <w:t>specialising</w:t>
      </w:r>
      <w:proofErr w:type="spellEnd"/>
      <w:r w:rsidRPr="00B50B25">
        <w:rPr>
          <w:b/>
          <w:bCs/>
          <w:color w:val="000000"/>
          <w:sz w:val="18"/>
          <w:szCs w:val="18"/>
        </w:rPr>
        <w:t xml:space="preserve"> in immune, hormonal and digestive </w:t>
      </w:r>
      <w:proofErr w:type="spellStart"/>
      <w:proofErr w:type="gramStart"/>
      <w:r w:rsidRPr="00B50B25">
        <w:rPr>
          <w:b/>
          <w:bCs/>
          <w:color w:val="000000"/>
          <w:sz w:val="18"/>
          <w:szCs w:val="18"/>
        </w:rPr>
        <w:t>health.</w:t>
      </w:r>
      <w:r>
        <w:rPr>
          <w:b/>
          <w:bCs/>
          <w:color w:val="000000"/>
          <w:sz w:val="18"/>
          <w:szCs w:val="18"/>
        </w:rPr>
        <w:t>She</w:t>
      </w:r>
      <w:proofErr w:type="spellEnd"/>
      <w:proofErr w:type="gramEnd"/>
      <w:r>
        <w:rPr>
          <w:b/>
          <w:bCs/>
          <w:color w:val="000000"/>
          <w:sz w:val="18"/>
          <w:szCs w:val="18"/>
        </w:rPr>
        <w:t xml:space="preserve"> is also the Founder of the educational platform Nutrition Collective.  </w:t>
      </w:r>
      <w:r w:rsidRPr="00B50B25">
        <w:rPr>
          <w:color w:val="000000"/>
          <w:sz w:val="18"/>
          <w:szCs w:val="18"/>
        </w:rPr>
        <w:t xml:space="preserve">Her passion lies in finding natural ways of bringing back internal imbalances to the body led me to qualify in Nutritional Therapy. I learnt the practise and the science of using food therapeutically to correcting our </w:t>
      </w:r>
      <w:r w:rsidRPr="00B50B25">
        <w:rPr>
          <w:color w:val="000000"/>
          <w:sz w:val="18"/>
          <w:szCs w:val="18"/>
        </w:rPr>
        <w:t>body’s</w:t>
      </w:r>
      <w:r w:rsidRPr="00B50B25">
        <w:rPr>
          <w:color w:val="000000"/>
          <w:sz w:val="18"/>
          <w:szCs w:val="18"/>
        </w:rPr>
        <w:t xml:space="preserve"> </w:t>
      </w:r>
      <w:r w:rsidRPr="00B50B25">
        <w:rPr>
          <w:color w:val="000000"/>
          <w:sz w:val="18"/>
          <w:szCs w:val="18"/>
        </w:rPr>
        <w:t>imbalances.</w:t>
      </w:r>
      <w:r>
        <w:rPr>
          <w:color w:val="000000"/>
          <w:sz w:val="18"/>
          <w:szCs w:val="18"/>
        </w:rPr>
        <w:t xml:space="preserve"> </w:t>
      </w:r>
    </w:p>
    <w:p w14:paraId="3347E746" w14:textId="29ADA368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50B25" w:rsidRPr="00B50B25">
        <w:rPr>
          <w:rFonts w:ascii="Arial"/>
          <w:sz w:val="14"/>
        </w:rPr>
        <w:t>romina!</w:t>
      </w:r>
      <w:r w:rsidR="00B50B25">
        <w:rPr>
          <w:rFonts w:ascii="Arial"/>
          <w:sz w:val="14"/>
        </w:rPr>
        <w:t>@nutritioncollective.co.uk</w:t>
      </w:r>
    </w:p>
    <w:p w14:paraId="688028CA" w14:textId="77777777" w:rsidR="00AE3E37" w:rsidRDefault="00B50B25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44C6A058" wp14:editId="13021FFF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811A7C" id="Line 3" o:spid="_x0000_s1026" style="position:absolute;z-index:251657216;visibility:visible;mso-wrap-style:square;mso-width-percent:0;mso-height-percent:0;mso-wrap-distance-left:0;mso-wrap-distance-top:.mm;mso-wrap-distance-right:0;mso-wrap-distance-bottom:.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" strokecolor="#004080" strokeweight=".5pt">
                <o:lock v:ext="edit" shapetype="f"/>
                <w10:wrap type="topAndBottom" anchorx="page"/>
              </v:line>
            </w:pict>
          </mc:Fallback>
        </mc:AlternateContent>
      </w:r>
    </w:p>
    <w:p w14:paraId="17A9CEB6" w14:textId="77777777" w:rsidR="00AE3E37" w:rsidRDefault="00AE3E37">
      <w:pPr>
        <w:pStyle w:val="BodyText"/>
        <w:rPr>
          <w:rFonts w:ascii="Arial"/>
          <w:sz w:val="20"/>
        </w:rPr>
      </w:pPr>
    </w:p>
    <w:p w14:paraId="686BE339" w14:textId="77777777" w:rsidR="00AE3E37" w:rsidRDefault="00AE3E37">
      <w:pPr>
        <w:pStyle w:val="BodyText"/>
        <w:rPr>
          <w:rFonts w:ascii="Arial"/>
          <w:sz w:val="20"/>
        </w:rPr>
      </w:pPr>
    </w:p>
    <w:p w14:paraId="0DF8EA03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2136229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34D91EB2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87B5C79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F7051" w14:textId="77777777" w:rsidR="000D10F4" w:rsidRDefault="000D10F4">
      <w:r>
        <w:separator/>
      </w:r>
    </w:p>
  </w:endnote>
  <w:endnote w:type="continuationSeparator" w:id="0">
    <w:p w14:paraId="28B6F76D" w14:textId="77777777" w:rsidR="000D10F4" w:rsidRDefault="000D1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TrebuchetMS">
    <w:altName w:val="Cambria"/>
    <w:panose1 w:val="020B0603020202020204"/>
    <w:charset w:val="00"/>
    <w:family w:val="roman"/>
    <w:notTrueType/>
    <w:pitch w:val="default"/>
  </w:font>
  <w:font w:name="Times New Roman,Bold">
    <w:altName w:val="Times New Roman"/>
    <w:panose1 w:val="0000080000000002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EDA6" w14:textId="77777777" w:rsidR="00AE3E37" w:rsidRDefault="00B50B2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8710CB3" wp14:editId="4400F2E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85C917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2B80637B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10C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" filled="f" stroked="f">
              <v:path arrowok="t"/>
              <v:textbox inset="0,0,0,0">
                <w:txbxContent>
                  <w:p w14:paraId="5485C917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2B80637B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373C436" wp14:editId="3B3B373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F12474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58105320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73C436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" filled="f" stroked="f">
              <v:path arrowok="t"/>
              <v:textbox inset="0,0,0,0">
                <w:txbxContent>
                  <w:p w14:paraId="62F12474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58105320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69C20C86" wp14:editId="54675ED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82075B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07610C06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C20C86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" filled="f" stroked="f">
              <v:path arrowok="t"/>
              <v:textbox inset="0,0,0,0">
                <w:txbxContent>
                  <w:p w14:paraId="3082075B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07610C06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919D7" w14:textId="77777777" w:rsidR="000D10F4" w:rsidRDefault="000D10F4">
      <w:r>
        <w:separator/>
      </w:r>
    </w:p>
  </w:footnote>
  <w:footnote w:type="continuationSeparator" w:id="0">
    <w:p w14:paraId="0E6DF166" w14:textId="77777777" w:rsidR="000D10F4" w:rsidRDefault="000D1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AB821" w14:textId="77777777" w:rsidR="00AE3E37" w:rsidRDefault="00B50B2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B7989FE" wp14:editId="50AF8AB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AD9EF2" w14:textId="77777777" w:rsidR="00AE3E37" w:rsidRPr="00227290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7989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" filled="f" stroked="f">
              <v:path arrowok="t"/>
              <v:textbox inset="0,0,0,0">
                <w:txbxContent>
                  <w:p w14:paraId="1CAD9EF2" w14:textId="77777777" w:rsidR="00AE3E37" w:rsidRPr="00227290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968BC0E" wp14:editId="42036CC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D17F26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2707A548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8BC0E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" filled="f" stroked="f">
              <v:path arrowok="t"/>
              <v:textbox inset="0,0,0,0">
                <w:txbxContent>
                  <w:p w14:paraId="53D17F26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2707A548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93298"/>
    <w:multiLevelType w:val="hybridMultilevel"/>
    <w:tmpl w:val="46DE2000"/>
    <w:lvl w:ilvl="0" w:tplc="20560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B26B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BA4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70E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909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5C9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2C7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CCE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1AEA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C5F29DB"/>
    <w:multiLevelType w:val="hybridMultilevel"/>
    <w:tmpl w:val="C6EC0848"/>
    <w:lvl w:ilvl="0" w:tplc="24DA0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E13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E42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708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23B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0C4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509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3C4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B68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6985DBD"/>
    <w:multiLevelType w:val="multilevel"/>
    <w:tmpl w:val="C7F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F54F61"/>
    <w:multiLevelType w:val="multilevel"/>
    <w:tmpl w:val="0554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3F4F0C"/>
    <w:multiLevelType w:val="hybridMultilevel"/>
    <w:tmpl w:val="A09610E0"/>
    <w:lvl w:ilvl="0" w:tplc="A3EE7E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D4B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C46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989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88F8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04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BEE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62E5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9C0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6" w15:restartNumberingAfterBreak="0">
    <w:nsid w:val="31EC7491"/>
    <w:multiLevelType w:val="multilevel"/>
    <w:tmpl w:val="65C6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407024"/>
    <w:multiLevelType w:val="multilevel"/>
    <w:tmpl w:val="CB3E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B345A5"/>
    <w:multiLevelType w:val="multilevel"/>
    <w:tmpl w:val="2594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0" w15:restartNumberingAfterBreak="0">
    <w:nsid w:val="65750007"/>
    <w:multiLevelType w:val="multilevel"/>
    <w:tmpl w:val="7746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0B814E4"/>
    <w:multiLevelType w:val="multilevel"/>
    <w:tmpl w:val="2DCA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BE0144A"/>
    <w:multiLevelType w:val="multilevel"/>
    <w:tmpl w:val="2596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FE247F5"/>
    <w:multiLevelType w:val="multilevel"/>
    <w:tmpl w:val="9A3A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9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0"/>
  </w:num>
  <w:num w:numId="6">
    <w:abstractNumId w:val="3"/>
  </w:num>
  <w:num w:numId="7">
    <w:abstractNumId w:val="10"/>
  </w:num>
  <w:num w:numId="8">
    <w:abstractNumId w:val="6"/>
  </w:num>
  <w:num w:numId="9">
    <w:abstractNumId w:val="4"/>
  </w:num>
  <w:num w:numId="10">
    <w:abstractNumId w:val="1"/>
  </w:num>
  <w:num w:numId="11">
    <w:abstractNumId w:val="11"/>
  </w:num>
  <w:num w:numId="12">
    <w:abstractNumId w:val="13"/>
  </w:num>
  <w:num w:numId="13">
    <w:abstractNumId w:val="12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D10F4"/>
    <w:rsid w:val="000E2911"/>
    <w:rsid w:val="001263DF"/>
    <w:rsid w:val="001D75CF"/>
    <w:rsid w:val="00227290"/>
    <w:rsid w:val="00292ED9"/>
    <w:rsid w:val="00404E5B"/>
    <w:rsid w:val="004053EA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6060CE"/>
    <w:rsid w:val="00616C38"/>
    <w:rsid w:val="0063497F"/>
    <w:rsid w:val="007B0EBB"/>
    <w:rsid w:val="00873DF0"/>
    <w:rsid w:val="008756E6"/>
    <w:rsid w:val="008A7674"/>
    <w:rsid w:val="009B2D44"/>
    <w:rsid w:val="00A07E82"/>
    <w:rsid w:val="00A9710C"/>
    <w:rsid w:val="00AE3E37"/>
    <w:rsid w:val="00B21A57"/>
    <w:rsid w:val="00B50B25"/>
    <w:rsid w:val="00C33602"/>
    <w:rsid w:val="00C938CB"/>
    <w:rsid w:val="00CD6F55"/>
    <w:rsid w:val="00DC7620"/>
    <w:rsid w:val="00DE3104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0790C5"/>
  <w15:chartTrackingRefBased/>
  <w15:docId w15:val="{04776145-A23A-2E49-BB05-62690C57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50B2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50B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2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3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8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9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1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6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4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09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2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3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4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6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8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341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0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ubmed.ncbi.nlm.nih.gov/26974354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researchgate.net/profile/Kalani-Hapuarachchi/publication/309767333_Mycosphere_Essays_15_Ganoderma_lucidum_-_Are_the_beneficial_medical_properties_substantiated/links/5824716b08ae7ea5be732904/Mycosphere-Essays-15-Ganoderma-lucidum-Are-the-beneficial-medical-properties-substantiated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mc/articles/PMC4415478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pubmed.ncbi.nlm.nih.gov/2599368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21129005/" TargetMode="External"/><Relationship Id="rId14" Type="http://schemas.openxmlformats.org/officeDocument/2006/relationships/hyperlink" Target="https://pubmed.ncbi.nlm.nih.gov/?term=Intestinal+anti-inflammatory+activity+of+lentina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4047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Romina Melwani</cp:lastModifiedBy>
  <cp:revision>2</cp:revision>
  <dcterms:created xsi:type="dcterms:W3CDTF">2021-10-27T19:38:00Z</dcterms:created>
  <dcterms:modified xsi:type="dcterms:W3CDTF">2021-10-27T19:38:00Z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