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996CA1" w14:textId="60373F4F" w:rsidR="00412787" w:rsidRPr="00412787" w:rsidRDefault="00412787" w:rsidP="00412787">
      <w:pPr>
        <w:jc w:val="center"/>
        <w:rPr>
          <w:rFonts w:ascii="Times New Roman" w:hAnsi="Times New Roman" w:cs="Times New Roman"/>
          <w:b/>
          <w:bCs/>
          <w:noProof/>
          <w:sz w:val="32"/>
          <w:szCs w:val="32"/>
          <w:lang w:val="en-US" w:eastAsia="en-IN"/>
        </w:rPr>
      </w:pPr>
      <w:r w:rsidRPr="005975DC">
        <w:rPr>
          <w:rFonts w:ascii="Times New Roman" w:hAnsi="Times New Roman" w:cs="Times New Roman"/>
          <w:b/>
          <w:bCs/>
          <w:noProof/>
          <w:sz w:val="32"/>
          <w:szCs w:val="32"/>
          <w:lang w:val="en-US" w:eastAsia="en-IN"/>
        </w:rPr>
        <w:t>Syntactic Priming and the proce</w:t>
      </w:r>
      <w:r w:rsidR="005975DC" w:rsidRPr="005975DC">
        <w:rPr>
          <w:rFonts w:ascii="Times New Roman" w:hAnsi="Times New Roman" w:cs="Times New Roman"/>
          <w:b/>
          <w:bCs/>
          <w:noProof/>
          <w:sz w:val="32"/>
          <w:szCs w:val="32"/>
          <w:lang w:val="en-US" w:eastAsia="en-IN"/>
        </w:rPr>
        <w:t>ss</w:t>
      </w:r>
      <w:r w:rsidRPr="005975DC">
        <w:rPr>
          <w:rFonts w:ascii="Times New Roman" w:hAnsi="Times New Roman" w:cs="Times New Roman"/>
          <w:b/>
          <w:bCs/>
          <w:noProof/>
          <w:sz w:val="32"/>
          <w:szCs w:val="32"/>
          <w:lang w:val="en-US" w:eastAsia="en-IN"/>
        </w:rPr>
        <w:t>ing of disfluenc</w:t>
      </w:r>
      <w:r w:rsidR="005975DC" w:rsidRPr="005975DC">
        <w:rPr>
          <w:rFonts w:ascii="Times New Roman" w:hAnsi="Times New Roman" w:cs="Times New Roman"/>
          <w:b/>
          <w:bCs/>
          <w:noProof/>
          <w:sz w:val="32"/>
          <w:szCs w:val="32"/>
          <w:lang w:val="en-US" w:eastAsia="en-IN"/>
        </w:rPr>
        <w:t>i</w:t>
      </w:r>
      <w:r w:rsidRPr="005975DC">
        <w:rPr>
          <w:rFonts w:ascii="Times New Roman" w:hAnsi="Times New Roman" w:cs="Times New Roman"/>
          <w:b/>
          <w:bCs/>
          <w:noProof/>
          <w:sz w:val="32"/>
          <w:szCs w:val="32"/>
          <w:lang w:val="en-US" w:eastAsia="en-IN"/>
        </w:rPr>
        <w:t xml:space="preserve">es </w:t>
      </w:r>
    </w:p>
    <w:p w14:paraId="2344C1A0" w14:textId="25024D57" w:rsidR="00DF04E3" w:rsidRDefault="00412787" w:rsidP="00DF04E3">
      <w:pPr>
        <w:pStyle w:val="Pr-formataoHTML"/>
        <w:jc w:val="center"/>
        <w:rPr>
          <w:rFonts w:ascii="Times New Roman" w:hAnsi="Times New Roman" w:cs="Times New Roman"/>
          <w:sz w:val="24"/>
          <w:lang w:eastAsia="zh-TW"/>
        </w:rPr>
      </w:pPr>
      <w:r>
        <w:rPr>
          <w:rFonts w:ascii="Times New Roman" w:hAnsi="Times New Roman" w:cs="Times New Roman"/>
          <w:sz w:val="24"/>
          <w:u w:val="single"/>
        </w:rPr>
        <w:t xml:space="preserve">Marcello Modesto, Leonardo Zeine </w:t>
      </w:r>
    </w:p>
    <w:p w14:paraId="1FC4EDAB" w14:textId="77777777" w:rsidR="0028059F" w:rsidRDefault="0028059F" w:rsidP="00DF04E3">
      <w:pPr>
        <w:pStyle w:val="Pr-formataoHTML"/>
        <w:rPr>
          <w:rFonts w:ascii="Times New Roman" w:hAnsi="Times New Roman" w:cs="Times New Roman"/>
          <w:i/>
          <w:iCs/>
          <w:sz w:val="24"/>
          <w:vertAlign w:val="superscript"/>
        </w:rPr>
      </w:pPr>
    </w:p>
    <w:p w14:paraId="60DE8B17" w14:textId="32B3E025" w:rsidR="00DF04E3" w:rsidRPr="00412787" w:rsidRDefault="00DF04E3" w:rsidP="00435234">
      <w:pPr>
        <w:pStyle w:val="Pr-formataoHTML"/>
        <w:rPr>
          <w:rFonts w:ascii="Times New Roman" w:hAnsi="Times New Roman" w:cs="Times New Roman"/>
          <w:i/>
          <w:iCs/>
          <w:sz w:val="24"/>
          <w:lang w:val="pt-BR"/>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12787">
        <w:rPr>
          <w:rFonts w:ascii="Times New Roman" w:hAnsi="Times New Roman" w:cs="Times New Roman"/>
          <w:i/>
          <w:iCs/>
          <w:sz w:val="24"/>
        </w:rPr>
        <w:t>Universidade de S</w:t>
      </w:r>
      <w:r w:rsidR="00412787">
        <w:rPr>
          <w:rFonts w:ascii="Times New Roman" w:hAnsi="Times New Roman" w:cs="Times New Roman"/>
          <w:i/>
          <w:iCs/>
          <w:sz w:val="24"/>
          <w:lang w:val="pt-BR"/>
        </w:rPr>
        <w:t>ão Paulo, Brazil.</w:t>
      </w:r>
    </w:p>
    <w:p w14:paraId="6BCB651D" w14:textId="35E039BD" w:rsidR="0028059F" w:rsidRPr="00412787" w:rsidRDefault="00DF04E3" w:rsidP="00DF04E3">
      <w:pPr>
        <w:pStyle w:val="Pr-formataoHTML"/>
        <w:rPr>
          <w:rFonts w:ascii="Times New Roman" w:hAnsi="Times New Roman" w:cs="Times New Roman"/>
          <w:i/>
          <w:iCs/>
          <w:sz w:val="24"/>
        </w:rPr>
      </w:pPr>
      <w:r w:rsidRPr="00526DD5">
        <w:rPr>
          <w:rFonts w:ascii="Times New Roman" w:hAnsi="Times New Roman" w:cs="Times New Roman"/>
          <w:i/>
          <w:iCs/>
          <w:sz w:val="24"/>
          <w:vertAlign w:val="superscript"/>
        </w:rPr>
        <w:t>2</w:t>
      </w:r>
      <w:r w:rsidR="00412787">
        <w:rPr>
          <w:rFonts w:ascii="Times New Roman" w:hAnsi="Times New Roman" w:cs="Times New Roman"/>
          <w:i/>
          <w:iCs/>
          <w:sz w:val="24"/>
        </w:rPr>
        <w:t xml:space="preserve"> Universidade de São Paulo, Brazil. </w:t>
      </w:r>
    </w:p>
    <w:p w14:paraId="74F2EDDC" w14:textId="77777777" w:rsidR="00DF04E3" w:rsidRDefault="00DF04E3" w:rsidP="00DF04E3">
      <w:pPr>
        <w:pStyle w:val="Pr-formataoHTML"/>
        <w:rPr>
          <w:rFonts w:ascii="Times New Roman" w:hAnsi="Times New Roman" w:cs="Times New Roman"/>
          <w:i/>
          <w:iCs/>
          <w:sz w:val="24"/>
        </w:rPr>
      </w:pPr>
    </w:p>
    <w:p w14:paraId="269C1985" w14:textId="12050D01"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14:paraId="4D8BBBE3" w14:textId="77777777" w:rsidR="00DF04E3" w:rsidRDefault="00DF04E3" w:rsidP="00DF04E3">
      <w:pPr>
        <w:pStyle w:val="Pr-formataoHTML"/>
        <w:tabs>
          <w:tab w:val="left" w:pos="4374"/>
        </w:tabs>
        <w:jc w:val="both"/>
        <w:rPr>
          <w:rFonts w:ascii="Times New Roman" w:hAnsi="Times New Roman" w:cs="Times New Roman"/>
          <w:sz w:val="24"/>
        </w:rPr>
      </w:pPr>
    </w:p>
    <w:p w14:paraId="04B3D2A1" w14:textId="70E45A13" w:rsidR="0028059F" w:rsidRDefault="005975DC" w:rsidP="00DF04E3">
      <w:pPr>
        <w:pStyle w:val="Pr-formataoHTML"/>
        <w:jc w:val="both"/>
        <w:rPr>
          <w:rFonts w:ascii="Times New Roman" w:hAnsi="Times New Roman" w:cs="Times New Roman"/>
          <w:sz w:val="24"/>
        </w:rPr>
      </w:pPr>
      <w:r>
        <w:rPr>
          <w:rFonts w:ascii="Times New Roman" w:hAnsi="Times New Roman" w:cs="Times New Roman"/>
          <w:sz w:val="24"/>
        </w:rPr>
        <w:t xml:space="preserve">In this presentation we will discuss the results of two psycholinguistic experiments dealing with Reaction Time (RT) measures on the processing of auditory stimuli composed of sentences </w:t>
      </w:r>
      <w:r w:rsidR="00295E41">
        <w:rPr>
          <w:rFonts w:ascii="Times New Roman" w:hAnsi="Times New Roman" w:cs="Times New Roman"/>
          <w:sz w:val="24"/>
        </w:rPr>
        <w:t xml:space="preserve">in Brazilian Portuguese </w:t>
      </w:r>
      <w:r w:rsidR="00C8738E">
        <w:rPr>
          <w:rFonts w:ascii="Times New Roman" w:hAnsi="Times New Roman" w:cs="Times New Roman"/>
          <w:sz w:val="24"/>
        </w:rPr>
        <w:t xml:space="preserve">(BP) </w:t>
      </w:r>
      <w:r>
        <w:rPr>
          <w:rFonts w:ascii="Times New Roman" w:hAnsi="Times New Roman" w:cs="Times New Roman"/>
          <w:sz w:val="24"/>
        </w:rPr>
        <w:t>with disfluencies, or corrections</w:t>
      </w:r>
      <w:r w:rsidR="00295E41">
        <w:rPr>
          <w:rFonts w:ascii="Times New Roman" w:hAnsi="Times New Roman" w:cs="Times New Roman"/>
          <w:sz w:val="24"/>
        </w:rPr>
        <w:t xml:space="preserve">, as in “the policeman enjoyed, I mean, sympathized with the lawyers yesterday”. We used verbs that, like ‘sympathize’, require a syntactic object preceded by a preposition. In our test sentences, corrected verbs always </w:t>
      </w:r>
      <w:r w:rsidR="00C8738E">
        <w:rPr>
          <w:rFonts w:ascii="Times New Roman" w:hAnsi="Times New Roman" w:cs="Times New Roman"/>
          <w:sz w:val="24"/>
        </w:rPr>
        <w:t>required a different preposition than the newly introduced verbs, which gave us the possibility of using either preposition in the test sentences, therefore presenting our subjects with either grammatical and frequent sequences, or ungrammatical (infrequent) sequences. Our intention was to test if the presence of the corrected verb would make ungrammatical sequences more acceptable to BP speakers. Our results show that the corrected verb does influence</w:t>
      </w:r>
      <w:bookmarkStart w:id="0" w:name="_GoBack"/>
      <w:bookmarkEnd w:id="0"/>
      <w:r w:rsidR="00C8738E">
        <w:rPr>
          <w:rFonts w:ascii="Times New Roman" w:hAnsi="Times New Roman" w:cs="Times New Roman"/>
          <w:sz w:val="24"/>
        </w:rPr>
        <w:t xml:space="preserve"> the acceptability of the following sequence, but only when both verbs (the corrected one and the newly introduced verb) are synonymous. Such an influence can be considered a kind of priming. Our hypothesis, based on Good Enough Processing and R. Jackendoff’s Parallel Architecture, is that when a verb is processed, not only its meaning</w:t>
      </w:r>
      <w:r w:rsidR="002241A8">
        <w:rPr>
          <w:rFonts w:ascii="Times New Roman" w:hAnsi="Times New Roman" w:cs="Times New Roman"/>
          <w:sz w:val="24"/>
        </w:rPr>
        <w:t xml:space="preserve"> is activated on the subject’s working memory, but also its syntactic properties and a net of similar meanings. </w:t>
      </w:r>
    </w:p>
    <w:p w14:paraId="01A411D4" w14:textId="77777777" w:rsidR="002350BC" w:rsidRDefault="002350BC" w:rsidP="00DF04E3">
      <w:pPr>
        <w:pStyle w:val="Pr-formataoHTML"/>
        <w:jc w:val="both"/>
        <w:rPr>
          <w:rFonts w:ascii="Times New Roman" w:hAnsi="Times New Roman" w:cs="Times New Roman"/>
          <w:sz w:val="24"/>
        </w:rPr>
      </w:pPr>
    </w:p>
    <w:p w14:paraId="0E4CB35B" w14:textId="33234920"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5975DC">
        <w:rPr>
          <w:rFonts w:ascii="Times New Roman" w:hAnsi="Times New Roman" w:cs="Times New Roman"/>
          <w:i/>
          <w:sz w:val="24"/>
        </w:rPr>
        <w:t xml:space="preserve">Brazilian Portuguese, disfluencies, parallel architecture grammar, processing, </w:t>
      </w:r>
    </w:p>
    <w:p w14:paraId="2F896C86" w14:textId="77777777" w:rsidR="00DF04E3" w:rsidRDefault="00DF04E3" w:rsidP="00DF04E3">
      <w:pPr>
        <w:pStyle w:val="Pr-formataoHTML"/>
        <w:jc w:val="both"/>
        <w:rPr>
          <w:rFonts w:ascii="Times New Roman" w:hAnsi="Times New Roman" w:cs="Times New Roman"/>
          <w:sz w:val="24"/>
        </w:rPr>
      </w:pPr>
    </w:p>
    <w:p w14:paraId="46151414" w14:textId="77777777" w:rsidR="00DF04E3" w:rsidRDefault="00DF04E3" w:rsidP="00DF04E3">
      <w:pPr>
        <w:pStyle w:val="Pr-formataoHTML"/>
        <w:jc w:val="both"/>
        <w:rPr>
          <w:rFonts w:ascii="Times New Roman" w:hAnsi="Times New Roman" w:cs="Times New Roman"/>
          <w:i/>
          <w:iCs/>
          <w:sz w:val="24"/>
        </w:rPr>
      </w:pPr>
    </w:p>
    <w:p w14:paraId="31B018B9" w14:textId="77777777"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BB13E15" w14:textId="77777777" w:rsidR="00DF04E3" w:rsidRDefault="00DF04E3" w:rsidP="00DF04E3">
      <w:pPr>
        <w:pStyle w:val="Pr-formataoHTML"/>
        <w:jc w:val="both"/>
        <w:rPr>
          <w:rFonts w:ascii="Times New Roman" w:hAnsi="Times New Roman" w:cs="Times New Roman"/>
          <w:b/>
          <w:iCs/>
          <w:sz w:val="24"/>
        </w:rPr>
      </w:pPr>
    </w:p>
    <w:p w14:paraId="69A79367" w14:textId="33752F52" w:rsidR="00DF04E3" w:rsidRDefault="002241A8" w:rsidP="00DF04E3">
      <w:pPr>
        <w:pStyle w:val="Pr-formataoHTML"/>
        <w:jc w:val="both"/>
        <w:rPr>
          <w:rFonts w:ascii="Times New Roman" w:hAnsi="Times New Roman" w:cs="Times New Roman"/>
          <w:iCs/>
          <w:sz w:val="24"/>
        </w:rPr>
      </w:pPr>
      <w:r>
        <w:rPr>
          <w:rFonts w:ascii="Times New Roman" w:hAnsi="Times New Roman" w:cs="Times New Roman"/>
          <w:iCs/>
          <w:sz w:val="24"/>
        </w:rPr>
        <w:t>Marcello Modesto</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from </w:t>
      </w:r>
      <w:r>
        <w:rPr>
          <w:rFonts w:ascii="Times New Roman" w:hAnsi="Times New Roman" w:cs="Times New Roman"/>
          <w:iCs/>
          <w:sz w:val="24"/>
        </w:rPr>
        <w:t>University of Southern California</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(USC) </w:t>
      </w:r>
      <w:r w:rsidR="00DF04E3" w:rsidRPr="00DF04E3">
        <w:rPr>
          <w:rFonts w:ascii="Times New Roman" w:hAnsi="Times New Roman" w:cs="Times New Roman"/>
          <w:iCs/>
          <w:sz w:val="24"/>
        </w:rPr>
        <w:t xml:space="preserve">and postdoctoral studies from </w:t>
      </w:r>
      <w:r>
        <w:rPr>
          <w:rFonts w:ascii="Times New Roman" w:hAnsi="Times New Roman" w:cs="Times New Roman"/>
          <w:iCs/>
          <w:sz w:val="24"/>
        </w:rPr>
        <w:t>University of California, Los Angeles (UCLA)</w:t>
      </w:r>
      <w:r w:rsidR="00DF04E3" w:rsidRPr="00DF04E3">
        <w:rPr>
          <w:rFonts w:ascii="Times New Roman" w:hAnsi="Times New Roman" w:cs="Times New Roman"/>
          <w:iCs/>
          <w:sz w:val="24"/>
        </w:rPr>
        <w:t xml:space="preserve">. He </w:t>
      </w:r>
      <w:r>
        <w:rPr>
          <w:rFonts w:ascii="Times New Roman" w:hAnsi="Times New Roman" w:cs="Times New Roman"/>
          <w:iCs/>
          <w:sz w:val="24"/>
        </w:rPr>
        <w:t xml:space="preserve">has been a professor of Linguistics at Universidade de São Paulo, Brazil, for the past 15 and </w:t>
      </w:r>
      <w:r w:rsidR="00DF04E3" w:rsidRPr="00DF04E3">
        <w:rPr>
          <w:rFonts w:ascii="Times New Roman" w:hAnsi="Times New Roman" w:cs="Times New Roman"/>
          <w:iCs/>
          <w:sz w:val="24"/>
        </w:rPr>
        <w:t xml:space="preserve">has published </w:t>
      </w:r>
      <w:r>
        <w:rPr>
          <w:rFonts w:ascii="Times New Roman" w:hAnsi="Times New Roman" w:cs="Times New Roman"/>
          <w:iCs/>
          <w:sz w:val="24"/>
        </w:rPr>
        <w:t>research on many aspects of Brazilian Portuguese, including his latest research (with colleagues) on the processing and production of inflected infinitives</w:t>
      </w:r>
      <w:r w:rsidR="00DF04E3" w:rsidRPr="00DF04E3">
        <w:rPr>
          <w:rFonts w:ascii="Times New Roman" w:hAnsi="Times New Roman" w:cs="Times New Roman"/>
          <w:iCs/>
          <w:sz w:val="24"/>
        </w:rPr>
        <w:t>.</w:t>
      </w:r>
    </w:p>
    <w:p w14:paraId="31A52A31" w14:textId="44EA3242" w:rsidR="002241A8" w:rsidRDefault="002241A8" w:rsidP="00DF04E3">
      <w:pPr>
        <w:pStyle w:val="Pr-formataoHTML"/>
        <w:jc w:val="both"/>
        <w:rPr>
          <w:rFonts w:ascii="Times New Roman" w:hAnsi="Times New Roman" w:cs="Times New Roman"/>
          <w:iCs/>
          <w:sz w:val="24"/>
        </w:rPr>
      </w:pPr>
      <w:r>
        <w:rPr>
          <w:rFonts w:ascii="Times New Roman" w:hAnsi="Times New Roman" w:cs="Times New Roman"/>
          <w:iCs/>
          <w:sz w:val="24"/>
        </w:rPr>
        <w:t xml:space="preserve">Leonardo Zeine is a post-graduate student at the Linguistic Dept. of Universidade de São Paulo, oriented by Prof. Marcello Modesto. </w:t>
      </w:r>
    </w:p>
    <w:p w14:paraId="5CCEC636" w14:textId="77777777" w:rsidR="00B3082B" w:rsidRDefault="00B3082B" w:rsidP="00DF04E3">
      <w:pPr>
        <w:pStyle w:val="Pr-formataoHTML"/>
        <w:jc w:val="both"/>
        <w:rPr>
          <w:rFonts w:ascii="Times New Roman" w:hAnsi="Times New Roman" w:cs="Times New Roman"/>
          <w:iCs/>
          <w:sz w:val="24"/>
        </w:rPr>
      </w:pPr>
    </w:p>
    <w:p w14:paraId="0396DFC3" w14:textId="76C437E3" w:rsidR="00B3082B" w:rsidRDefault="00DF46AC" w:rsidP="00DF04E3">
      <w:pPr>
        <w:pStyle w:val="Pr-formataoHTML"/>
        <w:jc w:val="both"/>
        <w:rPr>
          <w:rFonts w:ascii="Times New Roman" w:hAnsi="Times New Roman" w:cs="Times New Roman"/>
          <w:iCs/>
          <w:sz w:val="24"/>
        </w:rPr>
      </w:pPr>
      <w:r>
        <w:rPr>
          <w:rFonts w:ascii="Times New Roman" w:hAnsi="Times New Roman" w:cs="Times New Roman"/>
          <w:iCs/>
          <w:noProof/>
          <w:sz w:val="24"/>
        </w:rPr>
        <w:drawing>
          <wp:inline distT="0" distB="0" distL="0" distR="0" wp14:anchorId="60A0F5ED" wp14:editId="05AC2A27">
            <wp:extent cx="1181100" cy="1133475"/>
            <wp:effectExtent l="0" t="0" r="0" b="9525"/>
            <wp:docPr id="1" name="Imagem 1" descr="Uma imagem contendo parede, pessoa, homem, interi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90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81100" cy="1133475"/>
                    </a:xfrm>
                    <a:prstGeom prst="rect">
                      <a:avLst/>
                    </a:prstGeom>
                  </pic:spPr>
                </pic:pic>
              </a:graphicData>
            </a:graphic>
          </wp:inline>
        </w:drawing>
      </w:r>
    </w:p>
    <w:p w14:paraId="44A8084D" w14:textId="77777777" w:rsidR="00B3082B" w:rsidRDefault="00B3082B" w:rsidP="00DF04E3">
      <w:pPr>
        <w:pStyle w:val="Pr-formataoHTML"/>
        <w:jc w:val="both"/>
        <w:rPr>
          <w:rFonts w:ascii="Times New Roman" w:hAnsi="Times New Roman" w:cs="Times New Roman"/>
          <w:iCs/>
          <w:sz w:val="24"/>
        </w:rPr>
      </w:pPr>
    </w:p>
    <w:p w14:paraId="5B3CCB3C" w14:textId="38D9C1E1" w:rsidR="00DF04E3" w:rsidRPr="00DF46AC" w:rsidRDefault="00B3082B" w:rsidP="00DF46AC">
      <w:pPr>
        <w:pStyle w:val="Pr-formataoHTML"/>
        <w:rPr>
          <w:rFonts w:ascii="Times New Roman" w:hAnsi="Times New Roman" w:cs="Times New Roman"/>
          <w:iCs/>
          <w:sz w:val="24"/>
        </w:rPr>
      </w:pPr>
      <w:r w:rsidRPr="00B6703B">
        <w:rPr>
          <w:rFonts w:ascii="Times New Roman" w:hAnsi="Times New Roman" w:cs="Times New Roman"/>
          <w:iCs/>
          <w:sz w:val="24"/>
        </w:rPr>
        <w:t>Email:</w:t>
      </w:r>
      <w:r>
        <w:rPr>
          <w:rFonts w:ascii="Times New Roman" w:hAnsi="Times New Roman" w:cs="Times New Roman"/>
          <w:iCs/>
          <w:sz w:val="24"/>
        </w:rPr>
        <w:t xml:space="preserve"> </w:t>
      </w:r>
      <w:r w:rsidR="007A2484">
        <w:rPr>
          <w:rFonts w:ascii="Times New Roman" w:hAnsi="Times New Roman" w:cs="Times New Roman"/>
          <w:iCs/>
          <w:sz w:val="24"/>
        </w:rPr>
        <w:t>modesto@usp.br</w:t>
      </w:r>
    </w:p>
    <w:sectPr w:rsidR="00DF04E3" w:rsidRPr="00DF46A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436885" w14:textId="77777777" w:rsidR="0084260A" w:rsidRDefault="0084260A" w:rsidP="00495C76">
      <w:pPr>
        <w:spacing w:after="0" w:line="240" w:lineRule="auto"/>
      </w:pPr>
      <w:r>
        <w:separator/>
      </w:r>
    </w:p>
  </w:endnote>
  <w:endnote w:type="continuationSeparator" w:id="0">
    <w:p w14:paraId="5B20097F" w14:textId="77777777" w:rsidR="0084260A" w:rsidRDefault="0084260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9320E7" w14:textId="77777777" w:rsidR="0084260A" w:rsidRDefault="0084260A" w:rsidP="00495C76">
      <w:pPr>
        <w:spacing w:after="0" w:line="240" w:lineRule="auto"/>
      </w:pPr>
      <w:r>
        <w:separator/>
      </w:r>
    </w:p>
  </w:footnote>
  <w:footnote w:type="continuationSeparator" w:id="0">
    <w:p w14:paraId="6F157013" w14:textId="77777777" w:rsidR="0084260A" w:rsidRDefault="0084260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93F40" w14:textId="77777777" w:rsidR="00495C76" w:rsidRDefault="00495C76" w:rsidP="00495C76">
    <w:pPr>
      <w:pStyle w:val="Cabealho"/>
      <w:jc w:val="center"/>
    </w:pPr>
    <w:r>
      <w:rPr>
        <w:noProof/>
        <w:lang w:eastAsia="en-IN"/>
      </w:rPr>
      <w:drawing>
        <wp:inline distT="0" distB="0" distL="0" distR="0" wp14:anchorId="08641721" wp14:editId="02D8144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79C3045" w14:textId="77777777"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0E2B88"/>
    <w:rsid w:val="002241A8"/>
    <w:rsid w:val="002350BC"/>
    <w:rsid w:val="0028059F"/>
    <w:rsid w:val="00295E41"/>
    <w:rsid w:val="002F4DF0"/>
    <w:rsid w:val="00333E31"/>
    <w:rsid w:val="0038483D"/>
    <w:rsid w:val="00412787"/>
    <w:rsid w:val="00435234"/>
    <w:rsid w:val="00495C76"/>
    <w:rsid w:val="005975DC"/>
    <w:rsid w:val="00627419"/>
    <w:rsid w:val="0073072D"/>
    <w:rsid w:val="007A2484"/>
    <w:rsid w:val="0084260A"/>
    <w:rsid w:val="00B3082B"/>
    <w:rsid w:val="00B6703B"/>
    <w:rsid w:val="00BA654F"/>
    <w:rsid w:val="00C8738E"/>
    <w:rsid w:val="00CE511D"/>
    <w:rsid w:val="00DF04E3"/>
    <w:rsid w:val="00DF46AC"/>
    <w:rsid w:val="00EA1A57"/>
    <w:rsid w:val="00F143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AF871"/>
  <w15:docId w15:val="{61AFA280-FE15-40FB-90F1-82946A98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357</Words>
  <Characters>1928</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 Y.</cp:lastModifiedBy>
  <cp:revision>3</cp:revision>
  <dcterms:created xsi:type="dcterms:W3CDTF">2020-02-28T18:40:00Z</dcterms:created>
  <dcterms:modified xsi:type="dcterms:W3CDTF">2020-02-28T18:42:00Z</dcterms:modified>
</cp:coreProperties>
</file>