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788A2" w14:textId="21BA9A4D" w:rsidR="00874AAB" w:rsidRPr="001E373B" w:rsidRDefault="001E373B" w:rsidP="00874AAB">
      <w:pPr>
        <w:rPr>
          <w:u w:val="single"/>
        </w:rPr>
      </w:pPr>
      <w:r w:rsidRPr="001E373B">
        <w:rPr>
          <w:u w:val="single"/>
        </w:rPr>
        <w:t>Abstract:</w:t>
      </w:r>
    </w:p>
    <w:p w14:paraId="0EBE415C" w14:textId="33DE218B" w:rsidR="001E373B" w:rsidRDefault="001E373B" w:rsidP="00874AAB"/>
    <w:p w14:paraId="6BB99108" w14:textId="1407D5A7" w:rsidR="001E373B" w:rsidRDefault="001E373B" w:rsidP="00874AAB">
      <w:r w:rsidRPr="001E373B">
        <w:rPr>
          <w:b/>
          <w:bCs/>
        </w:rPr>
        <w:t>Presentation title</w:t>
      </w:r>
      <w:r>
        <w:t>:  Neuroplasticity Therapies</w:t>
      </w:r>
    </w:p>
    <w:p w14:paraId="734EF660" w14:textId="374EAEB9" w:rsidR="001E373B" w:rsidRDefault="001E373B" w:rsidP="00874AAB"/>
    <w:p w14:paraId="7E123463" w14:textId="77777777" w:rsidR="001E373B" w:rsidRDefault="001E373B" w:rsidP="00874AAB">
      <w:r w:rsidRPr="001E373B">
        <w:rPr>
          <w:b/>
          <w:bCs/>
        </w:rPr>
        <w:t>Summary</w:t>
      </w:r>
      <w:r>
        <w:t xml:space="preserve">:  </w:t>
      </w:r>
    </w:p>
    <w:p w14:paraId="6091ADC5" w14:textId="0B9C165A" w:rsidR="001E373B" w:rsidRDefault="001E373B" w:rsidP="001E373B">
      <w:pPr>
        <w:pStyle w:val="ListParagraph"/>
        <w:numPr>
          <w:ilvl w:val="0"/>
          <w:numId w:val="1"/>
        </w:numPr>
      </w:pPr>
      <w:r>
        <w:t>Introduction to Neuroplasticity Therapies</w:t>
      </w:r>
    </w:p>
    <w:p w14:paraId="44A6A772" w14:textId="64C45826" w:rsidR="001E373B" w:rsidRDefault="001E373B" w:rsidP="001E373B">
      <w:pPr>
        <w:pStyle w:val="ListParagraph"/>
        <w:numPr>
          <w:ilvl w:val="0"/>
          <w:numId w:val="1"/>
        </w:numPr>
      </w:pPr>
      <w:r>
        <w:t>Purposes and aims of Neuroplasticity Therapies</w:t>
      </w:r>
    </w:p>
    <w:p w14:paraId="706DD707" w14:textId="4240911E" w:rsidR="001E373B" w:rsidRDefault="001E373B" w:rsidP="001E373B">
      <w:pPr>
        <w:pStyle w:val="ListParagraph"/>
        <w:numPr>
          <w:ilvl w:val="0"/>
          <w:numId w:val="1"/>
        </w:numPr>
      </w:pPr>
      <w:r>
        <w:t>How this emerging field has arisen</w:t>
      </w:r>
    </w:p>
    <w:p w14:paraId="458A0380" w14:textId="4FABA3EE" w:rsidR="001E373B" w:rsidRDefault="001E373B" w:rsidP="001E373B">
      <w:pPr>
        <w:pStyle w:val="ListParagraph"/>
        <w:numPr>
          <w:ilvl w:val="0"/>
          <w:numId w:val="1"/>
        </w:numPr>
      </w:pPr>
      <w:r>
        <w:t xml:space="preserve">What therapies this term </w:t>
      </w:r>
      <w:proofErr w:type="gramStart"/>
      <w:r>
        <w:t>umbrellas</w:t>
      </w:r>
      <w:proofErr w:type="gramEnd"/>
    </w:p>
    <w:p w14:paraId="06BCB7EF" w14:textId="5D55591A" w:rsidR="001E373B" w:rsidRDefault="001E373B" w:rsidP="001E373B">
      <w:pPr>
        <w:pStyle w:val="ListParagraph"/>
        <w:numPr>
          <w:ilvl w:val="0"/>
          <w:numId w:val="1"/>
        </w:numPr>
      </w:pPr>
      <w:r>
        <w:t>A new paradigm:  Treat the Patient, not the diagnosis</w:t>
      </w:r>
    </w:p>
    <w:p w14:paraId="2E482705" w14:textId="2692CBB0" w:rsidR="001E373B" w:rsidRDefault="001E373B" w:rsidP="001E373B">
      <w:pPr>
        <w:pStyle w:val="ListParagraph"/>
        <w:numPr>
          <w:ilvl w:val="0"/>
          <w:numId w:val="1"/>
        </w:numPr>
      </w:pPr>
      <w:r>
        <w:t>Future of the field</w:t>
      </w:r>
    </w:p>
    <w:p w14:paraId="0543C8E4" w14:textId="2BDB4630" w:rsidR="001E373B" w:rsidRDefault="001E373B" w:rsidP="001E373B">
      <w:pPr>
        <w:pStyle w:val="ListParagraph"/>
        <w:numPr>
          <w:ilvl w:val="0"/>
          <w:numId w:val="1"/>
        </w:numPr>
      </w:pPr>
      <w:r>
        <w:t>Further resources</w:t>
      </w:r>
    </w:p>
    <w:p w14:paraId="16206473" w14:textId="73BA4E6A" w:rsidR="001E373B" w:rsidRDefault="001E373B" w:rsidP="00874AAB"/>
    <w:p w14:paraId="4D5F3304" w14:textId="4D944AEC" w:rsidR="001E373B" w:rsidRDefault="001E373B" w:rsidP="00874AAB">
      <w:r>
        <w:rPr>
          <w:b/>
          <w:bCs/>
        </w:rPr>
        <w:t xml:space="preserve">Presenter:  </w:t>
      </w:r>
      <w:r>
        <w:t>Gemma Herbertson, Founder Neuro Frontiers</w:t>
      </w:r>
    </w:p>
    <w:p w14:paraId="032591E5" w14:textId="55BFAE0D" w:rsidR="001E373B" w:rsidRDefault="001E373B" w:rsidP="001E373B">
      <w:pPr>
        <w:spacing w:before="100" w:beforeAutospacing="1" w:after="100" w:afterAutospacing="1"/>
      </w:pPr>
      <w:r>
        <w:t xml:space="preserve">My training is from Institute for Neuro-Physiological Psychology (accredited by University of Central Lancashire), Carrick Institute (USA), </w:t>
      </w:r>
      <w:proofErr w:type="spellStart"/>
      <w:r>
        <w:t>Kharrazian</w:t>
      </w:r>
      <w:proofErr w:type="spellEnd"/>
      <w:r>
        <w:t xml:space="preserve"> Institute (USA). Rhythmic Movement Therapy (UK), Johansen Individualised Auditory Stimulation Therapy, (Denmark), Family Hope Centre (USA), Gillespie Approach Cranio-Sacral Fascial Therapy (USA), The Neuroscience Academy (Australia)</w:t>
      </w:r>
      <w:r>
        <w:t xml:space="preserve">.  </w:t>
      </w:r>
    </w:p>
    <w:p w14:paraId="4D0B1201" w14:textId="77777777" w:rsidR="001E373B" w:rsidRPr="001E373B" w:rsidRDefault="001E373B" w:rsidP="00874AAB"/>
    <w:sectPr w:rsidR="001E373B" w:rsidRPr="001E37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D06DB"/>
    <w:multiLevelType w:val="hybridMultilevel"/>
    <w:tmpl w:val="BC0CC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96"/>
    <w:rsid w:val="000D5796"/>
    <w:rsid w:val="001E373B"/>
    <w:rsid w:val="004F6860"/>
    <w:rsid w:val="006A6E49"/>
    <w:rsid w:val="0087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12832"/>
  <w15:chartTrackingRefBased/>
  <w15:docId w15:val="{13E39312-9BC2-4ADF-905A-CF353929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3455813878804239313m-3040365892977042043xxapple-converted-space">
    <w:name w:val="m_-3455813878804239313m-3040365892977042043xxapple-converted-space"/>
    <w:basedOn w:val="DefaultParagraphFont"/>
    <w:rsid w:val="001E373B"/>
  </w:style>
  <w:style w:type="paragraph" w:styleId="ListParagraph">
    <w:name w:val="List Paragraph"/>
    <w:basedOn w:val="Normal"/>
    <w:uiPriority w:val="34"/>
    <w:qFormat/>
    <w:rsid w:val="001E3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8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Herbertson</dc:creator>
  <cp:keywords/>
  <dc:description/>
  <cp:lastModifiedBy>Gemma Herbertson</cp:lastModifiedBy>
  <cp:revision>1</cp:revision>
  <dcterms:created xsi:type="dcterms:W3CDTF">2021-11-18T12:24:00Z</dcterms:created>
  <dcterms:modified xsi:type="dcterms:W3CDTF">2021-11-19T15:22:00Z</dcterms:modified>
</cp:coreProperties>
</file>