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FB3235" w14:textId="29DC8AD4" w:rsidR="00ED48D0" w:rsidRDefault="00D374B3" w:rsidP="00461419">
      <w:pPr>
        <w:jc w:val="center"/>
        <w:rPr>
          <w:rFonts w:asciiTheme="majorHAnsi" w:hAnsiTheme="majorHAnsi"/>
          <w:b/>
          <w:bCs/>
          <w:sz w:val="28"/>
          <w:szCs w:val="28"/>
        </w:rPr>
      </w:pPr>
      <w:r>
        <w:rPr>
          <w:rFonts w:asciiTheme="majorHAnsi" w:hAnsiTheme="majorHAnsi"/>
          <w:b/>
          <w:bCs/>
          <w:sz w:val="28"/>
          <w:szCs w:val="28"/>
        </w:rPr>
        <w:t>Workshop on Basic Nerve Conduction Techniques</w:t>
      </w:r>
    </w:p>
    <w:p w14:paraId="1E1C5227" w14:textId="77777777" w:rsidR="009466FF" w:rsidRDefault="009466FF" w:rsidP="00461419">
      <w:pPr>
        <w:jc w:val="center"/>
        <w:rPr>
          <w:rFonts w:asciiTheme="majorHAnsi" w:hAnsiTheme="majorHAnsi"/>
          <w:b/>
          <w:bCs/>
          <w:sz w:val="28"/>
          <w:szCs w:val="28"/>
        </w:rPr>
      </w:pPr>
    </w:p>
    <w:p w14:paraId="3F885977" w14:textId="763CB4D8" w:rsidR="009466FF" w:rsidRDefault="009466FF" w:rsidP="00461419">
      <w:pPr>
        <w:jc w:val="center"/>
        <w:rPr>
          <w:rFonts w:asciiTheme="majorHAnsi" w:hAnsiTheme="majorHAnsi"/>
          <w:b/>
          <w:bCs/>
          <w:sz w:val="28"/>
          <w:szCs w:val="28"/>
        </w:rPr>
      </w:pPr>
      <w:r>
        <w:rPr>
          <w:rFonts w:asciiTheme="majorHAnsi" w:hAnsiTheme="majorHAnsi"/>
          <w:b/>
          <w:bCs/>
          <w:sz w:val="28"/>
          <w:szCs w:val="28"/>
        </w:rPr>
        <w:t>Conducted by</w:t>
      </w:r>
    </w:p>
    <w:p w14:paraId="6CDD0604" w14:textId="77777777" w:rsidR="009466FF" w:rsidRPr="00461419" w:rsidRDefault="009466FF" w:rsidP="009466FF">
      <w:pPr>
        <w:rPr>
          <w:rFonts w:asciiTheme="majorHAnsi" w:hAnsiTheme="majorHAnsi"/>
          <w:b/>
          <w:bCs/>
          <w:sz w:val="28"/>
          <w:szCs w:val="28"/>
        </w:rPr>
      </w:pPr>
    </w:p>
    <w:p w14:paraId="567F59F9" w14:textId="77777777" w:rsidR="009466FF" w:rsidRDefault="009466FF" w:rsidP="009466FF">
      <w:pPr>
        <w:pStyle w:val="ecxmsonormal"/>
        <w:shd w:val="clear" w:color="auto" w:fill="FFFFFF"/>
        <w:spacing w:before="0" w:beforeAutospacing="0" w:after="0" w:afterAutospacing="0"/>
        <w:rPr>
          <w:color w:val="323130"/>
        </w:rPr>
      </w:pPr>
      <w:proofErr w:type="spellStart"/>
      <w:r>
        <w:rPr>
          <w:rFonts w:ascii="inherit" w:hAnsi="inherit"/>
          <w:b/>
          <w:bCs/>
          <w:i/>
          <w:iCs/>
          <w:color w:val="002060"/>
          <w:sz w:val="20"/>
          <w:szCs w:val="20"/>
          <w:bdr w:val="none" w:sz="0" w:space="0" w:color="auto" w:frame="1"/>
          <w:lang w:val="en"/>
        </w:rPr>
        <w:t>Dr</w:t>
      </w:r>
      <w:proofErr w:type="spellEnd"/>
      <w:r>
        <w:rPr>
          <w:rFonts w:ascii="inherit" w:hAnsi="inherit"/>
          <w:b/>
          <w:bCs/>
          <w:i/>
          <w:iCs/>
          <w:color w:val="002060"/>
          <w:sz w:val="20"/>
          <w:szCs w:val="20"/>
          <w:bdr w:val="none" w:sz="0" w:space="0" w:color="auto" w:frame="1"/>
          <w:lang w:val="en"/>
        </w:rPr>
        <w:t xml:space="preserve"> Syed </w:t>
      </w:r>
      <w:proofErr w:type="spellStart"/>
      <w:r>
        <w:rPr>
          <w:rFonts w:ascii="inherit" w:hAnsi="inherit"/>
          <w:b/>
          <w:bCs/>
          <w:i/>
          <w:iCs/>
          <w:color w:val="002060"/>
          <w:sz w:val="20"/>
          <w:szCs w:val="20"/>
          <w:bdr w:val="none" w:sz="0" w:space="0" w:color="auto" w:frame="1"/>
          <w:lang w:val="en"/>
        </w:rPr>
        <w:t>Shahid</w:t>
      </w:r>
      <w:proofErr w:type="spellEnd"/>
      <w:r>
        <w:rPr>
          <w:rFonts w:ascii="inherit" w:hAnsi="inherit"/>
          <w:b/>
          <w:bCs/>
          <w:i/>
          <w:iCs/>
          <w:color w:val="002060"/>
          <w:sz w:val="20"/>
          <w:szCs w:val="20"/>
          <w:bdr w:val="none" w:sz="0" w:space="0" w:color="auto" w:frame="1"/>
          <w:lang w:val="en"/>
        </w:rPr>
        <w:t xml:space="preserve"> Habib</w:t>
      </w:r>
    </w:p>
    <w:p w14:paraId="6EAB84C3" w14:textId="77777777" w:rsidR="009466FF" w:rsidRDefault="009466FF" w:rsidP="009466FF">
      <w:pPr>
        <w:pStyle w:val="ecxmsonormal"/>
        <w:shd w:val="clear" w:color="auto" w:fill="FFFFFF"/>
        <w:spacing w:before="0" w:beforeAutospacing="0" w:after="0" w:afterAutospacing="0"/>
        <w:rPr>
          <w:color w:val="323130"/>
        </w:rPr>
      </w:pPr>
      <w:r>
        <w:rPr>
          <w:rFonts w:ascii="Calibri" w:hAnsi="Calibri"/>
          <w:i/>
          <w:iCs/>
          <w:color w:val="002060"/>
          <w:sz w:val="18"/>
          <w:szCs w:val="18"/>
          <w:bdr w:val="none" w:sz="0" w:space="0" w:color="auto" w:frame="1"/>
          <w:lang w:val="en"/>
        </w:rPr>
        <w:t>Professor &amp; Consultant Clinical Neurophysiology</w:t>
      </w:r>
      <w:r>
        <w:rPr>
          <w:rFonts w:ascii="inherit" w:hAnsi="inherit"/>
          <w:color w:val="002060"/>
          <w:sz w:val="15"/>
          <w:szCs w:val="15"/>
          <w:bdr w:val="none" w:sz="0" w:space="0" w:color="auto" w:frame="1"/>
          <w:lang w:val="en"/>
        </w:rPr>
        <w:br/>
      </w:r>
      <w:r>
        <w:rPr>
          <w:rFonts w:ascii="Calibri" w:hAnsi="Calibri"/>
          <w:i/>
          <w:iCs/>
          <w:color w:val="002060"/>
          <w:sz w:val="18"/>
          <w:szCs w:val="18"/>
          <w:bdr w:val="none" w:sz="0" w:space="0" w:color="auto" w:frame="1"/>
          <w:lang w:val="en"/>
        </w:rPr>
        <w:t>Department of Physiology (29) </w:t>
      </w:r>
      <w:r>
        <w:rPr>
          <w:rFonts w:ascii="inherit" w:hAnsi="inherit"/>
          <w:color w:val="002060"/>
          <w:sz w:val="15"/>
          <w:szCs w:val="15"/>
          <w:bdr w:val="none" w:sz="0" w:space="0" w:color="auto" w:frame="1"/>
          <w:lang w:val="en"/>
        </w:rPr>
        <w:br/>
      </w:r>
      <w:r>
        <w:rPr>
          <w:rFonts w:ascii="Calibri" w:hAnsi="Calibri"/>
          <w:i/>
          <w:iCs/>
          <w:color w:val="002060"/>
          <w:sz w:val="18"/>
          <w:szCs w:val="18"/>
          <w:bdr w:val="none" w:sz="0" w:space="0" w:color="auto" w:frame="1"/>
          <w:lang w:val="en"/>
        </w:rPr>
        <w:t>College of Medicine &amp; King Khalid University Hospital</w:t>
      </w:r>
      <w:r>
        <w:rPr>
          <w:rFonts w:ascii="inherit" w:hAnsi="inherit"/>
          <w:color w:val="002060"/>
          <w:sz w:val="15"/>
          <w:szCs w:val="15"/>
          <w:bdr w:val="none" w:sz="0" w:space="0" w:color="auto" w:frame="1"/>
          <w:lang w:val="en"/>
        </w:rPr>
        <w:br/>
      </w:r>
      <w:r>
        <w:rPr>
          <w:rFonts w:ascii="Calibri" w:hAnsi="Calibri"/>
          <w:i/>
          <w:iCs/>
          <w:color w:val="002060"/>
          <w:sz w:val="18"/>
          <w:szCs w:val="18"/>
          <w:bdr w:val="none" w:sz="0" w:space="0" w:color="auto" w:frame="1"/>
          <w:lang w:val="en"/>
        </w:rPr>
        <w:t>PO Box 2925 </w:t>
      </w:r>
      <w:r>
        <w:rPr>
          <w:rFonts w:ascii="inherit" w:hAnsi="inherit"/>
          <w:color w:val="002060"/>
          <w:sz w:val="15"/>
          <w:szCs w:val="15"/>
          <w:bdr w:val="none" w:sz="0" w:space="0" w:color="auto" w:frame="1"/>
          <w:lang w:val="en"/>
        </w:rPr>
        <w:br/>
      </w:r>
      <w:r>
        <w:rPr>
          <w:rFonts w:ascii="Calibri" w:hAnsi="Calibri"/>
          <w:i/>
          <w:iCs/>
          <w:color w:val="002060"/>
          <w:sz w:val="18"/>
          <w:szCs w:val="18"/>
          <w:bdr w:val="none" w:sz="0" w:space="0" w:color="auto" w:frame="1"/>
          <w:lang w:val="en"/>
        </w:rPr>
        <w:t>King Saud University, Riyadh 11461</w:t>
      </w:r>
      <w:r>
        <w:rPr>
          <w:rFonts w:ascii="inherit" w:hAnsi="inherit"/>
          <w:color w:val="002060"/>
          <w:sz w:val="15"/>
          <w:szCs w:val="15"/>
          <w:bdr w:val="none" w:sz="0" w:space="0" w:color="auto" w:frame="1"/>
          <w:lang w:val="en"/>
        </w:rPr>
        <w:br/>
      </w:r>
      <w:r>
        <w:rPr>
          <w:rFonts w:ascii="Calibri" w:hAnsi="Calibri"/>
          <w:i/>
          <w:iCs/>
          <w:color w:val="002060"/>
          <w:sz w:val="18"/>
          <w:szCs w:val="18"/>
          <w:bdr w:val="none" w:sz="0" w:space="0" w:color="auto" w:frame="1"/>
          <w:lang w:val="en"/>
        </w:rPr>
        <w:t>Kingdom of Saudi Arabia</w:t>
      </w:r>
      <w:r>
        <w:rPr>
          <w:rFonts w:ascii="inherit" w:hAnsi="inherit"/>
          <w:color w:val="002060"/>
          <w:sz w:val="15"/>
          <w:szCs w:val="15"/>
          <w:bdr w:val="none" w:sz="0" w:space="0" w:color="auto" w:frame="1"/>
          <w:lang w:val="en"/>
        </w:rPr>
        <w:br/>
      </w:r>
      <w:r>
        <w:rPr>
          <w:rFonts w:ascii="Calibri" w:hAnsi="Calibri"/>
          <w:i/>
          <w:iCs/>
          <w:color w:val="002060"/>
          <w:sz w:val="18"/>
          <w:szCs w:val="18"/>
          <w:bdr w:val="none" w:sz="0" w:space="0" w:color="auto" w:frame="1"/>
          <w:lang w:val="en"/>
        </w:rPr>
        <w:t>Tel: 01-4671606</w:t>
      </w:r>
    </w:p>
    <w:p w14:paraId="45112ED7" w14:textId="77777777" w:rsidR="009466FF" w:rsidRDefault="009466FF" w:rsidP="009466FF">
      <w:pPr>
        <w:pStyle w:val="ecxmsonormal"/>
        <w:shd w:val="clear" w:color="auto" w:fill="FFFFFF"/>
        <w:spacing w:before="0" w:beforeAutospacing="0" w:after="0" w:afterAutospacing="0"/>
        <w:rPr>
          <w:color w:val="323130"/>
        </w:rPr>
      </w:pPr>
      <w:r>
        <w:rPr>
          <w:rFonts w:ascii="Calibri" w:hAnsi="Calibri"/>
          <w:i/>
          <w:iCs/>
          <w:color w:val="002060"/>
          <w:sz w:val="18"/>
          <w:szCs w:val="18"/>
          <w:bdr w:val="none" w:sz="0" w:space="0" w:color="auto" w:frame="1"/>
          <w:lang w:val="en"/>
        </w:rPr>
        <w:t>Fax: 01-4672567</w:t>
      </w:r>
      <w:r>
        <w:rPr>
          <w:rFonts w:ascii="inherit" w:hAnsi="inherit"/>
          <w:color w:val="002060"/>
          <w:sz w:val="15"/>
          <w:szCs w:val="15"/>
          <w:bdr w:val="none" w:sz="0" w:space="0" w:color="auto" w:frame="1"/>
          <w:lang w:val="en"/>
        </w:rPr>
        <w:br/>
      </w:r>
      <w:r>
        <w:rPr>
          <w:rFonts w:ascii="Calibri" w:hAnsi="Calibri"/>
          <w:i/>
          <w:iCs/>
          <w:color w:val="002060"/>
          <w:sz w:val="18"/>
          <w:szCs w:val="18"/>
          <w:bdr w:val="none" w:sz="0" w:space="0" w:color="auto" w:frame="1"/>
          <w:lang w:val="en"/>
        </w:rPr>
        <w:t>Mobile: 0508942522</w:t>
      </w:r>
      <w:r>
        <w:rPr>
          <w:rFonts w:ascii="inherit" w:hAnsi="inherit"/>
          <w:color w:val="002060"/>
          <w:sz w:val="15"/>
          <w:szCs w:val="15"/>
          <w:bdr w:val="none" w:sz="0" w:space="0" w:color="auto" w:frame="1"/>
          <w:lang w:val="en"/>
        </w:rPr>
        <w:br/>
      </w:r>
      <w:r>
        <w:rPr>
          <w:rFonts w:ascii="Calibri" w:hAnsi="Calibri"/>
          <w:i/>
          <w:iCs/>
          <w:color w:val="002060"/>
          <w:sz w:val="18"/>
          <w:szCs w:val="18"/>
          <w:bdr w:val="none" w:sz="0" w:space="0" w:color="auto" w:frame="1"/>
          <w:lang w:val="en"/>
        </w:rPr>
        <w:t>Email</w:t>
      </w:r>
      <w:proofErr w:type="gramStart"/>
      <w:r>
        <w:rPr>
          <w:rFonts w:ascii="Calibri" w:hAnsi="Calibri"/>
          <w:i/>
          <w:iCs/>
          <w:color w:val="002060"/>
          <w:sz w:val="18"/>
          <w:szCs w:val="18"/>
          <w:bdr w:val="none" w:sz="0" w:space="0" w:color="auto" w:frame="1"/>
          <w:lang w:val="en"/>
        </w:rPr>
        <w:t>:</w:t>
      </w:r>
      <w:proofErr w:type="gramEnd"/>
      <w:r>
        <w:rPr>
          <w:rFonts w:ascii="inherit" w:hAnsi="inherit"/>
          <w:i/>
          <w:iCs/>
          <w:color w:val="002060"/>
          <w:sz w:val="18"/>
          <w:szCs w:val="18"/>
          <w:bdr w:val="none" w:sz="0" w:space="0" w:color="auto" w:frame="1"/>
          <w:lang w:val="en"/>
        </w:rPr>
        <w:fldChar w:fldCharType="begin"/>
      </w:r>
      <w:r>
        <w:rPr>
          <w:rFonts w:ascii="inherit" w:hAnsi="inherit"/>
          <w:i/>
          <w:iCs/>
          <w:color w:val="002060"/>
          <w:sz w:val="18"/>
          <w:szCs w:val="18"/>
          <w:bdr w:val="none" w:sz="0" w:space="0" w:color="auto" w:frame="1"/>
          <w:lang w:val="en"/>
        </w:rPr>
        <w:instrText xml:space="preserve"> HYPERLINK "mailto:shahidhabib44@hotmail.com" </w:instrText>
      </w:r>
      <w:r>
        <w:rPr>
          <w:rFonts w:ascii="inherit" w:hAnsi="inherit"/>
          <w:i/>
          <w:iCs/>
          <w:color w:val="002060"/>
          <w:sz w:val="18"/>
          <w:szCs w:val="18"/>
          <w:bdr w:val="none" w:sz="0" w:space="0" w:color="auto" w:frame="1"/>
          <w:lang w:val="en"/>
        </w:rPr>
        <w:fldChar w:fldCharType="separate"/>
      </w:r>
      <w:r>
        <w:rPr>
          <w:rStyle w:val="Hyperlink"/>
          <w:rFonts w:ascii="Calibri" w:hAnsi="Calibri"/>
          <w:i/>
          <w:iCs/>
          <w:color w:val="002060"/>
          <w:sz w:val="18"/>
          <w:szCs w:val="18"/>
          <w:bdr w:val="none" w:sz="0" w:space="0" w:color="auto" w:frame="1"/>
          <w:lang w:val="en"/>
        </w:rPr>
        <w:t>shahidhabib44@hotmail.com</w:t>
      </w:r>
      <w:r>
        <w:rPr>
          <w:rFonts w:ascii="inherit" w:hAnsi="inherit"/>
          <w:i/>
          <w:iCs/>
          <w:color w:val="002060"/>
          <w:sz w:val="18"/>
          <w:szCs w:val="18"/>
          <w:bdr w:val="none" w:sz="0" w:space="0" w:color="auto" w:frame="1"/>
          <w:lang w:val="en"/>
        </w:rPr>
        <w:fldChar w:fldCharType="end"/>
      </w:r>
      <w:r>
        <w:rPr>
          <w:rFonts w:ascii="inherit" w:hAnsi="inherit"/>
          <w:color w:val="002060"/>
          <w:sz w:val="15"/>
          <w:szCs w:val="15"/>
          <w:bdr w:val="none" w:sz="0" w:space="0" w:color="auto" w:frame="1"/>
          <w:lang w:val="en"/>
        </w:rPr>
        <w:br/>
      </w:r>
      <w:hyperlink r:id="rId9" w:history="1">
        <w:r>
          <w:rPr>
            <w:rStyle w:val="Hyperlink"/>
            <w:rFonts w:ascii="Calibri" w:hAnsi="Calibri"/>
            <w:i/>
            <w:iCs/>
            <w:color w:val="002060"/>
            <w:sz w:val="18"/>
            <w:szCs w:val="18"/>
            <w:bdr w:val="none" w:sz="0" w:space="0" w:color="auto" w:frame="1"/>
            <w:lang w:val="en"/>
          </w:rPr>
          <w:t>sshahid@ksu.edu.sa</w:t>
        </w:r>
      </w:hyperlink>
    </w:p>
    <w:p w14:paraId="4D1BB10B" w14:textId="77777777" w:rsidR="00F210BB" w:rsidRDefault="00F210BB" w:rsidP="00A70BE3">
      <w:pPr>
        <w:rPr>
          <w:rFonts w:asciiTheme="majorHAnsi" w:hAnsiTheme="majorHAnsi"/>
          <w:sz w:val="28"/>
          <w:szCs w:val="28"/>
        </w:rPr>
      </w:pPr>
      <w:bookmarkStart w:id="0" w:name="_GoBack"/>
      <w:bookmarkEnd w:id="0"/>
    </w:p>
    <w:p w14:paraId="456E3A1B" w14:textId="1D4FEBF8" w:rsidR="00A7163D" w:rsidRPr="009466FF" w:rsidRDefault="009466FF" w:rsidP="00A7163D">
      <w:pPr>
        <w:spacing w:line="360" w:lineRule="auto"/>
        <w:rPr>
          <w:rFonts w:asciiTheme="majorBidi" w:hAnsiTheme="majorBidi" w:cstheme="majorBidi"/>
          <w:sz w:val="28"/>
          <w:szCs w:val="28"/>
        </w:rPr>
      </w:pPr>
      <w:r w:rsidRPr="009466FF">
        <w:rPr>
          <w:rFonts w:asciiTheme="majorBidi" w:hAnsiTheme="majorBidi" w:cstheme="majorBidi"/>
          <w:sz w:val="28"/>
          <w:szCs w:val="28"/>
        </w:rPr>
        <w:t>Abstract:</w:t>
      </w:r>
    </w:p>
    <w:p w14:paraId="0989303B" w14:textId="0BC2A630" w:rsidR="00A7163D" w:rsidRPr="009466FF" w:rsidRDefault="00A7163D" w:rsidP="00A7163D">
      <w:pPr>
        <w:spacing w:line="360" w:lineRule="auto"/>
        <w:rPr>
          <w:rFonts w:asciiTheme="majorBidi" w:hAnsiTheme="majorBidi" w:cstheme="majorBidi"/>
          <w:sz w:val="28"/>
          <w:szCs w:val="28"/>
        </w:rPr>
      </w:pPr>
      <w:proofErr w:type="spellStart"/>
      <w:r w:rsidRPr="009466FF">
        <w:rPr>
          <w:rFonts w:asciiTheme="majorBidi" w:hAnsiTheme="majorBidi" w:cstheme="majorBidi"/>
          <w:sz w:val="28"/>
          <w:szCs w:val="28"/>
        </w:rPr>
        <w:t>Electrodiagnostic</w:t>
      </w:r>
      <w:proofErr w:type="spellEnd"/>
      <w:r w:rsidRPr="009466FF">
        <w:rPr>
          <w:rFonts w:asciiTheme="majorBidi" w:hAnsiTheme="majorBidi" w:cstheme="majorBidi"/>
          <w:sz w:val="28"/>
          <w:szCs w:val="28"/>
        </w:rPr>
        <w:t xml:space="preserve"> (EDX) studies play a key role in the evaluation of patients with neuromuscular disorders.  Among these studies </w:t>
      </w:r>
      <w:proofErr w:type="gramStart"/>
      <w:r w:rsidRPr="009466FF">
        <w:rPr>
          <w:rFonts w:asciiTheme="majorBidi" w:hAnsiTheme="majorBidi" w:cstheme="majorBidi"/>
          <w:sz w:val="28"/>
          <w:szCs w:val="28"/>
        </w:rPr>
        <w:t>are</w:t>
      </w:r>
      <w:proofErr w:type="gramEnd"/>
      <w:r w:rsidRPr="009466FF">
        <w:rPr>
          <w:rFonts w:asciiTheme="majorBidi" w:hAnsiTheme="majorBidi" w:cstheme="majorBidi"/>
          <w:sz w:val="28"/>
          <w:szCs w:val="28"/>
        </w:rPr>
        <w:t xml:space="preserve"> included nerve conduction studies (NCSs), repetitive nerve stimulation, late responses, blink reflexes, and needle electromyography (EMG).  In clinical practice, EDX studies serve as an extension of the clinical examination.  The information gained from EDX studies often leads to specific medical or surgical therapy. NCSs and EMG are most often used to diagnose disor</w:t>
      </w:r>
      <w:r w:rsidRPr="009466FF">
        <w:rPr>
          <w:rFonts w:asciiTheme="majorBidi" w:hAnsiTheme="majorBidi" w:cstheme="majorBidi"/>
          <w:sz w:val="28"/>
          <w:szCs w:val="28"/>
        </w:rPr>
        <w:softHyphen/>
        <w:t>ders of the peripheral nervous system. These include disorders affecting the primary motor neurons (anterior horn cells), primary sensory neurons (dorsal root ganglia), nerve roots, brachial and lumbosacral plexuses, peripheral nerves, neuromuscular junctions, and muscles. In addition, these studies may provide useful diag</w:t>
      </w:r>
      <w:r w:rsidRPr="009466FF">
        <w:rPr>
          <w:rFonts w:asciiTheme="majorBidi" w:hAnsiTheme="majorBidi" w:cstheme="majorBidi"/>
          <w:sz w:val="28"/>
          <w:szCs w:val="28"/>
        </w:rPr>
        <w:softHyphen/>
        <w:t>nostic information when the disorder arises in the central nervous system (e.g., tremor or upper motor neuron weak</w:t>
      </w:r>
      <w:r w:rsidRPr="009466FF">
        <w:rPr>
          <w:rFonts w:asciiTheme="majorBidi" w:hAnsiTheme="majorBidi" w:cstheme="majorBidi"/>
          <w:sz w:val="28"/>
          <w:szCs w:val="28"/>
        </w:rPr>
        <w:softHyphen/>
        <w:t>ness).</w:t>
      </w:r>
    </w:p>
    <w:p w14:paraId="52531D95" w14:textId="77777777" w:rsidR="00A7163D" w:rsidRPr="009466FF" w:rsidRDefault="00A7163D" w:rsidP="00ED48D0">
      <w:pPr>
        <w:rPr>
          <w:rFonts w:asciiTheme="majorBidi" w:hAnsiTheme="majorBidi" w:cstheme="majorBidi"/>
          <w:sz w:val="28"/>
          <w:szCs w:val="28"/>
        </w:rPr>
      </w:pPr>
    </w:p>
    <w:p w14:paraId="321080F1" w14:textId="77777777" w:rsidR="00ED48D0" w:rsidRPr="009466FF" w:rsidRDefault="00ED48D0" w:rsidP="00ED48D0">
      <w:pPr>
        <w:rPr>
          <w:rFonts w:asciiTheme="majorBidi" w:hAnsiTheme="majorBidi" w:cstheme="majorBidi"/>
          <w:b/>
          <w:bCs/>
          <w:sz w:val="28"/>
          <w:szCs w:val="28"/>
        </w:rPr>
      </w:pPr>
      <w:r w:rsidRPr="009466FF">
        <w:rPr>
          <w:rFonts w:asciiTheme="majorBidi" w:hAnsiTheme="majorBidi" w:cstheme="majorBidi"/>
          <w:b/>
          <w:bCs/>
          <w:sz w:val="28"/>
          <w:szCs w:val="28"/>
        </w:rPr>
        <w:t>Learning Objectives</w:t>
      </w:r>
    </w:p>
    <w:p w14:paraId="0C170962" w14:textId="77777777" w:rsidR="00E52307" w:rsidRPr="009466FF" w:rsidRDefault="00E52307" w:rsidP="00E52307">
      <w:pPr>
        <w:rPr>
          <w:rFonts w:asciiTheme="majorBidi" w:hAnsiTheme="majorBidi" w:cstheme="majorBidi"/>
          <w:sz w:val="28"/>
          <w:szCs w:val="28"/>
        </w:rPr>
      </w:pPr>
    </w:p>
    <w:p w14:paraId="3E2F634F" w14:textId="6458C929" w:rsidR="00ED48D0" w:rsidRPr="009466FF" w:rsidRDefault="00E52307" w:rsidP="00E52307">
      <w:pPr>
        <w:rPr>
          <w:rFonts w:asciiTheme="majorBidi" w:hAnsiTheme="majorBidi" w:cstheme="majorBidi"/>
          <w:sz w:val="28"/>
          <w:szCs w:val="28"/>
        </w:rPr>
      </w:pPr>
      <w:r w:rsidRPr="009466FF">
        <w:rPr>
          <w:rFonts w:asciiTheme="majorBidi" w:hAnsiTheme="majorBidi" w:cstheme="majorBidi"/>
          <w:sz w:val="28"/>
          <w:szCs w:val="28"/>
        </w:rPr>
        <w:t xml:space="preserve">At the end of this workshop </w:t>
      </w:r>
      <w:r w:rsidR="00A7163D" w:rsidRPr="009466FF">
        <w:rPr>
          <w:rFonts w:asciiTheme="majorBidi" w:hAnsiTheme="majorBidi" w:cstheme="majorBidi"/>
          <w:sz w:val="28"/>
          <w:szCs w:val="28"/>
        </w:rPr>
        <w:t>the participants</w:t>
      </w:r>
      <w:r w:rsidR="00ED48D0" w:rsidRPr="009466FF">
        <w:rPr>
          <w:rFonts w:asciiTheme="majorBidi" w:hAnsiTheme="majorBidi" w:cstheme="majorBidi"/>
          <w:sz w:val="28"/>
          <w:szCs w:val="28"/>
        </w:rPr>
        <w:t xml:space="preserve"> should be able to:</w:t>
      </w:r>
    </w:p>
    <w:p w14:paraId="30B80044" w14:textId="10D7D31D" w:rsidR="00A7163D" w:rsidRPr="009466FF" w:rsidRDefault="00A7163D" w:rsidP="00E52307">
      <w:pPr>
        <w:numPr>
          <w:ilvl w:val="0"/>
          <w:numId w:val="4"/>
        </w:numPr>
        <w:rPr>
          <w:rFonts w:asciiTheme="majorBidi" w:hAnsiTheme="majorBidi" w:cstheme="majorBidi"/>
          <w:sz w:val="28"/>
          <w:szCs w:val="28"/>
        </w:rPr>
      </w:pPr>
      <w:r w:rsidRPr="009466FF">
        <w:rPr>
          <w:rFonts w:asciiTheme="majorBidi" w:hAnsiTheme="majorBidi" w:cstheme="majorBidi"/>
          <w:sz w:val="28"/>
          <w:szCs w:val="28"/>
        </w:rPr>
        <w:lastRenderedPageBreak/>
        <w:t>Know the basic techniques and procedures for routine nerve conduction studies</w:t>
      </w:r>
    </w:p>
    <w:p w14:paraId="3B01ABA9" w14:textId="6FFC665C" w:rsidR="00ED48D0" w:rsidRPr="009466FF" w:rsidRDefault="00ED48D0" w:rsidP="00E52307">
      <w:pPr>
        <w:numPr>
          <w:ilvl w:val="0"/>
          <w:numId w:val="4"/>
        </w:numPr>
        <w:rPr>
          <w:rFonts w:asciiTheme="majorBidi" w:hAnsiTheme="majorBidi" w:cstheme="majorBidi"/>
          <w:sz w:val="28"/>
          <w:szCs w:val="28"/>
        </w:rPr>
      </w:pPr>
      <w:r w:rsidRPr="009466FF">
        <w:rPr>
          <w:rFonts w:asciiTheme="majorBidi" w:hAnsiTheme="majorBidi" w:cstheme="majorBidi"/>
          <w:sz w:val="28"/>
          <w:szCs w:val="28"/>
        </w:rPr>
        <w:t>Develop a logical approach to the use of standard clinical electrophysiological techniques in the evaluation of common neuromuscular disorders</w:t>
      </w:r>
    </w:p>
    <w:p w14:paraId="4A2343B1" w14:textId="703658DF" w:rsidR="00ED48D0" w:rsidRPr="009466FF" w:rsidRDefault="00ED48D0" w:rsidP="00E52307">
      <w:pPr>
        <w:numPr>
          <w:ilvl w:val="0"/>
          <w:numId w:val="4"/>
        </w:numPr>
        <w:rPr>
          <w:rFonts w:asciiTheme="majorBidi" w:hAnsiTheme="majorBidi" w:cstheme="majorBidi"/>
          <w:sz w:val="28"/>
          <w:szCs w:val="28"/>
        </w:rPr>
      </w:pPr>
      <w:r w:rsidRPr="009466FF">
        <w:rPr>
          <w:rFonts w:asciiTheme="majorBidi" w:hAnsiTheme="majorBidi" w:cstheme="majorBidi"/>
          <w:sz w:val="28"/>
          <w:szCs w:val="28"/>
        </w:rPr>
        <w:t>Identify technical pitfalls associated with nerve conduction studies and understand methods to correct and minimize technical problems</w:t>
      </w:r>
    </w:p>
    <w:p w14:paraId="0C3C8C73" w14:textId="322D2313" w:rsidR="00ED48D0" w:rsidRPr="009466FF" w:rsidRDefault="00ED48D0" w:rsidP="00CD4B3C">
      <w:pPr>
        <w:numPr>
          <w:ilvl w:val="0"/>
          <w:numId w:val="4"/>
        </w:numPr>
        <w:rPr>
          <w:rFonts w:asciiTheme="majorBidi" w:hAnsiTheme="majorBidi" w:cstheme="majorBidi"/>
          <w:sz w:val="28"/>
          <w:szCs w:val="28"/>
        </w:rPr>
      </w:pPr>
      <w:r w:rsidRPr="009466FF">
        <w:rPr>
          <w:rFonts w:asciiTheme="majorBidi" w:hAnsiTheme="majorBidi" w:cstheme="majorBidi"/>
          <w:sz w:val="28"/>
          <w:szCs w:val="28"/>
        </w:rPr>
        <w:t>Interpret the findings and clinical significance of abnormalities on nerve conduction studies</w:t>
      </w:r>
    </w:p>
    <w:p w14:paraId="59576E31" w14:textId="77777777" w:rsidR="00EE51AE" w:rsidRDefault="00EE51AE" w:rsidP="005B7B80">
      <w:pPr>
        <w:pStyle w:val="Heading3"/>
        <w:rPr>
          <w:rFonts w:asciiTheme="majorHAnsi" w:hAnsiTheme="majorHAnsi"/>
          <w:sz w:val="28"/>
          <w:szCs w:val="28"/>
        </w:rPr>
      </w:pPr>
    </w:p>
    <w:p w14:paraId="0A2B2CE3" w14:textId="77777777" w:rsidR="00EE51AE" w:rsidRDefault="00EE51AE" w:rsidP="005B7B80">
      <w:pPr>
        <w:pStyle w:val="Heading3"/>
        <w:rPr>
          <w:rFonts w:asciiTheme="majorHAnsi" w:hAnsiTheme="majorHAnsi"/>
          <w:sz w:val="28"/>
          <w:szCs w:val="28"/>
        </w:rPr>
      </w:pPr>
    </w:p>
    <w:p w14:paraId="3565C733" w14:textId="77777777" w:rsidR="00EE51AE" w:rsidRDefault="00EE51AE" w:rsidP="005B7B80">
      <w:pPr>
        <w:pStyle w:val="Heading3"/>
        <w:rPr>
          <w:rFonts w:asciiTheme="majorHAnsi" w:hAnsiTheme="majorHAnsi"/>
          <w:sz w:val="28"/>
          <w:szCs w:val="28"/>
        </w:rPr>
      </w:pPr>
    </w:p>
    <w:p w14:paraId="1C97B4FD" w14:textId="77777777" w:rsidR="00EE51AE" w:rsidRDefault="00EE51AE" w:rsidP="005B7B80">
      <w:pPr>
        <w:pStyle w:val="Heading3"/>
        <w:rPr>
          <w:rFonts w:asciiTheme="majorHAnsi" w:hAnsiTheme="majorHAnsi"/>
          <w:sz w:val="28"/>
          <w:szCs w:val="28"/>
        </w:rPr>
      </w:pPr>
    </w:p>
    <w:p w14:paraId="134A055A" w14:textId="77777777" w:rsidR="009466FF" w:rsidRDefault="009466FF" w:rsidP="009466FF">
      <w:pPr>
        <w:jc w:val="both"/>
        <w:rPr>
          <w:b/>
        </w:rPr>
      </w:pPr>
      <w:r>
        <w:rPr>
          <w:b/>
        </w:rPr>
        <w:t>Brief Biography</w:t>
      </w:r>
    </w:p>
    <w:p w14:paraId="19BC1375" w14:textId="77777777" w:rsidR="009466FF" w:rsidRDefault="009466FF" w:rsidP="009466FF">
      <w:pPr>
        <w:jc w:val="both"/>
        <w:rPr>
          <w:b/>
        </w:rPr>
      </w:pPr>
    </w:p>
    <w:p w14:paraId="5F432719" w14:textId="77777777" w:rsidR="009466FF" w:rsidRDefault="009466FF" w:rsidP="009466FF">
      <w:pPr>
        <w:pStyle w:val="NoSpacing"/>
      </w:pPr>
      <w:r>
        <w:t xml:space="preserve">Dr. Syed </w:t>
      </w:r>
      <w:proofErr w:type="spellStart"/>
      <w:r>
        <w:t>Shahid</w:t>
      </w:r>
      <w:proofErr w:type="spellEnd"/>
      <w:r>
        <w:t xml:space="preserve"> Habib</w:t>
      </w:r>
      <w:r w:rsidRPr="00A34B5C">
        <w:t xml:space="preserve"> is working as Professor of Physiology &amp; Consultant </w:t>
      </w:r>
      <w:r>
        <w:t>Clinical Neurophysiology</w:t>
      </w:r>
      <w:r w:rsidRPr="00A34B5C">
        <w:t xml:space="preserve"> </w:t>
      </w:r>
      <w:r>
        <w:t>in Khalid University Hospital, King Saud University</w:t>
      </w:r>
      <w:r w:rsidRPr="00A34B5C">
        <w:t>, Saudi Arabia. His main contributions have been to study neurocognitive functions</w:t>
      </w:r>
      <w:r>
        <w:t xml:space="preserve">, </w:t>
      </w:r>
      <w:r w:rsidRPr="00A34B5C">
        <w:t xml:space="preserve">cardiovascular risk markers in obesity and type 2 diabetes mellitus. </w:t>
      </w:r>
    </w:p>
    <w:p w14:paraId="2E3FE1BE" w14:textId="77777777" w:rsidR="009466FF" w:rsidRDefault="009466FF" w:rsidP="009466FF">
      <w:pPr>
        <w:pStyle w:val="NoSpacing"/>
      </w:pPr>
      <w:r w:rsidRPr="00A34B5C">
        <w:t xml:space="preserve">At present he is keenly interested in studying </w:t>
      </w:r>
      <w:r>
        <w:t xml:space="preserve">non </w:t>
      </w:r>
      <w:proofErr w:type="spellStart"/>
      <w:r>
        <w:t>tradional</w:t>
      </w:r>
      <w:proofErr w:type="spellEnd"/>
      <w:r>
        <w:t xml:space="preserve"> cardiovascular risk markers, heart rate variability, </w:t>
      </w:r>
      <w:r w:rsidRPr="00A34B5C">
        <w:t xml:space="preserve">neurocognitive functions and adipokines in different metabolic diseases. </w:t>
      </w:r>
      <w:r w:rsidRPr="006E17C3">
        <w:t xml:space="preserve">He has published </w:t>
      </w:r>
      <w:r>
        <w:t>more than</w:t>
      </w:r>
      <w:r w:rsidRPr="006E17C3">
        <w:t xml:space="preserve"> </w:t>
      </w:r>
      <w:r>
        <w:t>100</w:t>
      </w:r>
      <w:r w:rsidRPr="006E17C3">
        <w:t xml:space="preserve"> </w:t>
      </w:r>
      <w:proofErr w:type="gramStart"/>
      <w:r w:rsidRPr="006E17C3">
        <w:t>research  papers</w:t>
      </w:r>
      <w:proofErr w:type="gramEnd"/>
      <w:r w:rsidRPr="006E17C3">
        <w:t xml:space="preserve"> </w:t>
      </w:r>
      <w:r>
        <w:t xml:space="preserve">in </w:t>
      </w:r>
      <w:proofErr w:type="spellStart"/>
      <w:r>
        <w:t>iternational</w:t>
      </w:r>
      <w:proofErr w:type="spellEnd"/>
      <w:r>
        <w:t xml:space="preserve"> journals </w:t>
      </w:r>
      <w:r w:rsidRPr="006E17C3">
        <w:t xml:space="preserve">and has received many research grants from King </w:t>
      </w:r>
      <w:proofErr w:type="spellStart"/>
      <w:r w:rsidRPr="006E17C3">
        <w:t>Abdulaziz</w:t>
      </w:r>
      <w:proofErr w:type="spellEnd"/>
      <w:r w:rsidRPr="006E17C3">
        <w:t xml:space="preserve"> city for Science &amp; Technology (KACST) and Deanship of Scientific Research. </w:t>
      </w:r>
    </w:p>
    <w:p w14:paraId="6153A2D3" w14:textId="77777777" w:rsidR="0019516F" w:rsidRDefault="0019516F" w:rsidP="005649B4"/>
    <w:p w14:paraId="609A7542" w14:textId="77777777" w:rsidR="0019516F" w:rsidRDefault="0019516F" w:rsidP="005649B4"/>
    <w:p w14:paraId="20914171" w14:textId="77777777" w:rsidR="0019516F" w:rsidRDefault="0019516F" w:rsidP="005649B4"/>
    <w:p w14:paraId="7F884511" w14:textId="77777777" w:rsidR="0019516F" w:rsidRDefault="0019516F" w:rsidP="005649B4"/>
    <w:p w14:paraId="55686CFA" w14:textId="77777777" w:rsidR="00EE51AE" w:rsidRDefault="00EE51AE" w:rsidP="00A70BE3">
      <w:pPr>
        <w:widowControl w:val="0"/>
        <w:autoSpaceDE w:val="0"/>
        <w:autoSpaceDN w:val="0"/>
        <w:adjustRightInd w:val="0"/>
        <w:rPr>
          <w:rFonts w:asciiTheme="majorHAnsi" w:eastAsia="Calibri" w:hAnsiTheme="majorHAnsi" w:cs="Arial"/>
          <w:color w:val="262626"/>
          <w:sz w:val="28"/>
          <w:szCs w:val="28"/>
        </w:rPr>
      </w:pPr>
    </w:p>
    <w:p w14:paraId="22298C36" w14:textId="77777777" w:rsidR="00EE51AE" w:rsidRDefault="00EE51AE" w:rsidP="00A70BE3">
      <w:pPr>
        <w:widowControl w:val="0"/>
        <w:autoSpaceDE w:val="0"/>
        <w:autoSpaceDN w:val="0"/>
        <w:adjustRightInd w:val="0"/>
        <w:rPr>
          <w:rFonts w:asciiTheme="majorHAnsi" w:eastAsia="Calibri" w:hAnsiTheme="majorHAnsi" w:cs="Arial"/>
          <w:color w:val="262626"/>
          <w:sz w:val="28"/>
          <w:szCs w:val="28"/>
        </w:rPr>
      </w:pPr>
    </w:p>
    <w:p w14:paraId="2EF4C1D8" w14:textId="77777777" w:rsidR="00EE51AE" w:rsidRDefault="00EE51AE" w:rsidP="00A70BE3">
      <w:pPr>
        <w:widowControl w:val="0"/>
        <w:autoSpaceDE w:val="0"/>
        <w:autoSpaceDN w:val="0"/>
        <w:adjustRightInd w:val="0"/>
        <w:rPr>
          <w:rFonts w:asciiTheme="majorHAnsi" w:eastAsia="Calibri" w:hAnsiTheme="majorHAnsi" w:cs="Arial"/>
          <w:color w:val="262626"/>
          <w:sz w:val="28"/>
          <w:szCs w:val="28"/>
        </w:rPr>
      </w:pPr>
    </w:p>
    <w:p w14:paraId="7EBD4738" w14:textId="77777777" w:rsidR="00EE51AE" w:rsidRDefault="00EE51AE" w:rsidP="00A70BE3">
      <w:pPr>
        <w:widowControl w:val="0"/>
        <w:autoSpaceDE w:val="0"/>
        <w:autoSpaceDN w:val="0"/>
        <w:adjustRightInd w:val="0"/>
        <w:rPr>
          <w:rFonts w:asciiTheme="majorHAnsi" w:eastAsia="Calibri" w:hAnsiTheme="majorHAnsi" w:cs="Arial"/>
          <w:color w:val="262626"/>
          <w:sz w:val="28"/>
          <w:szCs w:val="28"/>
        </w:rPr>
      </w:pPr>
    </w:p>
    <w:sectPr w:rsidR="00EE51AE" w:rsidSect="00BD76FF">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9B3CDF" w14:textId="77777777" w:rsidR="003E6F00" w:rsidRDefault="003E6F00" w:rsidP="002F7B1D">
      <w:r>
        <w:separator/>
      </w:r>
    </w:p>
  </w:endnote>
  <w:endnote w:type="continuationSeparator" w:id="0">
    <w:p w14:paraId="01D7C625" w14:textId="77777777" w:rsidR="003E6F00" w:rsidRDefault="003E6F00" w:rsidP="002F7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Revival565BT-Roman">
    <w:altName w:val="Revival565BT-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EC815" w14:textId="77777777" w:rsidR="003E6F00" w:rsidRDefault="003E6F00" w:rsidP="002F7B1D">
      <w:r>
        <w:separator/>
      </w:r>
    </w:p>
  </w:footnote>
  <w:footnote w:type="continuationSeparator" w:id="0">
    <w:p w14:paraId="73D636CD" w14:textId="77777777" w:rsidR="003E6F00" w:rsidRDefault="003E6F00" w:rsidP="002F7B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D5553FD"/>
    <w:multiLevelType w:val="multilevel"/>
    <w:tmpl w:val="97E24BB6"/>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58FF674B"/>
    <w:multiLevelType w:val="hybridMultilevel"/>
    <w:tmpl w:val="074E9B0E"/>
    <w:lvl w:ilvl="0" w:tplc="E184217C">
      <w:numFmt w:val="bullet"/>
      <w:lvlText w:val="-"/>
      <w:lvlJc w:val="left"/>
      <w:pPr>
        <w:ind w:left="1080" w:hanging="360"/>
      </w:pPr>
      <w:rPr>
        <w:rFonts w:ascii="Times New Roman" w:eastAsia="Times New Roman" w:hAnsi="Times New Roman" w:cs="Times New Roman" w:hint="default"/>
        <w:i w:val="0"/>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A0B58B5"/>
    <w:multiLevelType w:val="hybridMultilevel"/>
    <w:tmpl w:val="ADF8B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B1D"/>
    <w:rsid w:val="0001504B"/>
    <w:rsid w:val="00034469"/>
    <w:rsid w:val="000430F1"/>
    <w:rsid w:val="00043DDF"/>
    <w:rsid w:val="00047ECA"/>
    <w:rsid w:val="00067820"/>
    <w:rsid w:val="00077559"/>
    <w:rsid w:val="00080DE9"/>
    <w:rsid w:val="00094D85"/>
    <w:rsid w:val="000A4BCC"/>
    <w:rsid w:val="000F6556"/>
    <w:rsid w:val="00101997"/>
    <w:rsid w:val="001151DA"/>
    <w:rsid w:val="00127AE7"/>
    <w:rsid w:val="00137D80"/>
    <w:rsid w:val="001477B0"/>
    <w:rsid w:val="00171400"/>
    <w:rsid w:val="00193828"/>
    <w:rsid w:val="0019516F"/>
    <w:rsid w:val="001961E1"/>
    <w:rsid w:val="001B242A"/>
    <w:rsid w:val="001C164D"/>
    <w:rsid w:val="001D26A0"/>
    <w:rsid w:val="001D2FC9"/>
    <w:rsid w:val="001F15C0"/>
    <w:rsid w:val="001F1F51"/>
    <w:rsid w:val="0020065C"/>
    <w:rsid w:val="00202DB9"/>
    <w:rsid w:val="00206F44"/>
    <w:rsid w:val="00226510"/>
    <w:rsid w:val="0023657B"/>
    <w:rsid w:val="00236833"/>
    <w:rsid w:val="00244A00"/>
    <w:rsid w:val="00246A91"/>
    <w:rsid w:val="00282520"/>
    <w:rsid w:val="002A2149"/>
    <w:rsid w:val="002A27EC"/>
    <w:rsid w:val="002A2DD7"/>
    <w:rsid w:val="002B56C7"/>
    <w:rsid w:val="002E183E"/>
    <w:rsid w:val="002E371A"/>
    <w:rsid w:val="002F0F8D"/>
    <w:rsid w:val="002F307E"/>
    <w:rsid w:val="002F5655"/>
    <w:rsid w:val="002F7B1D"/>
    <w:rsid w:val="002F7D1E"/>
    <w:rsid w:val="003157C4"/>
    <w:rsid w:val="00325A0B"/>
    <w:rsid w:val="00326903"/>
    <w:rsid w:val="003335DA"/>
    <w:rsid w:val="003340EB"/>
    <w:rsid w:val="00356A32"/>
    <w:rsid w:val="003D064D"/>
    <w:rsid w:val="003D6E8E"/>
    <w:rsid w:val="003E5DDD"/>
    <w:rsid w:val="003E6F00"/>
    <w:rsid w:val="003F3DB8"/>
    <w:rsid w:val="004039B5"/>
    <w:rsid w:val="004178AD"/>
    <w:rsid w:val="00427B26"/>
    <w:rsid w:val="00430FA5"/>
    <w:rsid w:val="00432140"/>
    <w:rsid w:val="00443669"/>
    <w:rsid w:val="004508C2"/>
    <w:rsid w:val="00461419"/>
    <w:rsid w:val="00464BBF"/>
    <w:rsid w:val="00466B3F"/>
    <w:rsid w:val="004834F5"/>
    <w:rsid w:val="004915EB"/>
    <w:rsid w:val="004951FB"/>
    <w:rsid w:val="004C308D"/>
    <w:rsid w:val="004E7DDA"/>
    <w:rsid w:val="005060A3"/>
    <w:rsid w:val="005061F3"/>
    <w:rsid w:val="0051397D"/>
    <w:rsid w:val="00531978"/>
    <w:rsid w:val="00541EC3"/>
    <w:rsid w:val="005553AE"/>
    <w:rsid w:val="005649B4"/>
    <w:rsid w:val="00572FC4"/>
    <w:rsid w:val="00573EAC"/>
    <w:rsid w:val="00586591"/>
    <w:rsid w:val="00587A68"/>
    <w:rsid w:val="005A7701"/>
    <w:rsid w:val="005B7B80"/>
    <w:rsid w:val="005D0E79"/>
    <w:rsid w:val="005D39F7"/>
    <w:rsid w:val="005E60D0"/>
    <w:rsid w:val="005F09D1"/>
    <w:rsid w:val="005F24F0"/>
    <w:rsid w:val="006012B6"/>
    <w:rsid w:val="00602C5B"/>
    <w:rsid w:val="00620323"/>
    <w:rsid w:val="00642451"/>
    <w:rsid w:val="00650F5D"/>
    <w:rsid w:val="006603FC"/>
    <w:rsid w:val="0069063C"/>
    <w:rsid w:val="006A3989"/>
    <w:rsid w:val="006C0F16"/>
    <w:rsid w:val="006C3A6C"/>
    <w:rsid w:val="006E167F"/>
    <w:rsid w:val="007136AE"/>
    <w:rsid w:val="00714EC2"/>
    <w:rsid w:val="007153B2"/>
    <w:rsid w:val="00716FE2"/>
    <w:rsid w:val="007173FE"/>
    <w:rsid w:val="0073072D"/>
    <w:rsid w:val="00733D1C"/>
    <w:rsid w:val="00755592"/>
    <w:rsid w:val="007660EB"/>
    <w:rsid w:val="007822C3"/>
    <w:rsid w:val="00795252"/>
    <w:rsid w:val="00797AD1"/>
    <w:rsid w:val="008007DF"/>
    <w:rsid w:val="00805117"/>
    <w:rsid w:val="0081705E"/>
    <w:rsid w:val="00820486"/>
    <w:rsid w:val="008220EC"/>
    <w:rsid w:val="008267E6"/>
    <w:rsid w:val="00837C01"/>
    <w:rsid w:val="00840A8C"/>
    <w:rsid w:val="008514C1"/>
    <w:rsid w:val="00862B06"/>
    <w:rsid w:val="00863C3A"/>
    <w:rsid w:val="0086755F"/>
    <w:rsid w:val="008806D0"/>
    <w:rsid w:val="008A10BD"/>
    <w:rsid w:val="008D48C8"/>
    <w:rsid w:val="008F58F8"/>
    <w:rsid w:val="009139F8"/>
    <w:rsid w:val="00916F57"/>
    <w:rsid w:val="00925C4B"/>
    <w:rsid w:val="0093094F"/>
    <w:rsid w:val="009332E1"/>
    <w:rsid w:val="009466FF"/>
    <w:rsid w:val="00951ED8"/>
    <w:rsid w:val="00962D98"/>
    <w:rsid w:val="0096602D"/>
    <w:rsid w:val="009A2849"/>
    <w:rsid w:val="009A5C4E"/>
    <w:rsid w:val="009B4FFC"/>
    <w:rsid w:val="009B6295"/>
    <w:rsid w:val="009B704D"/>
    <w:rsid w:val="009B7464"/>
    <w:rsid w:val="009C7216"/>
    <w:rsid w:val="009D2298"/>
    <w:rsid w:val="009D4CF3"/>
    <w:rsid w:val="00A00A21"/>
    <w:rsid w:val="00A12A16"/>
    <w:rsid w:val="00A21DCF"/>
    <w:rsid w:val="00A610DC"/>
    <w:rsid w:val="00A70BE3"/>
    <w:rsid w:val="00A7163D"/>
    <w:rsid w:val="00A86B90"/>
    <w:rsid w:val="00A94F67"/>
    <w:rsid w:val="00A96945"/>
    <w:rsid w:val="00AA1FE9"/>
    <w:rsid w:val="00AB0306"/>
    <w:rsid w:val="00AC27C2"/>
    <w:rsid w:val="00AC30BA"/>
    <w:rsid w:val="00AD2B2A"/>
    <w:rsid w:val="00AD56F5"/>
    <w:rsid w:val="00B77683"/>
    <w:rsid w:val="00BB61FD"/>
    <w:rsid w:val="00BC5FB6"/>
    <w:rsid w:val="00BD76FF"/>
    <w:rsid w:val="00BE68AB"/>
    <w:rsid w:val="00BF225B"/>
    <w:rsid w:val="00C06CFF"/>
    <w:rsid w:val="00C53264"/>
    <w:rsid w:val="00C65AEF"/>
    <w:rsid w:val="00C72245"/>
    <w:rsid w:val="00C82EC7"/>
    <w:rsid w:val="00CA1665"/>
    <w:rsid w:val="00CA3487"/>
    <w:rsid w:val="00CB6DEE"/>
    <w:rsid w:val="00CD0D2E"/>
    <w:rsid w:val="00CD4B3C"/>
    <w:rsid w:val="00CE0B72"/>
    <w:rsid w:val="00CF6370"/>
    <w:rsid w:val="00D05BD9"/>
    <w:rsid w:val="00D074D8"/>
    <w:rsid w:val="00D12C3F"/>
    <w:rsid w:val="00D14E59"/>
    <w:rsid w:val="00D364E3"/>
    <w:rsid w:val="00D374B3"/>
    <w:rsid w:val="00D42112"/>
    <w:rsid w:val="00D56B73"/>
    <w:rsid w:val="00D92DDF"/>
    <w:rsid w:val="00DA2C68"/>
    <w:rsid w:val="00DB4049"/>
    <w:rsid w:val="00DB475D"/>
    <w:rsid w:val="00DC2924"/>
    <w:rsid w:val="00DC3B36"/>
    <w:rsid w:val="00DC5EE9"/>
    <w:rsid w:val="00DE18FA"/>
    <w:rsid w:val="00DF1A3B"/>
    <w:rsid w:val="00DF56EC"/>
    <w:rsid w:val="00E0039A"/>
    <w:rsid w:val="00E068B7"/>
    <w:rsid w:val="00E07DE9"/>
    <w:rsid w:val="00E1010E"/>
    <w:rsid w:val="00E14503"/>
    <w:rsid w:val="00E432CF"/>
    <w:rsid w:val="00E52307"/>
    <w:rsid w:val="00E63304"/>
    <w:rsid w:val="00E66F43"/>
    <w:rsid w:val="00E83161"/>
    <w:rsid w:val="00E9195C"/>
    <w:rsid w:val="00E97CD5"/>
    <w:rsid w:val="00EA16C1"/>
    <w:rsid w:val="00EA386F"/>
    <w:rsid w:val="00EC55B2"/>
    <w:rsid w:val="00EC74A6"/>
    <w:rsid w:val="00ED48D0"/>
    <w:rsid w:val="00EE1A8E"/>
    <w:rsid w:val="00EE2553"/>
    <w:rsid w:val="00EE51AE"/>
    <w:rsid w:val="00F05FF3"/>
    <w:rsid w:val="00F210BB"/>
    <w:rsid w:val="00F2115E"/>
    <w:rsid w:val="00F22DA7"/>
    <w:rsid w:val="00F3202C"/>
    <w:rsid w:val="00F40630"/>
    <w:rsid w:val="00F54C94"/>
    <w:rsid w:val="00FC1532"/>
    <w:rsid w:val="00FE0457"/>
    <w:rsid w:val="00FE28AE"/>
    <w:rsid w:val="00FE2EA2"/>
    <w:rsid w:val="00FE4674"/>
    <w:rsid w:val="00FE661B"/>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A7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B1D"/>
    <w:rPr>
      <w:rFonts w:ascii="Times New Roman" w:eastAsia="Times New Roman" w:hAnsi="Times New Roman"/>
      <w:sz w:val="24"/>
      <w:szCs w:val="24"/>
    </w:rPr>
  </w:style>
  <w:style w:type="paragraph" w:styleId="Heading3">
    <w:name w:val="heading 3"/>
    <w:basedOn w:val="Normal"/>
    <w:next w:val="Normal"/>
    <w:link w:val="Heading3Char"/>
    <w:qFormat/>
    <w:rsid w:val="002F7B1D"/>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F7B1D"/>
    <w:rPr>
      <w:rFonts w:ascii="Times New Roman" w:eastAsia="Times New Roman" w:hAnsi="Times New Roman" w:cs="Times New Roman"/>
      <w:b/>
      <w:sz w:val="24"/>
      <w:szCs w:val="24"/>
    </w:rPr>
  </w:style>
  <w:style w:type="paragraph" w:styleId="Title">
    <w:name w:val="Title"/>
    <w:basedOn w:val="Normal"/>
    <w:link w:val="TitleChar"/>
    <w:qFormat/>
    <w:rsid w:val="002F7B1D"/>
    <w:pPr>
      <w:jc w:val="center"/>
    </w:pPr>
    <w:rPr>
      <w:b/>
    </w:rPr>
  </w:style>
  <w:style w:type="character" w:customStyle="1" w:styleId="TitleChar">
    <w:name w:val="Title Char"/>
    <w:basedOn w:val="DefaultParagraphFont"/>
    <w:link w:val="Title"/>
    <w:rsid w:val="002F7B1D"/>
    <w:rPr>
      <w:rFonts w:ascii="Times New Roman" w:eastAsia="Times New Roman" w:hAnsi="Times New Roman" w:cs="Times New Roman"/>
      <w:b/>
      <w:sz w:val="24"/>
      <w:szCs w:val="24"/>
    </w:rPr>
  </w:style>
  <w:style w:type="paragraph" w:styleId="BodyTextIndent">
    <w:name w:val="Body Text Indent"/>
    <w:basedOn w:val="Normal"/>
    <w:link w:val="BodyTextIndentChar"/>
    <w:rsid w:val="002F7B1D"/>
    <w:pPr>
      <w:ind w:left="2880" w:hanging="2880"/>
    </w:pPr>
  </w:style>
  <w:style w:type="character" w:customStyle="1" w:styleId="BodyTextIndentChar">
    <w:name w:val="Body Text Indent Char"/>
    <w:basedOn w:val="DefaultParagraphFont"/>
    <w:link w:val="BodyTextIndent"/>
    <w:rsid w:val="002F7B1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F7B1D"/>
    <w:rPr>
      <w:rFonts w:ascii="Tahoma" w:hAnsi="Tahoma" w:cs="Tahoma"/>
      <w:sz w:val="16"/>
      <w:szCs w:val="16"/>
    </w:rPr>
  </w:style>
  <w:style w:type="character" w:customStyle="1" w:styleId="BalloonTextChar">
    <w:name w:val="Balloon Text Char"/>
    <w:basedOn w:val="DefaultParagraphFont"/>
    <w:link w:val="BalloonText"/>
    <w:uiPriority w:val="99"/>
    <w:semiHidden/>
    <w:rsid w:val="002F7B1D"/>
    <w:rPr>
      <w:rFonts w:ascii="Tahoma" w:eastAsia="Times New Roman" w:hAnsi="Tahoma" w:cs="Tahoma"/>
      <w:sz w:val="16"/>
      <w:szCs w:val="16"/>
    </w:rPr>
  </w:style>
  <w:style w:type="paragraph" w:styleId="Header">
    <w:name w:val="header"/>
    <w:basedOn w:val="Normal"/>
    <w:link w:val="HeaderChar"/>
    <w:uiPriority w:val="99"/>
    <w:semiHidden/>
    <w:unhideWhenUsed/>
    <w:rsid w:val="002F7B1D"/>
    <w:pPr>
      <w:tabs>
        <w:tab w:val="center" w:pos="4680"/>
        <w:tab w:val="right" w:pos="9360"/>
      </w:tabs>
    </w:pPr>
  </w:style>
  <w:style w:type="character" w:customStyle="1" w:styleId="HeaderChar">
    <w:name w:val="Header Char"/>
    <w:basedOn w:val="DefaultParagraphFont"/>
    <w:link w:val="Header"/>
    <w:uiPriority w:val="99"/>
    <w:semiHidden/>
    <w:rsid w:val="002F7B1D"/>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2F7B1D"/>
    <w:pPr>
      <w:tabs>
        <w:tab w:val="center" w:pos="4680"/>
        <w:tab w:val="right" w:pos="9360"/>
      </w:tabs>
    </w:pPr>
  </w:style>
  <w:style w:type="character" w:customStyle="1" w:styleId="FooterChar">
    <w:name w:val="Footer Char"/>
    <w:basedOn w:val="DefaultParagraphFont"/>
    <w:link w:val="Footer"/>
    <w:uiPriority w:val="99"/>
    <w:semiHidden/>
    <w:rsid w:val="002F7B1D"/>
    <w:rPr>
      <w:rFonts w:ascii="Times New Roman" w:eastAsia="Times New Roman" w:hAnsi="Times New Roman" w:cs="Times New Roman"/>
      <w:sz w:val="24"/>
      <w:szCs w:val="24"/>
    </w:rPr>
  </w:style>
  <w:style w:type="paragraph" w:styleId="ListParagraph">
    <w:name w:val="List Paragraph"/>
    <w:basedOn w:val="Normal"/>
    <w:uiPriority w:val="34"/>
    <w:qFormat/>
    <w:rsid w:val="002F7B1D"/>
    <w:pPr>
      <w:ind w:left="720"/>
      <w:contextualSpacing/>
    </w:pPr>
  </w:style>
  <w:style w:type="paragraph" w:styleId="NoSpacing">
    <w:name w:val="No Spacing"/>
    <w:uiPriority w:val="1"/>
    <w:qFormat/>
    <w:rsid w:val="005E60D0"/>
    <w:rPr>
      <w:rFonts w:ascii="Times New Roman" w:eastAsia="Times New Roman" w:hAnsi="Times New Roman"/>
      <w:sz w:val="24"/>
      <w:szCs w:val="24"/>
    </w:rPr>
  </w:style>
  <w:style w:type="character" w:styleId="Hyperlink">
    <w:name w:val="Hyperlink"/>
    <w:basedOn w:val="DefaultParagraphFont"/>
    <w:uiPriority w:val="99"/>
    <w:unhideWhenUsed/>
    <w:rsid w:val="00531978"/>
    <w:rPr>
      <w:color w:val="0000FF"/>
      <w:u w:val="single"/>
    </w:rPr>
  </w:style>
  <w:style w:type="character" w:styleId="CommentReference">
    <w:name w:val="annotation reference"/>
    <w:basedOn w:val="DefaultParagraphFont"/>
    <w:uiPriority w:val="99"/>
    <w:semiHidden/>
    <w:unhideWhenUsed/>
    <w:rsid w:val="00FE28AE"/>
    <w:rPr>
      <w:sz w:val="18"/>
      <w:szCs w:val="18"/>
    </w:rPr>
  </w:style>
  <w:style w:type="paragraph" w:styleId="CommentText">
    <w:name w:val="annotation text"/>
    <w:basedOn w:val="Normal"/>
    <w:link w:val="CommentTextChar"/>
    <w:uiPriority w:val="99"/>
    <w:semiHidden/>
    <w:unhideWhenUsed/>
    <w:rsid w:val="00FE28AE"/>
  </w:style>
  <w:style w:type="character" w:customStyle="1" w:styleId="CommentTextChar">
    <w:name w:val="Comment Text Char"/>
    <w:basedOn w:val="DefaultParagraphFont"/>
    <w:link w:val="CommentText"/>
    <w:uiPriority w:val="99"/>
    <w:semiHidden/>
    <w:rsid w:val="00FE28AE"/>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FE28AE"/>
    <w:rPr>
      <w:b/>
      <w:bCs/>
      <w:sz w:val="20"/>
      <w:szCs w:val="20"/>
    </w:rPr>
  </w:style>
  <w:style w:type="character" w:customStyle="1" w:styleId="CommentSubjectChar">
    <w:name w:val="Comment Subject Char"/>
    <w:basedOn w:val="CommentTextChar"/>
    <w:link w:val="CommentSubject"/>
    <w:uiPriority w:val="99"/>
    <w:semiHidden/>
    <w:rsid w:val="00FE28AE"/>
    <w:rPr>
      <w:rFonts w:ascii="Times New Roman" w:eastAsia="Times New Roman" w:hAnsi="Times New Roman"/>
      <w:b/>
      <w:bCs/>
      <w:sz w:val="24"/>
      <w:szCs w:val="24"/>
    </w:rPr>
  </w:style>
  <w:style w:type="table" w:styleId="TableGrid">
    <w:name w:val="Table Grid"/>
    <w:basedOn w:val="TableNormal"/>
    <w:uiPriority w:val="59"/>
    <w:rsid w:val="001951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163D"/>
    <w:pPr>
      <w:autoSpaceDE w:val="0"/>
      <w:autoSpaceDN w:val="0"/>
      <w:adjustRightInd w:val="0"/>
    </w:pPr>
    <w:rPr>
      <w:rFonts w:ascii="Revival565BT-Roman" w:hAnsi="Revival565BT-Roman" w:cs="Revival565BT-Roman"/>
      <w:color w:val="000000"/>
      <w:sz w:val="24"/>
      <w:szCs w:val="24"/>
    </w:rPr>
  </w:style>
  <w:style w:type="paragraph" w:customStyle="1" w:styleId="ecxmsonormal">
    <w:name w:val="ecxmsonormal"/>
    <w:basedOn w:val="Normal"/>
    <w:rsid w:val="009466FF"/>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B1D"/>
    <w:rPr>
      <w:rFonts w:ascii="Times New Roman" w:eastAsia="Times New Roman" w:hAnsi="Times New Roman"/>
      <w:sz w:val="24"/>
      <w:szCs w:val="24"/>
    </w:rPr>
  </w:style>
  <w:style w:type="paragraph" w:styleId="Heading3">
    <w:name w:val="heading 3"/>
    <w:basedOn w:val="Normal"/>
    <w:next w:val="Normal"/>
    <w:link w:val="Heading3Char"/>
    <w:qFormat/>
    <w:rsid w:val="002F7B1D"/>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F7B1D"/>
    <w:rPr>
      <w:rFonts w:ascii="Times New Roman" w:eastAsia="Times New Roman" w:hAnsi="Times New Roman" w:cs="Times New Roman"/>
      <w:b/>
      <w:sz w:val="24"/>
      <w:szCs w:val="24"/>
    </w:rPr>
  </w:style>
  <w:style w:type="paragraph" w:styleId="Title">
    <w:name w:val="Title"/>
    <w:basedOn w:val="Normal"/>
    <w:link w:val="TitleChar"/>
    <w:qFormat/>
    <w:rsid w:val="002F7B1D"/>
    <w:pPr>
      <w:jc w:val="center"/>
    </w:pPr>
    <w:rPr>
      <w:b/>
    </w:rPr>
  </w:style>
  <w:style w:type="character" w:customStyle="1" w:styleId="TitleChar">
    <w:name w:val="Title Char"/>
    <w:basedOn w:val="DefaultParagraphFont"/>
    <w:link w:val="Title"/>
    <w:rsid w:val="002F7B1D"/>
    <w:rPr>
      <w:rFonts w:ascii="Times New Roman" w:eastAsia="Times New Roman" w:hAnsi="Times New Roman" w:cs="Times New Roman"/>
      <w:b/>
      <w:sz w:val="24"/>
      <w:szCs w:val="24"/>
    </w:rPr>
  </w:style>
  <w:style w:type="paragraph" w:styleId="BodyTextIndent">
    <w:name w:val="Body Text Indent"/>
    <w:basedOn w:val="Normal"/>
    <w:link w:val="BodyTextIndentChar"/>
    <w:rsid w:val="002F7B1D"/>
    <w:pPr>
      <w:ind w:left="2880" w:hanging="2880"/>
    </w:pPr>
  </w:style>
  <w:style w:type="character" w:customStyle="1" w:styleId="BodyTextIndentChar">
    <w:name w:val="Body Text Indent Char"/>
    <w:basedOn w:val="DefaultParagraphFont"/>
    <w:link w:val="BodyTextIndent"/>
    <w:rsid w:val="002F7B1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F7B1D"/>
    <w:rPr>
      <w:rFonts w:ascii="Tahoma" w:hAnsi="Tahoma" w:cs="Tahoma"/>
      <w:sz w:val="16"/>
      <w:szCs w:val="16"/>
    </w:rPr>
  </w:style>
  <w:style w:type="character" w:customStyle="1" w:styleId="BalloonTextChar">
    <w:name w:val="Balloon Text Char"/>
    <w:basedOn w:val="DefaultParagraphFont"/>
    <w:link w:val="BalloonText"/>
    <w:uiPriority w:val="99"/>
    <w:semiHidden/>
    <w:rsid w:val="002F7B1D"/>
    <w:rPr>
      <w:rFonts w:ascii="Tahoma" w:eastAsia="Times New Roman" w:hAnsi="Tahoma" w:cs="Tahoma"/>
      <w:sz w:val="16"/>
      <w:szCs w:val="16"/>
    </w:rPr>
  </w:style>
  <w:style w:type="paragraph" w:styleId="Header">
    <w:name w:val="header"/>
    <w:basedOn w:val="Normal"/>
    <w:link w:val="HeaderChar"/>
    <w:uiPriority w:val="99"/>
    <w:semiHidden/>
    <w:unhideWhenUsed/>
    <w:rsid w:val="002F7B1D"/>
    <w:pPr>
      <w:tabs>
        <w:tab w:val="center" w:pos="4680"/>
        <w:tab w:val="right" w:pos="9360"/>
      </w:tabs>
    </w:pPr>
  </w:style>
  <w:style w:type="character" w:customStyle="1" w:styleId="HeaderChar">
    <w:name w:val="Header Char"/>
    <w:basedOn w:val="DefaultParagraphFont"/>
    <w:link w:val="Header"/>
    <w:uiPriority w:val="99"/>
    <w:semiHidden/>
    <w:rsid w:val="002F7B1D"/>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2F7B1D"/>
    <w:pPr>
      <w:tabs>
        <w:tab w:val="center" w:pos="4680"/>
        <w:tab w:val="right" w:pos="9360"/>
      </w:tabs>
    </w:pPr>
  </w:style>
  <w:style w:type="character" w:customStyle="1" w:styleId="FooterChar">
    <w:name w:val="Footer Char"/>
    <w:basedOn w:val="DefaultParagraphFont"/>
    <w:link w:val="Footer"/>
    <w:uiPriority w:val="99"/>
    <w:semiHidden/>
    <w:rsid w:val="002F7B1D"/>
    <w:rPr>
      <w:rFonts w:ascii="Times New Roman" w:eastAsia="Times New Roman" w:hAnsi="Times New Roman" w:cs="Times New Roman"/>
      <w:sz w:val="24"/>
      <w:szCs w:val="24"/>
    </w:rPr>
  </w:style>
  <w:style w:type="paragraph" w:styleId="ListParagraph">
    <w:name w:val="List Paragraph"/>
    <w:basedOn w:val="Normal"/>
    <w:uiPriority w:val="34"/>
    <w:qFormat/>
    <w:rsid w:val="002F7B1D"/>
    <w:pPr>
      <w:ind w:left="720"/>
      <w:contextualSpacing/>
    </w:pPr>
  </w:style>
  <w:style w:type="paragraph" w:styleId="NoSpacing">
    <w:name w:val="No Spacing"/>
    <w:uiPriority w:val="1"/>
    <w:qFormat/>
    <w:rsid w:val="005E60D0"/>
    <w:rPr>
      <w:rFonts w:ascii="Times New Roman" w:eastAsia="Times New Roman" w:hAnsi="Times New Roman"/>
      <w:sz w:val="24"/>
      <w:szCs w:val="24"/>
    </w:rPr>
  </w:style>
  <w:style w:type="character" w:styleId="Hyperlink">
    <w:name w:val="Hyperlink"/>
    <w:basedOn w:val="DefaultParagraphFont"/>
    <w:uiPriority w:val="99"/>
    <w:unhideWhenUsed/>
    <w:rsid w:val="00531978"/>
    <w:rPr>
      <w:color w:val="0000FF"/>
      <w:u w:val="single"/>
    </w:rPr>
  </w:style>
  <w:style w:type="character" w:styleId="CommentReference">
    <w:name w:val="annotation reference"/>
    <w:basedOn w:val="DefaultParagraphFont"/>
    <w:uiPriority w:val="99"/>
    <w:semiHidden/>
    <w:unhideWhenUsed/>
    <w:rsid w:val="00FE28AE"/>
    <w:rPr>
      <w:sz w:val="18"/>
      <w:szCs w:val="18"/>
    </w:rPr>
  </w:style>
  <w:style w:type="paragraph" w:styleId="CommentText">
    <w:name w:val="annotation text"/>
    <w:basedOn w:val="Normal"/>
    <w:link w:val="CommentTextChar"/>
    <w:uiPriority w:val="99"/>
    <w:semiHidden/>
    <w:unhideWhenUsed/>
    <w:rsid w:val="00FE28AE"/>
  </w:style>
  <w:style w:type="character" w:customStyle="1" w:styleId="CommentTextChar">
    <w:name w:val="Comment Text Char"/>
    <w:basedOn w:val="DefaultParagraphFont"/>
    <w:link w:val="CommentText"/>
    <w:uiPriority w:val="99"/>
    <w:semiHidden/>
    <w:rsid w:val="00FE28AE"/>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FE28AE"/>
    <w:rPr>
      <w:b/>
      <w:bCs/>
      <w:sz w:val="20"/>
      <w:szCs w:val="20"/>
    </w:rPr>
  </w:style>
  <w:style w:type="character" w:customStyle="1" w:styleId="CommentSubjectChar">
    <w:name w:val="Comment Subject Char"/>
    <w:basedOn w:val="CommentTextChar"/>
    <w:link w:val="CommentSubject"/>
    <w:uiPriority w:val="99"/>
    <w:semiHidden/>
    <w:rsid w:val="00FE28AE"/>
    <w:rPr>
      <w:rFonts w:ascii="Times New Roman" w:eastAsia="Times New Roman" w:hAnsi="Times New Roman"/>
      <w:b/>
      <w:bCs/>
      <w:sz w:val="24"/>
      <w:szCs w:val="24"/>
    </w:rPr>
  </w:style>
  <w:style w:type="table" w:styleId="TableGrid">
    <w:name w:val="Table Grid"/>
    <w:basedOn w:val="TableNormal"/>
    <w:uiPriority w:val="59"/>
    <w:rsid w:val="001951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163D"/>
    <w:pPr>
      <w:autoSpaceDE w:val="0"/>
      <w:autoSpaceDN w:val="0"/>
      <w:adjustRightInd w:val="0"/>
    </w:pPr>
    <w:rPr>
      <w:rFonts w:ascii="Revival565BT-Roman" w:hAnsi="Revival565BT-Roman" w:cs="Revival565BT-Roman"/>
      <w:color w:val="000000"/>
      <w:sz w:val="24"/>
      <w:szCs w:val="24"/>
    </w:rPr>
  </w:style>
  <w:style w:type="paragraph" w:customStyle="1" w:styleId="ecxmsonormal">
    <w:name w:val="ecxmsonormal"/>
    <w:basedOn w:val="Normal"/>
    <w:rsid w:val="009466F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85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shahid@ksu.ed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A6029-3BA7-416C-B695-8694FEA37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Cooney</dc:creator>
  <cp:lastModifiedBy>hp 123</cp:lastModifiedBy>
  <cp:revision>3</cp:revision>
  <cp:lastPrinted>2011-06-08T14:26:00Z</cp:lastPrinted>
  <dcterms:created xsi:type="dcterms:W3CDTF">2019-12-24T17:56:00Z</dcterms:created>
  <dcterms:modified xsi:type="dcterms:W3CDTF">2019-12-24T17:58:00Z</dcterms:modified>
</cp:coreProperties>
</file>