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2C75" w:rsidRPr="001C4D60" w:rsidRDefault="00682C75" w:rsidP="00682C75">
      <w:pPr>
        <w:spacing w:after="0" w:line="240" w:lineRule="auto"/>
        <w:jc w:val="center"/>
        <w:rPr>
          <w:sz w:val="22"/>
          <w:szCs w:val="22"/>
        </w:rPr>
      </w:pPr>
      <w:bookmarkStart w:id="0" w:name="_GoBack"/>
      <w:bookmarkEnd w:id="0"/>
      <w:r w:rsidRPr="001C4D60">
        <w:rPr>
          <w:sz w:val="22"/>
          <w:szCs w:val="22"/>
          <w:lang w:val="en-US"/>
        </w:rPr>
        <w:t>E</w:t>
      </w:r>
      <w:r w:rsidRPr="001C4D60">
        <w:rPr>
          <w:sz w:val="22"/>
          <w:szCs w:val="22"/>
        </w:rPr>
        <w:t>.</w:t>
      </w:r>
      <w:r w:rsidRPr="001C4D60">
        <w:rPr>
          <w:sz w:val="22"/>
          <w:szCs w:val="22"/>
          <w:lang w:val="en-US"/>
        </w:rPr>
        <w:t>N</w:t>
      </w:r>
      <w:r w:rsidRPr="001C4D60">
        <w:rPr>
          <w:sz w:val="22"/>
          <w:szCs w:val="22"/>
        </w:rPr>
        <w:t>.</w:t>
      </w:r>
      <w:r w:rsidRPr="001C4D60">
        <w:rPr>
          <w:sz w:val="22"/>
          <w:szCs w:val="22"/>
          <w:lang w:val="en-US"/>
        </w:rPr>
        <w:t>KOTLIKOV</w:t>
      </w:r>
      <w:r w:rsidRPr="001C4D60">
        <w:rPr>
          <w:sz w:val="22"/>
          <w:szCs w:val="22"/>
        </w:rPr>
        <w:t xml:space="preserve">, </w:t>
      </w:r>
      <w:r w:rsidRPr="001C4D60">
        <w:rPr>
          <w:sz w:val="22"/>
          <w:szCs w:val="22"/>
          <w:lang w:val="en-US"/>
        </w:rPr>
        <w:t>N</w:t>
      </w:r>
      <w:r w:rsidRPr="001C4D60">
        <w:rPr>
          <w:sz w:val="22"/>
          <w:szCs w:val="22"/>
        </w:rPr>
        <w:t>.</w:t>
      </w:r>
      <w:r w:rsidRPr="001C4D60">
        <w:rPr>
          <w:sz w:val="22"/>
          <w:szCs w:val="22"/>
          <w:lang w:val="en-US"/>
        </w:rPr>
        <w:t>P</w:t>
      </w:r>
      <w:r w:rsidRPr="001C4D60">
        <w:rPr>
          <w:sz w:val="22"/>
          <w:szCs w:val="22"/>
        </w:rPr>
        <w:t>.</w:t>
      </w:r>
      <w:r w:rsidRPr="001C4D60">
        <w:rPr>
          <w:sz w:val="22"/>
          <w:szCs w:val="22"/>
          <w:lang w:val="en-US"/>
        </w:rPr>
        <w:t>LAVROVSKAYA</w:t>
      </w:r>
      <w:r w:rsidRPr="001C4D60">
        <w:rPr>
          <w:sz w:val="22"/>
          <w:szCs w:val="22"/>
        </w:rPr>
        <w:t xml:space="preserve">, </w:t>
      </w:r>
      <w:r w:rsidRPr="001C4D60">
        <w:rPr>
          <w:sz w:val="22"/>
          <w:szCs w:val="22"/>
          <w:lang w:val="en-US"/>
        </w:rPr>
        <w:t>YU</w:t>
      </w:r>
      <w:r w:rsidRPr="001C4D60">
        <w:rPr>
          <w:sz w:val="22"/>
          <w:szCs w:val="22"/>
        </w:rPr>
        <w:t>.</w:t>
      </w:r>
      <w:r w:rsidRPr="001C4D60">
        <w:rPr>
          <w:sz w:val="22"/>
          <w:szCs w:val="22"/>
          <w:lang w:val="en-US"/>
        </w:rPr>
        <w:t>A</w:t>
      </w:r>
      <w:r w:rsidRPr="001C4D60">
        <w:rPr>
          <w:sz w:val="22"/>
          <w:szCs w:val="22"/>
        </w:rPr>
        <w:t>.</w:t>
      </w:r>
      <w:r w:rsidRPr="001C4D60">
        <w:rPr>
          <w:sz w:val="22"/>
          <w:szCs w:val="22"/>
          <w:lang w:val="en-US"/>
        </w:rPr>
        <w:t>NOVIKOVA</w:t>
      </w:r>
    </w:p>
    <w:p w:rsidR="00682C75" w:rsidRPr="006061BB" w:rsidRDefault="00682C75" w:rsidP="00682C75">
      <w:pPr>
        <w:spacing w:after="0" w:line="240" w:lineRule="auto"/>
        <w:jc w:val="center"/>
        <w:rPr>
          <w:rFonts w:eastAsia="Times New Roman"/>
          <w:i/>
          <w:sz w:val="18"/>
          <w:szCs w:val="18"/>
          <w:lang w:val="en-US" w:eastAsia="ru-RU"/>
        </w:rPr>
      </w:pPr>
      <w:r w:rsidRPr="006061BB">
        <w:rPr>
          <w:i/>
          <w:sz w:val="18"/>
          <w:szCs w:val="18"/>
          <w:lang w:val="en-US"/>
        </w:rPr>
        <w:t>St. Petersburg State University of Aerospace Instrumentation, Saint-Petersburg</w:t>
      </w:r>
    </w:p>
    <w:p w:rsidR="00682C75" w:rsidRPr="006061BB" w:rsidRDefault="00682C75" w:rsidP="00682C75">
      <w:pPr>
        <w:spacing w:after="0" w:line="240" w:lineRule="auto"/>
        <w:jc w:val="center"/>
        <w:rPr>
          <w:sz w:val="20"/>
          <w:szCs w:val="20"/>
          <w:lang w:val="en-US"/>
        </w:rPr>
      </w:pPr>
    </w:p>
    <w:p w:rsidR="00682C75" w:rsidRPr="00682C75" w:rsidRDefault="00682C75" w:rsidP="00682C75">
      <w:pPr>
        <w:spacing w:after="0" w:line="240" w:lineRule="auto"/>
        <w:jc w:val="center"/>
        <w:rPr>
          <w:rFonts w:eastAsia="Times New Roman"/>
          <w:b/>
          <w:sz w:val="24"/>
          <w:szCs w:val="24"/>
          <w:lang w:val="en-US" w:eastAsia="ru-RU"/>
        </w:rPr>
      </w:pPr>
      <w:r w:rsidRPr="00682C75">
        <w:rPr>
          <w:rFonts w:eastAsia="Times New Roman"/>
          <w:b/>
          <w:sz w:val="24"/>
          <w:szCs w:val="24"/>
          <w:lang w:val="en-US" w:eastAsia="ru-RU"/>
        </w:rPr>
        <w:t xml:space="preserve">INTERFERENCE FILTERS WITH ABSORPTIVE METAL FILMS </w:t>
      </w:r>
    </w:p>
    <w:p w:rsidR="00682C75" w:rsidRPr="00682C75" w:rsidRDefault="00682C75" w:rsidP="00682C75">
      <w:pPr>
        <w:spacing w:after="0" w:line="20" w:lineRule="atLeast"/>
        <w:jc w:val="both"/>
        <w:rPr>
          <w:rFonts w:eastAsia="Times New Roman"/>
          <w:sz w:val="24"/>
          <w:szCs w:val="24"/>
          <w:lang w:val="en-US" w:eastAsia="ru-RU"/>
        </w:rPr>
      </w:pPr>
    </w:p>
    <w:p w:rsidR="00682C75" w:rsidRPr="00682C75" w:rsidRDefault="00682C75" w:rsidP="00682C75">
      <w:pPr>
        <w:spacing w:after="0" w:line="20" w:lineRule="atLeast"/>
        <w:ind w:firstLine="284"/>
        <w:jc w:val="both"/>
        <w:rPr>
          <w:rFonts w:eastAsia="Times New Roman"/>
          <w:sz w:val="24"/>
          <w:szCs w:val="24"/>
          <w:lang w:val="en-US" w:eastAsia="ru-RU"/>
        </w:rPr>
      </w:pPr>
      <w:r w:rsidRPr="00682C75">
        <w:rPr>
          <w:rFonts w:eastAsia="Times New Roman"/>
          <w:sz w:val="24"/>
          <w:szCs w:val="24"/>
          <w:lang w:val="en-GB" w:eastAsia="ru-RU"/>
        </w:rPr>
        <w:t>M</w:t>
      </w:r>
      <w:proofErr w:type="spellStart"/>
      <w:r w:rsidRPr="00682C75">
        <w:rPr>
          <w:rFonts w:eastAsia="Times New Roman"/>
          <w:sz w:val="24"/>
          <w:szCs w:val="24"/>
          <w:lang w:val="en-US" w:eastAsia="ru-RU"/>
        </w:rPr>
        <w:t>etal</w:t>
      </w:r>
      <w:proofErr w:type="spellEnd"/>
      <w:r w:rsidRPr="00682C75">
        <w:rPr>
          <w:rFonts w:eastAsia="Times New Roman"/>
          <w:sz w:val="24"/>
          <w:szCs w:val="24"/>
          <w:lang w:val="en-US" w:eastAsia="ru-RU"/>
        </w:rPr>
        <w:t>-dielectric interference filters (IF) offered for technical implementation. Their peculiarity is that the metal films are placed near the interference layer thickness equal to half the wavelength. This design allows to absor</w:t>
      </w:r>
      <w:r w:rsidRPr="00682C75">
        <w:rPr>
          <w:rFonts w:eastAsia="Times New Roman"/>
          <w:sz w:val="24"/>
          <w:szCs w:val="24"/>
          <w:lang w:val="en-US" w:eastAsia="ru-RU"/>
        </w:rPr>
        <w:t>p</w:t>
      </w:r>
      <w:r w:rsidRPr="00682C75">
        <w:rPr>
          <w:rFonts w:eastAsia="Times New Roman"/>
          <w:sz w:val="24"/>
          <w:szCs w:val="24"/>
          <w:lang w:val="en-US" w:eastAsia="ru-RU"/>
        </w:rPr>
        <w:t>tion the radiation in the spectrum above the main transmission maximum</w:t>
      </w:r>
      <w:r w:rsidRPr="00682C75">
        <w:rPr>
          <w:rFonts w:eastAsia="Times New Roman"/>
          <w:sz w:val="24"/>
          <w:szCs w:val="24"/>
          <w:lang w:val="en-GB" w:eastAsia="ru-RU"/>
        </w:rPr>
        <w:t>.</w:t>
      </w:r>
      <w:r w:rsidRPr="00682C75">
        <w:rPr>
          <w:rFonts w:eastAsia="Times New Roman"/>
          <w:sz w:val="24"/>
          <w:szCs w:val="24"/>
          <w:lang w:val="en-US" w:eastAsia="ru-RU"/>
        </w:rPr>
        <w:t xml:space="preserve"> </w:t>
      </w:r>
      <w:r w:rsidRPr="00682C75">
        <w:rPr>
          <w:rFonts w:eastAsia="Times New Roman"/>
          <w:sz w:val="24"/>
          <w:szCs w:val="24"/>
          <w:lang w:val="en-GB" w:eastAsia="ru-RU"/>
        </w:rPr>
        <w:t>A</w:t>
      </w:r>
      <w:r w:rsidRPr="00682C75">
        <w:rPr>
          <w:rFonts w:eastAsia="Times New Roman"/>
          <w:sz w:val="24"/>
          <w:szCs w:val="24"/>
          <w:lang w:val="en-US" w:eastAsia="ru-RU"/>
        </w:rPr>
        <w:t>n example of the implementation of an IF with a wavelength of 4.3 microns is gi</w:t>
      </w:r>
      <w:r w:rsidRPr="00682C75">
        <w:rPr>
          <w:rFonts w:eastAsia="Times New Roman"/>
          <w:sz w:val="24"/>
          <w:szCs w:val="24"/>
          <w:lang w:val="en-US" w:eastAsia="ru-RU"/>
        </w:rPr>
        <w:t>v</w:t>
      </w:r>
      <w:r w:rsidRPr="00682C75">
        <w:rPr>
          <w:rFonts w:eastAsia="Times New Roman"/>
          <w:sz w:val="24"/>
          <w:szCs w:val="24"/>
          <w:lang w:val="en-US" w:eastAsia="ru-RU"/>
        </w:rPr>
        <w:t>en.</w:t>
      </w:r>
    </w:p>
    <w:p w:rsidR="00B56E41" w:rsidRPr="00682C75" w:rsidRDefault="00B56E41">
      <w:pPr>
        <w:rPr>
          <w:lang w:val="en-US"/>
        </w:rPr>
      </w:pPr>
    </w:p>
    <w:sectPr w:rsidR="00B56E41" w:rsidRPr="00682C7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2C75"/>
    <w:rsid w:val="00682C75"/>
    <w:rsid w:val="00A127F7"/>
    <w:rsid w:val="00B56E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82C75"/>
    <w:pPr>
      <w:spacing w:after="160" w:line="259" w:lineRule="auto"/>
    </w:pPr>
    <w:rPr>
      <w:rFonts w:ascii="Times New Roman" w:eastAsia="Calibri" w:hAnsi="Times New Roman" w:cs="Times New Roman"/>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82C75"/>
    <w:pPr>
      <w:spacing w:after="160" w:line="259" w:lineRule="auto"/>
    </w:pPr>
    <w:rPr>
      <w:rFonts w:ascii="Times New Roman" w:eastAsia="Calibri" w:hAnsi="Times New Roman" w:cs="Times New Roman"/>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84</Words>
  <Characters>480</Characters>
  <Application>Microsoft Office Word</Application>
  <DocSecurity>0</DocSecurity>
  <Lines>4</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Natalia</dc:creator>
  <cp:lastModifiedBy>Natalia</cp:lastModifiedBy>
  <cp:revision>1</cp:revision>
  <dcterms:created xsi:type="dcterms:W3CDTF">2020-03-25T10:01:00Z</dcterms:created>
  <dcterms:modified xsi:type="dcterms:W3CDTF">2020-03-25T10:07:00Z</dcterms:modified>
</cp:coreProperties>
</file>