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E0A" w:rsidRPr="00D80E0A" w:rsidRDefault="00AB3309" w:rsidP="00D80E0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eastAsia="TimesNewRomanPS-BoldMT" w:cs="TimesNewRomanPS-BoldMT"/>
          <w:b/>
          <w:bCs/>
          <w:sz w:val="36"/>
          <w:szCs w:val="36"/>
        </w:rPr>
      </w:pPr>
      <w:r w:rsidRPr="00D80E0A">
        <w:rPr>
          <w:rFonts w:eastAsia="TimesNewRomanPS-BoldMT" w:cs="TimesNewRomanPS-BoldMT"/>
          <w:b/>
          <w:bCs/>
          <w:sz w:val="36"/>
          <w:szCs w:val="36"/>
        </w:rPr>
        <w:t xml:space="preserve">Acquired </w:t>
      </w:r>
      <w:r w:rsidR="00AE57C1" w:rsidRPr="00D80E0A">
        <w:rPr>
          <w:rFonts w:eastAsia="TimesNewRomanPS-BoldMT" w:cs="TimesNewRomanPS-BoldMT"/>
          <w:b/>
          <w:bCs/>
          <w:sz w:val="36"/>
          <w:szCs w:val="36"/>
        </w:rPr>
        <w:t>I</w:t>
      </w:r>
      <w:r w:rsidRPr="00D80E0A">
        <w:rPr>
          <w:rFonts w:eastAsia="TimesNewRomanPS-BoldMT" w:cs="TimesNewRomanPS-BoldMT"/>
          <w:b/>
          <w:bCs/>
          <w:sz w:val="36"/>
          <w:szCs w:val="36"/>
        </w:rPr>
        <w:t xml:space="preserve">mmunodeficiency </w:t>
      </w:r>
      <w:r w:rsidR="009C14C4" w:rsidRPr="00D80E0A">
        <w:rPr>
          <w:rFonts w:eastAsia="TimesNewRomanPS-BoldMT" w:cs="TimesNewRomanPS-BoldMT"/>
          <w:b/>
          <w:bCs/>
          <w:sz w:val="36"/>
          <w:szCs w:val="36"/>
        </w:rPr>
        <w:t>Syndrome (</w:t>
      </w:r>
      <w:r w:rsidRPr="00D80E0A">
        <w:rPr>
          <w:rFonts w:eastAsia="TimesNewRomanPS-BoldMT" w:cs="TimesNewRomanPS-BoldMT"/>
          <w:b/>
          <w:bCs/>
          <w:sz w:val="36"/>
          <w:szCs w:val="36"/>
        </w:rPr>
        <w:t>AIDS</w:t>
      </w:r>
      <w:r w:rsidR="00D80E0A" w:rsidRPr="00D80E0A">
        <w:rPr>
          <w:rFonts w:eastAsia="TimesNewRomanPS-BoldMT" w:cs="TimesNewRomanPS-BoldMT"/>
          <w:b/>
          <w:bCs/>
          <w:sz w:val="36"/>
          <w:szCs w:val="36"/>
        </w:rPr>
        <w:t>)</w:t>
      </w:r>
      <w:r w:rsidR="009C14C4">
        <w:rPr>
          <w:rFonts w:eastAsia="TimesNewRomanPS-BoldMT" w:cs="TimesNewRomanPS-BoldMT"/>
          <w:b/>
          <w:bCs/>
          <w:sz w:val="36"/>
          <w:szCs w:val="36"/>
        </w:rPr>
        <w:t>:</w:t>
      </w:r>
      <w:r w:rsidR="00D80E0A" w:rsidRPr="00D80E0A">
        <w:rPr>
          <w:rFonts w:eastAsia="TimesNewRomanPS-BoldMT" w:cs="TimesNewRomanPS-BoldMT"/>
          <w:b/>
          <w:bCs/>
          <w:sz w:val="36"/>
          <w:szCs w:val="36"/>
        </w:rPr>
        <w:t xml:space="preserve"> Is That</w:t>
      </w:r>
    </w:p>
    <w:p w:rsidR="00AE57C1" w:rsidRPr="00D80E0A" w:rsidRDefault="00D80E0A" w:rsidP="00D80E0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eastAsia="TimesNewRomanPS-BoldMT" w:cs="TimesNewRomanPS-BoldMT"/>
          <w:b/>
          <w:bCs/>
          <w:sz w:val="36"/>
          <w:szCs w:val="36"/>
        </w:rPr>
      </w:pPr>
      <w:proofErr w:type="gramStart"/>
      <w:r>
        <w:rPr>
          <w:rFonts w:eastAsia="TimesNewRomanPS-BoldMT" w:cs="TimesNewRomanPS-BoldMT"/>
          <w:b/>
          <w:bCs/>
          <w:sz w:val="36"/>
          <w:szCs w:val="36"/>
        </w:rPr>
        <w:t>Nightmare Around t</w:t>
      </w:r>
      <w:r w:rsidRPr="00D80E0A">
        <w:rPr>
          <w:rFonts w:eastAsia="TimesNewRomanPS-BoldMT" w:cs="TimesNewRomanPS-BoldMT"/>
          <w:b/>
          <w:bCs/>
          <w:sz w:val="36"/>
          <w:szCs w:val="36"/>
        </w:rPr>
        <w:t xml:space="preserve">o </w:t>
      </w:r>
      <w:r w:rsidR="009C14C4" w:rsidRPr="00D80E0A">
        <w:rPr>
          <w:rFonts w:eastAsia="TimesNewRomanPS-BoldMT" w:cs="TimesNewRomanPS-BoldMT"/>
          <w:b/>
          <w:bCs/>
          <w:sz w:val="36"/>
          <w:szCs w:val="36"/>
        </w:rPr>
        <w:t>End???</w:t>
      </w:r>
      <w:proofErr w:type="gramEnd"/>
    </w:p>
    <w:p w:rsidR="00EA3676" w:rsidRPr="00D80E0A" w:rsidRDefault="00EA3676" w:rsidP="00D80E0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eastAsia="TimesNewRomanPS-BoldMT" w:cs="TimesNewRomanPS-BoldMT"/>
          <w:b/>
          <w:bCs/>
          <w:sz w:val="28"/>
          <w:szCs w:val="28"/>
        </w:rPr>
      </w:pPr>
      <w:proofErr w:type="spellStart"/>
      <w:r w:rsidRPr="00D80E0A">
        <w:rPr>
          <w:rFonts w:eastAsia="TimesNewRomanPS-BoldMT" w:cs="TimesNewRomanPS-BoldMT"/>
          <w:b/>
          <w:bCs/>
          <w:sz w:val="28"/>
          <w:szCs w:val="28"/>
        </w:rPr>
        <w:t>Wafaa</w:t>
      </w:r>
      <w:proofErr w:type="spellEnd"/>
      <w:r w:rsidRPr="00D80E0A">
        <w:rPr>
          <w:rFonts w:eastAsia="TimesNewRomanPS-BoldMT" w:cs="TimesNewRomanPS-BoldMT"/>
          <w:b/>
          <w:bCs/>
          <w:sz w:val="28"/>
          <w:szCs w:val="28"/>
        </w:rPr>
        <w:t xml:space="preserve"> Ahmed </w:t>
      </w:r>
      <w:proofErr w:type="spellStart"/>
      <w:r w:rsidRPr="00D80E0A">
        <w:rPr>
          <w:rFonts w:eastAsia="TimesNewRomanPS-BoldMT" w:cs="TimesNewRomanPS-BoldMT"/>
          <w:b/>
          <w:bCs/>
          <w:sz w:val="28"/>
          <w:szCs w:val="28"/>
        </w:rPr>
        <w:t>Zahran</w:t>
      </w:r>
      <w:proofErr w:type="spellEnd"/>
    </w:p>
    <w:p w:rsidR="00EA3676" w:rsidRPr="00D80E0A" w:rsidRDefault="00EA3676" w:rsidP="00D80E0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D80E0A">
        <w:rPr>
          <w:rFonts w:eastAsia="TimesNewRomanPS-BoldMT" w:cs="TimesNewRomanPS-BoldMT"/>
          <w:b/>
          <w:bCs/>
          <w:sz w:val="28"/>
          <w:szCs w:val="28"/>
        </w:rPr>
        <w:t>Prof. Medical Microbiology and Immunology,</w:t>
      </w:r>
    </w:p>
    <w:p w:rsidR="00EA3676" w:rsidRPr="00D80E0A" w:rsidRDefault="00EA3676" w:rsidP="00D80E0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D80E0A">
        <w:rPr>
          <w:rFonts w:eastAsia="TimesNewRomanPS-BoldMT" w:cs="TimesNewRomanPS-BoldMT"/>
          <w:b/>
          <w:bCs/>
          <w:sz w:val="28"/>
          <w:szCs w:val="28"/>
        </w:rPr>
        <w:t>Head of Infection control Unit</w:t>
      </w:r>
    </w:p>
    <w:p w:rsidR="00D80E0A" w:rsidRDefault="00EA3676" w:rsidP="00D80E0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D80E0A">
        <w:rPr>
          <w:rFonts w:eastAsia="TimesNewRomanPS-BoldMT" w:cs="TimesNewRomanPS-BoldMT"/>
          <w:b/>
          <w:bCs/>
          <w:sz w:val="28"/>
          <w:szCs w:val="28"/>
        </w:rPr>
        <w:t xml:space="preserve">Faculty of Medicine, </w:t>
      </w:r>
      <w:proofErr w:type="spellStart"/>
      <w:r w:rsidRPr="00D80E0A">
        <w:rPr>
          <w:rFonts w:eastAsia="TimesNewRomanPS-BoldMT" w:cs="TimesNewRomanPS-BoldMT"/>
          <w:b/>
          <w:bCs/>
          <w:sz w:val="28"/>
          <w:szCs w:val="28"/>
        </w:rPr>
        <w:t>Menoufia</w:t>
      </w:r>
      <w:proofErr w:type="spellEnd"/>
      <w:r w:rsidRPr="00D80E0A">
        <w:rPr>
          <w:rFonts w:eastAsia="TimesNewRomanPS-BoldMT" w:cs="TimesNewRomanPS-BoldMT"/>
          <w:b/>
          <w:bCs/>
          <w:sz w:val="28"/>
          <w:szCs w:val="28"/>
        </w:rPr>
        <w:t xml:space="preserve"> University,</w:t>
      </w:r>
    </w:p>
    <w:p w:rsidR="00EA3676" w:rsidRPr="00D80E0A" w:rsidRDefault="00EA3676" w:rsidP="00D80E0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D80E0A">
        <w:rPr>
          <w:rFonts w:eastAsia="TimesNewRomanPS-BoldMT" w:cs="TimesNewRomanPS-BoldMT"/>
          <w:b/>
          <w:bCs/>
          <w:sz w:val="28"/>
          <w:szCs w:val="28"/>
        </w:rPr>
        <w:t xml:space="preserve"> Egypt.</w:t>
      </w:r>
    </w:p>
    <w:p w:rsidR="00F649F2" w:rsidRPr="00BE0993" w:rsidRDefault="00F649F2" w:rsidP="00EA3676">
      <w:pPr>
        <w:autoSpaceDE w:val="0"/>
        <w:autoSpaceDN w:val="0"/>
        <w:bidi w:val="0"/>
        <w:adjustRightInd w:val="0"/>
        <w:spacing w:after="0" w:line="240" w:lineRule="auto"/>
        <w:rPr>
          <w:rFonts w:eastAsia="TimesNewRomanPS-BoldMT" w:cs="TimesNewRomanPS-BoldMT"/>
          <w:sz w:val="28"/>
          <w:szCs w:val="28"/>
        </w:rPr>
      </w:pPr>
      <w:r w:rsidRPr="00BE0993">
        <w:rPr>
          <w:rFonts w:eastAsia="TimesNewRomanPS-BoldMT" w:cs="TimesNewRomanPS-BoldMT"/>
          <w:sz w:val="28"/>
          <w:szCs w:val="28"/>
        </w:rPr>
        <w:t>Human immunodeficiency virus (HIV), causative agent of acq</w:t>
      </w:r>
      <w:r>
        <w:rPr>
          <w:rFonts w:eastAsia="TimesNewRomanPS-BoldMT" w:cs="TimesNewRomanPS-BoldMT"/>
          <w:sz w:val="28"/>
          <w:szCs w:val="28"/>
        </w:rPr>
        <w:t xml:space="preserve">uired immunodeficiency syndrome </w:t>
      </w:r>
      <w:r w:rsidRPr="00BE0993">
        <w:rPr>
          <w:rFonts w:eastAsia="TimesNewRomanPS-BoldMT" w:cs="TimesNewRomanPS-BoldMT"/>
          <w:sz w:val="28"/>
          <w:szCs w:val="28"/>
        </w:rPr>
        <w:t xml:space="preserve">(AIDS), is a global health concern. </w:t>
      </w:r>
      <w:r w:rsidRPr="00BE0993">
        <w:rPr>
          <w:rFonts w:cstheme="minorHAnsi"/>
          <w:sz w:val="38"/>
          <w:szCs w:val="38"/>
        </w:rPr>
        <w:t xml:space="preserve"> </w:t>
      </w:r>
      <w:r w:rsidRPr="009736A8">
        <w:rPr>
          <w:sz w:val="28"/>
          <w:szCs w:val="28"/>
          <w:lang w:bidi="ar-EG"/>
        </w:rPr>
        <w:t xml:space="preserve">HIV is one of the blood borne viruses that </w:t>
      </w:r>
      <w:r w:rsidRPr="009736A8">
        <w:rPr>
          <w:rFonts w:cstheme="minorHAnsi"/>
          <w:color w:val="002135"/>
          <w:spacing w:val="15"/>
          <w:sz w:val="28"/>
          <w:szCs w:val="28"/>
        </w:rPr>
        <w:t>can be transmitted from person to person </w:t>
      </w:r>
      <w:hyperlink r:id="rId5" w:tgtFrame="_blank" w:tooltip="through blood or body fluids" w:history="1">
        <w:r w:rsidRPr="009736A8">
          <w:rPr>
            <w:rStyle w:val="Hyperlink"/>
            <w:rFonts w:cstheme="minorHAnsi"/>
            <w:color w:val="002135"/>
            <w:spacing w:val="15"/>
            <w:sz w:val="28"/>
            <w:szCs w:val="28"/>
            <w:u w:val="none"/>
          </w:rPr>
          <w:t>through blood or body fluids</w:t>
        </w:r>
      </w:hyperlink>
      <w:r w:rsidRPr="009736A8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</w:p>
    <w:p w:rsidR="001939F8" w:rsidRPr="001939F8" w:rsidRDefault="00F649F2" w:rsidP="0054701A">
      <w:pPr>
        <w:bidi w:val="0"/>
        <w:rPr>
          <w:rFonts w:cstheme="minorHAnsi"/>
          <w:sz w:val="28"/>
          <w:szCs w:val="28"/>
        </w:rPr>
      </w:pPr>
      <w:r w:rsidRPr="009736A8">
        <w:rPr>
          <w:sz w:val="28"/>
          <w:szCs w:val="28"/>
        </w:rPr>
        <w:t>As per the international data, approximately 37 million people across the world have HIV infection;</w:t>
      </w:r>
      <w:r w:rsidR="00D03E98">
        <w:rPr>
          <w:sz w:val="28"/>
          <w:szCs w:val="28"/>
        </w:rPr>
        <w:t xml:space="preserve"> </w:t>
      </w:r>
      <w:r w:rsidR="008D3E96">
        <w:rPr>
          <w:rFonts w:cstheme="minorHAnsi"/>
          <w:sz w:val="28"/>
          <w:szCs w:val="28"/>
        </w:rPr>
        <w:t>in</w:t>
      </w:r>
      <w:r>
        <w:rPr>
          <w:rFonts w:cstheme="minorHAnsi"/>
          <w:sz w:val="28"/>
          <w:szCs w:val="28"/>
        </w:rPr>
        <w:t xml:space="preserve"> this talk</w:t>
      </w:r>
      <w:r w:rsidRPr="009736A8">
        <w:rPr>
          <w:rFonts w:cstheme="minorHAnsi"/>
          <w:sz w:val="28"/>
          <w:szCs w:val="28"/>
        </w:rPr>
        <w:t xml:space="preserve"> </w:t>
      </w:r>
      <w:r w:rsidR="001939F8">
        <w:rPr>
          <w:rFonts w:cstheme="minorHAnsi"/>
          <w:sz w:val="28"/>
          <w:szCs w:val="28"/>
        </w:rPr>
        <w:t>there will be</w:t>
      </w:r>
      <w:r w:rsidR="00D80E0A">
        <w:rPr>
          <w:rFonts w:cstheme="minorHAnsi"/>
          <w:sz w:val="28"/>
          <w:szCs w:val="28"/>
        </w:rPr>
        <w:t xml:space="preserve"> a</w:t>
      </w:r>
      <w:r w:rsidR="001939F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short introduction about </w:t>
      </w:r>
      <w:r w:rsidRPr="009736A8">
        <w:rPr>
          <w:rFonts w:cstheme="minorHAnsi"/>
          <w:sz w:val="28"/>
          <w:szCs w:val="28"/>
        </w:rPr>
        <w:t xml:space="preserve">the virus characteristics, </w:t>
      </w:r>
      <w:r w:rsidR="001939F8">
        <w:rPr>
          <w:rFonts w:cstheme="minorHAnsi"/>
          <w:sz w:val="28"/>
          <w:szCs w:val="28"/>
        </w:rPr>
        <w:t>replication, pathogenesis</w:t>
      </w:r>
      <w:r>
        <w:rPr>
          <w:rFonts w:cstheme="minorHAnsi"/>
          <w:sz w:val="28"/>
          <w:szCs w:val="28"/>
        </w:rPr>
        <w:t xml:space="preserve">, </w:t>
      </w:r>
      <w:r w:rsidRPr="009736A8">
        <w:rPr>
          <w:rFonts w:cstheme="minorHAnsi"/>
          <w:sz w:val="28"/>
          <w:szCs w:val="28"/>
        </w:rPr>
        <w:t xml:space="preserve">worldwide </w:t>
      </w:r>
      <w:r w:rsidR="00D03E98">
        <w:rPr>
          <w:rFonts w:cstheme="minorHAnsi"/>
          <w:sz w:val="28"/>
          <w:szCs w:val="28"/>
        </w:rPr>
        <w:t>epidemiology and modes of transmission.</w:t>
      </w:r>
      <w:r w:rsidRPr="009736A8">
        <w:rPr>
          <w:rFonts w:cstheme="minorHAnsi"/>
          <w:sz w:val="28"/>
          <w:szCs w:val="28"/>
        </w:rPr>
        <w:t xml:space="preserve"> </w:t>
      </w:r>
      <w:r w:rsidR="001939F8">
        <w:rPr>
          <w:rFonts w:cstheme="minorHAnsi"/>
          <w:sz w:val="28"/>
          <w:szCs w:val="28"/>
        </w:rPr>
        <w:t xml:space="preserve"> Significant clinical presentations,</w:t>
      </w:r>
      <w:r w:rsidR="0054701A">
        <w:rPr>
          <w:rFonts w:cstheme="minorHAnsi"/>
          <w:sz w:val="28"/>
          <w:szCs w:val="28"/>
        </w:rPr>
        <w:t xml:space="preserve"> updated guidelines for testing and </w:t>
      </w:r>
      <w:r w:rsidR="001939F8">
        <w:rPr>
          <w:rFonts w:cstheme="minorHAnsi"/>
          <w:sz w:val="28"/>
          <w:szCs w:val="28"/>
        </w:rPr>
        <w:t xml:space="preserve">laboratory diagnosis, and treatments will be mentioned. </w:t>
      </w:r>
      <w:r w:rsidR="001939F8">
        <w:rPr>
          <w:sz w:val="28"/>
          <w:szCs w:val="28"/>
        </w:rPr>
        <w:t xml:space="preserve">The </w:t>
      </w:r>
      <w:r w:rsidR="001939F8" w:rsidRPr="009736A8">
        <w:rPr>
          <w:sz w:val="28"/>
          <w:szCs w:val="28"/>
        </w:rPr>
        <w:t>formidable scientific challenges</w:t>
      </w:r>
      <w:r w:rsidR="001939F8">
        <w:rPr>
          <w:sz w:val="28"/>
          <w:szCs w:val="28"/>
        </w:rPr>
        <w:t xml:space="preserve"> that face the search for an HIV vaccine and the m</w:t>
      </w:r>
      <w:r w:rsidR="001939F8" w:rsidRPr="009736A8">
        <w:rPr>
          <w:sz w:val="28"/>
          <w:szCs w:val="28"/>
        </w:rPr>
        <w:t xml:space="preserve">ultiple vaccine concepts and vaccination strategies </w:t>
      </w:r>
      <w:r w:rsidR="001939F8">
        <w:rPr>
          <w:sz w:val="28"/>
          <w:szCs w:val="28"/>
        </w:rPr>
        <w:t xml:space="preserve">and </w:t>
      </w:r>
      <w:r w:rsidR="001939F8" w:rsidRPr="009736A8">
        <w:rPr>
          <w:sz w:val="28"/>
          <w:szCs w:val="28"/>
          <w:lang w:bidi="ar-EG"/>
        </w:rPr>
        <w:t>the recent hopeful vaccine trials</w:t>
      </w:r>
      <w:r w:rsidR="001939F8">
        <w:rPr>
          <w:sz w:val="28"/>
          <w:szCs w:val="28"/>
          <w:lang w:bidi="ar-EG"/>
        </w:rPr>
        <w:t xml:space="preserve"> will be summarized.</w:t>
      </w:r>
    </w:p>
    <w:p w:rsidR="003B18FE" w:rsidRPr="001939F8" w:rsidRDefault="00F649F2" w:rsidP="009C14C4">
      <w:pPr>
        <w:bidi w:val="0"/>
        <w:rPr>
          <w:rFonts w:cstheme="minorHAnsi"/>
          <w:sz w:val="28"/>
          <w:szCs w:val="28"/>
          <w:lang w:bidi="ar-AE"/>
        </w:rPr>
      </w:pPr>
      <w:r w:rsidRPr="009736A8">
        <w:rPr>
          <w:rFonts w:cstheme="minorHAnsi"/>
          <w:sz w:val="28"/>
          <w:szCs w:val="28"/>
        </w:rPr>
        <w:t>There will be discussion about risk of transmission between patients and healthcare workers, Factors influencing the occupational risk</w:t>
      </w:r>
      <w:r>
        <w:rPr>
          <w:rFonts w:cstheme="minorHAnsi"/>
          <w:sz w:val="28"/>
          <w:szCs w:val="28"/>
        </w:rPr>
        <w:t xml:space="preserve">, </w:t>
      </w:r>
      <w:r w:rsidRPr="009736A8">
        <w:rPr>
          <w:rFonts w:cstheme="minorHAnsi"/>
          <w:sz w:val="28"/>
          <w:szCs w:val="28"/>
        </w:rPr>
        <w:t xml:space="preserve">with review </w:t>
      </w:r>
      <w:r w:rsidRPr="009736A8">
        <w:rPr>
          <w:rFonts w:cstheme="minorHAnsi"/>
          <w:b/>
          <w:bCs/>
          <w:sz w:val="28"/>
          <w:szCs w:val="28"/>
        </w:rPr>
        <w:t>o</w:t>
      </w:r>
      <w:r w:rsidRPr="009736A8">
        <w:rPr>
          <w:rFonts w:cstheme="minorHAnsi"/>
          <w:sz w:val="28"/>
          <w:szCs w:val="28"/>
        </w:rPr>
        <w:t xml:space="preserve">f Infection control measures for </w:t>
      </w:r>
      <w:r w:rsidRPr="009736A8">
        <w:rPr>
          <w:rFonts w:cstheme="minorHAnsi"/>
          <w:sz w:val="28"/>
          <w:szCs w:val="28"/>
          <w:lang w:bidi="ar-AE"/>
        </w:rPr>
        <w:t xml:space="preserve">prevention of transmission of </w:t>
      </w:r>
      <w:r>
        <w:rPr>
          <w:rFonts w:cstheme="minorHAnsi"/>
          <w:sz w:val="28"/>
          <w:szCs w:val="28"/>
          <w:lang w:bidi="ar-AE"/>
        </w:rPr>
        <w:t>that blood borne Virus</w:t>
      </w:r>
      <w:r w:rsidRPr="009736A8">
        <w:rPr>
          <w:rFonts w:cstheme="minorHAnsi"/>
          <w:sz w:val="28"/>
          <w:szCs w:val="28"/>
          <w:lang w:bidi="ar-AE"/>
        </w:rPr>
        <w:t xml:space="preserve"> in Healthcare Settings</w:t>
      </w:r>
      <w:r w:rsidR="008D3E96">
        <w:rPr>
          <w:rFonts w:cstheme="minorHAnsi"/>
          <w:sz w:val="28"/>
          <w:szCs w:val="28"/>
          <w:lang w:bidi="ar-AE"/>
        </w:rPr>
        <w:t>.</w:t>
      </w:r>
      <w:r w:rsidR="001939F8">
        <w:rPr>
          <w:rFonts w:cstheme="minorHAnsi"/>
          <w:sz w:val="28"/>
          <w:szCs w:val="28"/>
        </w:rPr>
        <w:t xml:space="preserve"> </w:t>
      </w:r>
      <w:r w:rsidR="001939F8" w:rsidRPr="009736A8">
        <w:rPr>
          <w:rFonts w:cstheme="minorHAnsi"/>
          <w:sz w:val="28"/>
          <w:szCs w:val="28"/>
        </w:rPr>
        <w:t>Discussion would elaborate the</w:t>
      </w:r>
      <w:r w:rsidR="001939F8">
        <w:rPr>
          <w:rFonts w:cstheme="minorHAnsi"/>
          <w:sz w:val="28"/>
          <w:szCs w:val="28"/>
        </w:rPr>
        <w:t xml:space="preserve"> updated g</w:t>
      </w:r>
      <w:r w:rsidR="009C14C4">
        <w:rPr>
          <w:rFonts w:cstheme="minorHAnsi"/>
          <w:sz w:val="28"/>
          <w:szCs w:val="28"/>
        </w:rPr>
        <w:t>uidelines for the management of occupational exposures to HIV and r</w:t>
      </w:r>
      <w:r w:rsidR="001939F8" w:rsidRPr="009736A8">
        <w:rPr>
          <w:rFonts w:cstheme="minorHAnsi"/>
          <w:sz w:val="28"/>
          <w:szCs w:val="28"/>
        </w:rPr>
        <w:t>ecommendations for Post exposure Prophylaxis</w:t>
      </w:r>
      <w:r w:rsidR="00BA6219">
        <w:rPr>
          <w:rFonts w:cstheme="minorHAnsi"/>
          <w:sz w:val="28"/>
          <w:szCs w:val="28"/>
        </w:rPr>
        <w:t xml:space="preserve"> </w:t>
      </w:r>
      <w:r w:rsidR="00D80E0A">
        <w:rPr>
          <w:rFonts w:cstheme="minorHAnsi"/>
          <w:sz w:val="28"/>
          <w:szCs w:val="28"/>
        </w:rPr>
        <w:t>(the</w:t>
      </w:r>
      <w:r w:rsidR="00BA6219">
        <w:rPr>
          <w:rFonts w:cstheme="minorHAnsi"/>
          <w:sz w:val="28"/>
          <w:szCs w:val="28"/>
        </w:rPr>
        <w:t xml:space="preserve"> policy </w:t>
      </w:r>
      <w:r w:rsidR="00D80E0A">
        <w:rPr>
          <w:rFonts w:cstheme="minorHAnsi"/>
          <w:sz w:val="28"/>
          <w:szCs w:val="28"/>
        </w:rPr>
        <w:t>of the</w:t>
      </w:r>
      <w:r w:rsidR="00BA6219">
        <w:rPr>
          <w:rFonts w:cstheme="minorHAnsi"/>
          <w:sz w:val="28"/>
          <w:szCs w:val="28"/>
        </w:rPr>
        <w:t xml:space="preserve"> Ministry of health in Egypt)</w:t>
      </w:r>
      <w:r w:rsidR="001939F8" w:rsidRPr="009736A8">
        <w:rPr>
          <w:rFonts w:cstheme="minorHAnsi"/>
          <w:sz w:val="28"/>
          <w:szCs w:val="28"/>
        </w:rPr>
        <w:t>.</w:t>
      </w:r>
      <w:r w:rsidR="001939F8">
        <w:rPr>
          <w:rFonts w:cstheme="minorHAnsi"/>
          <w:sz w:val="28"/>
          <w:szCs w:val="28"/>
          <w:lang w:bidi="ar-AE"/>
        </w:rPr>
        <w:t xml:space="preserve"> </w:t>
      </w:r>
      <w:r w:rsidR="001939F8">
        <w:rPr>
          <w:rFonts w:cstheme="minorHAnsi"/>
          <w:sz w:val="28"/>
          <w:szCs w:val="28"/>
        </w:rPr>
        <w:t>M</w:t>
      </w:r>
      <w:r w:rsidR="003B18FE">
        <w:rPr>
          <w:rFonts w:cstheme="minorHAnsi"/>
          <w:sz w:val="28"/>
          <w:szCs w:val="28"/>
        </w:rPr>
        <w:t xml:space="preserve">oreover, </w:t>
      </w:r>
      <w:r w:rsidR="009C14C4">
        <w:rPr>
          <w:rFonts w:cstheme="minorHAnsi"/>
          <w:sz w:val="28"/>
          <w:szCs w:val="28"/>
        </w:rPr>
        <w:t>c</w:t>
      </w:r>
      <w:r w:rsidR="003B18FE" w:rsidRPr="003B18FE">
        <w:rPr>
          <w:rFonts w:cstheme="minorHAnsi"/>
          <w:sz w:val="28"/>
          <w:szCs w:val="28"/>
        </w:rPr>
        <w:t xml:space="preserve">ommunity </w:t>
      </w:r>
      <w:r w:rsidR="009C14C4">
        <w:rPr>
          <w:rFonts w:cstheme="minorHAnsi"/>
          <w:sz w:val="28"/>
          <w:szCs w:val="28"/>
        </w:rPr>
        <w:t>a</w:t>
      </w:r>
      <w:r w:rsidR="003B18FE" w:rsidRPr="003B18FE">
        <w:rPr>
          <w:rFonts w:cstheme="minorHAnsi"/>
          <w:sz w:val="28"/>
          <w:szCs w:val="28"/>
        </w:rPr>
        <w:t>pplication of IC Practices</w:t>
      </w:r>
      <w:r w:rsidR="003B18FE">
        <w:rPr>
          <w:rFonts w:cstheme="minorHAnsi"/>
          <w:sz w:val="28"/>
          <w:szCs w:val="28"/>
        </w:rPr>
        <w:t xml:space="preserve"> </w:t>
      </w:r>
      <w:r w:rsidR="003B18FE" w:rsidRPr="003B18FE">
        <w:rPr>
          <w:rFonts w:cstheme="minorHAnsi"/>
          <w:sz w:val="28"/>
          <w:szCs w:val="28"/>
        </w:rPr>
        <w:t>in</w:t>
      </w:r>
      <w:r w:rsidR="003B18FE">
        <w:rPr>
          <w:rFonts w:cstheme="minorHAnsi"/>
          <w:sz w:val="28"/>
          <w:szCs w:val="28"/>
        </w:rPr>
        <w:t xml:space="preserve"> the </w:t>
      </w:r>
      <w:r w:rsidR="009C14C4">
        <w:rPr>
          <w:rFonts w:cstheme="minorHAnsi"/>
          <w:sz w:val="28"/>
          <w:szCs w:val="28"/>
        </w:rPr>
        <w:t>community s</w:t>
      </w:r>
      <w:r w:rsidR="003B18FE" w:rsidRPr="003B18FE">
        <w:rPr>
          <w:rFonts w:cstheme="minorHAnsi"/>
          <w:sz w:val="28"/>
          <w:szCs w:val="28"/>
        </w:rPr>
        <w:t>etting</w:t>
      </w:r>
      <w:r w:rsidR="003B18FE">
        <w:rPr>
          <w:rFonts w:cstheme="minorHAnsi"/>
          <w:sz w:val="28"/>
          <w:szCs w:val="28"/>
        </w:rPr>
        <w:t>s</w:t>
      </w:r>
      <w:r w:rsidR="001939F8">
        <w:rPr>
          <w:rFonts w:cstheme="minorHAnsi"/>
          <w:sz w:val="28"/>
          <w:szCs w:val="28"/>
        </w:rPr>
        <w:t xml:space="preserve"> w</w:t>
      </w:r>
      <w:r w:rsidR="009C14C4">
        <w:rPr>
          <w:rFonts w:cstheme="minorHAnsi"/>
          <w:sz w:val="28"/>
          <w:szCs w:val="28"/>
        </w:rPr>
        <w:t>ith potential e</w:t>
      </w:r>
      <w:r w:rsidR="003B18FE" w:rsidRPr="003B18FE">
        <w:rPr>
          <w:rFonts w:cstheme="minorHAnsi"/>
          <w:sz w:val="28"/>
          <w:szCs w:val="28"/>
        </w:rPr>
        <w:t>xposure to</w:t>
      </w:r>
      <w:r w:rsidR="003B18FE">
        <w:rPr>
          <w:rFonts w:cstheme="minorHAnsi"/>
          <w:sz w:val="28"/>
          <w:szCs w:val="28"/>
        </w:rPr>
        <w:t xml:space="preserve"> </w:t>
      </w:r>
      <w:r w:rsidR="009C14C4">
        <w:rPr>
          <w:rFonts w:cstheme="minorHAnsi"/>
          <w:sz w:val="28"/>
          <w:szCs w:val="28"/>
        </w:rPr>
        <w:t>blood borne p</w:t>
      </w:r>
      <w:r w:rsidR="003B18FE" w:rsidRPr="003B18FE">
        <w:rPr>
          <w:rFonts w:cstheme="minorHAnsi"/>
          <w:sz w:val="28"/>
          <w:szCs w:val="28"/>
        </w:rPr>
        <w:t>athogens</w:t>
      </w:r>
      <w:r w:rsidR="003B18FE">
        <w:rPr>
          <w:rFonts w:cstheme="minorHAnsi"/>
          <w:sz w:val="28"/>
          <w:szCs w:val="28"/>
        </w:rPr>
        <w:t xml:space="preserve"> will be emphasized </w:t>
      </w:r>
    </w:p>
    <w:p w:rsidR="00704DA0" w:rsidRPr="008D3E96" w:rsidRDefault="00F649F2" w:rsidP="00B805A7">
      <w:pPr>
        <w:bidi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talk also, would clarify the global efforts to control that deadly disease, special reference to </w:t>
      </w:r>
      <w:r w:rsidR="008D3E96" w:rsidRPr="00D80E0A">
        <w:rPr>
          <w:rFonts w:cstheme="minorHAnsi"/>
          <w:sz w:val="28"/>
          <w:szCs w:val="28"/>
        </w:rPr>
        <w:t>t</w:t>
      </w:r>
      <w:r w:rsidR="000065F2" w:rsidRPr="00D80E0A">
        <w:rPr>
          <w:rFonts w:cstheme="minorHAnsi"/>
          <w:sz w:val="28"/>
          <w:szCs w:val="28"/>
        </w:rPr>
        <w:t xml:space="preserve">he </w:t>
      </w:r>
      <w:r w:rsidR="00D03E98" w:rsidRPr="00D80E0A">
        <w:rPr>
          <w:rFonts w:cstheme="minorHAnsi"/>
          <w:sz w:val="28"/>
          <w:szCs w:val="28"/>
        </w:rPr>
        <w:t xml:space="preserve">WHO efforts to prevent </w:t>
      </w:r>
      <w:r w:rsidR="000065F2" w:rsidRPr="00D80E0A">
        <w:rPr>
          <w:rFonts w:cstheme="minorHAnsi"/>
          <w:sz w:val="28"/>
          <w:szCs w:val="28"/>
        </w:rPr>
        <w:t xml:space="preserve">and its strategy to end HIV / </w:t>
      </w:r>
      <w:r w:rsidR="00551301" w:rsidRPr="00D80E0A">
        <w:rPr>
          <w:rFonts w:cstheme="minorHAnsi"/>
          <w:sz w:val="28"/>
          <w:szCs w:val="28"/>
        </w:rPr>
        <w:t>AIDS by</w:t>
      </w:r>
      <w:r w:rsidR="00551301">
        <w:rPr>
          <w:rFonts w:cstheme="minorHAnsi"/>
          <w:sz w:val="28"/>
          <w:szCs w:val="28"/>
        </w:rPr>
        <w:t xml:space="preserve"> 20</w:t>
      </w:r>
      <w:r w:rsidR="00551301" w:rsidRPr="00D80E0A">
        <w:rPr>
          <w:rFonts w:cstheme="minorHAnsi"/>
          <w:sz w:val="28"/>
          <w:szCs w:val="28"/>
        </w:rPr>
        <w:t>30 .</w:t>
      </w:r>
      <w:r w:rsidR="00B01BCE" w:rsidRPr="00D80E0A">
        <w:rPr>
          <w:rFonts w:cstheme="minorHAnsi"/>
          <w:sz w:val="28"/>
          <w:szCs w:val="28"/>
        </w:rPr>
        <w:t>Lastly there will be</w:t>
      </w:r>
      <w:r w:rsidR="00BA6219" w:rsidRPr="00D80E0A">
        <w:rPr>
          <w:rFonts w:cstheme="minorHAnsi"/>
          <w:sz w:val="28"/>
          <w:szCs w:val="28"/>
        </w:rPr>
        <w:t xml:space="preserve"> </w:t>
      </w:r>
      <w:bookmarkStart w:id="0" w:name="_GoBack"/>
      <w:bookmarkEnd w:id="0"/>
      <w:r w:rsidR="00B805A7">
        <w:rPr>
          <w:rFonts w:cstheme="minorHAnsi"/>
          <w:sz w:val="28"/>
          <w:szCs w:val="28"/>
        </w:rPr>
        <w:t xml:space="preserve">demonstration of the situation and the </w:t>
      </w:r>
      <w:r w:rsidR="00BA6219">
        <w:rPr>
          <w:rFonts w:cstheme="minorHAnsi"/>
          <w:sz w:val="28"/>
          <w:szCs w:val="28"/>
        </w:rPr>
        <w:t>efforts done in Egypt</w:t>
      </w:r>
      <w:r w:rsidR="00C05012">
        <w:rPr>
          <w:rFonts w:cstheme="minorHAnsi"/>
          <w:sz w:val="28"/>
          <w:szCs w:val="28"/>
        </w:rPr>
        <w:t xml:space="preserve"> in this regards</w:t>
      </w:r>
      <w:r w:rsidR="00BA6219">
        <w:rPr>
          <w:rFonts w:cstheme="minorHAnsi"/>
          <w:sz w:val="28"/>
          <w:szCs w:val="28"/>
        </w:rPr>
        <w:t>.</w:t>
      </w:r>
    </w:p>
    <w:sectPr w:rsidR="00704DA0" w:rsidRPr="008D3E96" w:rsidSect="005E31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CF1"/>
    <w:rsid w:val="000065F2"/>
    <w:rsid w:val="001939F8"/>
    <w:rsid w:val="0022713F"/>
    <w:rsid w:val="00376AF5"/>
    <w:rsid w:val="003B18FE"/>
    <w:rsid w:val="0054701A"/>
    <w:rsid w:val="00551301"/>
    <w:rsid w:val="005E31E9"/>
    <w:rsid w:val="00704DA0"/>
    <w:rsid w:val="00845CF1"/>
    <w:rsid w:val="008D3E96"/>
    <w:rsid w:val="009C14C4"/>
    <w:rsid w:val="00AB3309"/>
    <w:rsid w:val="00AE57C1"/>
    <w:rsid w:val="00B01BCE"/>
    <w:rsid w:val="00B35262"/>
    <w:rsid w:val="00B60346"/>
    <w:rsid w:val="00B805A7"/>
    <w:rsid w:val="00BA6219"/>
    <w:rsid w:val="00C05012"/>
    <w:rsid w:val="00D03E98"/>
    <w:rsid w:val="00D80E0A"/>
    <w:rsid w:val="00E21769"/>
    <w:rsid w:val="00EA3676"/>
    <w:rsid w:val="00F2296C"/>
    <w:rsid w:val="00F6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49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49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ftermath.com/content/body-fluids-that-contain-bloodborne-pathoge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dcterms:created xsi:type="dcterms:W3CDTF">2020-01-15T06:50:00Z</dcterms:created>
  <dcterms:modified xsi:type="dcterms:W3CDTF">2020-01-15T13:09:00Z</dcterms:modified>
</cp:coreProperties>
</file>