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4784" w:rsidRPr="00BF4784" w:rsidRDefault="00BF4784">
      <w:pPr>
        <w:rPr>
          <w:rFonts w:ascii="Times New Roman" w:hAnsi="Times New Roman" w:cs="Times New Roman"/>
          <w:sz w:val="24"/>
          <w:szCs w:val="24"/>
        </w:rPr>
      </w:pPr>
      <w:r w:rsidRPr="00BF4784">
        <w:rPr>
          <w:rFonts w:ascii="Times New Roman" w:hAnsi="Times New Roman" w:cs="Times New Roman"/>
          <w:sz w:val="24"/>
          <w:szCs w:val="24"/>
        </w:rPr>
        <w:t xml:space="preserve">Titre : LE TIC COMME MOYEN DE RÉDUCTION DE LA TRANSMISSION DE LA MÈRE À L’ENFANT ET RÉDUCTION DE LA DISCRIMINATION DE LA STIGMATISATION EN MILIEU RURAL </w:t>
      </w:r>
    </w:p>
    <w:p w:rsidR="00BF4784" w:rsidRDefault="00BF4784">
      <w:pPr>
        <w:rPr>
          <w:rFonts w:ascii="Times New Roman" w:hAnsi="Times New Roman" w:cs="Times New Roman"/>
          <w:sz w:val="24"/>
          <w:szCs w:val="24"/>
        </w:rPr>
      </w:pPr>
      <w:r w:rsidRPr="00BF4784">
        <w:rPr>
          <w:rFonts w:ascii="Times New Roman" w:hAnsi="Times New Roman" w:cs="Times New Roman"/>
          <w:sz w:val="24"/>
          <w:szCs w:val="24"/>
        </w:rPr>
        <w:t xml:space="preserve">Auteurs : </w:t>
      </w:r>
      <w:r>
        <w:rPr>
          <w:rFonts w:ascii="Times New Roman" w:hAnsi="Times New Roman" w:cs="Times New Roman"/>
          <w:sz w:val="24"/>
          <w:szCs w:val="24"/>
        </w:rPr>
        <w:t xml:space="preserve">Cherifa Toure ABOU </w:t>
      </w:r>
      <w:r w:rsidRPr="00BF4784">
        <w:rPr>
          <w:rFonts w:ascii="Times New Roman" w:hAnsi="Times New Roman" w:cs="Times New Roman"/>
          <w:sz w:val="24"/>
          <w:szCs w:val="24"/>
        </w:rPr>
        <w:t xml:space="preserve"> </w:t>
      </w:r>
    </w:p>
    <w:p w:rsidR="009579EF" w:rsidRPr="00BF4784" w:rsidRDefault="009579EF">
      <w:pPr>
        <w:rPr>
          <w:rFonts w:ascii="Times New Roman" w:hAnsi="Times New Roman" w:cs="Times New Roman"/>
          <w:sz w:val="24"/>
          <w:szCs w:val="24"/>
        </w:rPr>
      </w:pPr>
      <w:r>
        <w:rPr>
          <w:rFonts w:ascii="Times New Roman" w:hAnsi="Times New Roman" w:cs="Times New Roman"/>
          <w:sz w:val="24"/>
          <w:szCs w:val="24"/>
        </w:rPr>
        <w:t xml:space="preserve">Co-auteur : Généviève  AMAVI </w:t>
      </w:r>
    </w:p>
    <w:p w:rsidR="00BF4784" w:rsidRPr="00BF4784" w:rsidRDefault="00BF4784">
      <w:pPr>
        <w:rPr>
          <w:rFonts w:ascii="Times New Roman" w:hAnsi="Times New Roman" w:cs="Times New Roman"/>
          <w:sz w:val="24"/>
          <w:szCs w:val="24"/>
        </w:rPr>
      </w:pPr>
      <w:r w:rsidRPr="00BF4784">
        <w:rPr>
          <w:rFonts w:ascii="Times New Roman" w:hAnsi="Times New Roman" w:cs="Times New Roman"/>
          <w:sz w:val="24"/>
          <w:szCs w:val="24"/>
        </w:rPr>
        <w:t>PTME, ALLIANCE ACTION VIE(2AVIE), Kpémé, Togo</w:t>
      </w:r>
    </w:p>
    <w:p w:rsidR="00E66311" w:rsidRDefault="00BF4784">
      <w:pPr>
        <w:rPr>
          <w:rFonts w:ascii="Times New Roman" w:hAnsi="Times New Roman" w:cs="Times New Roman"/>
          <w:sz w:val="24"/>
          <w:szCs w:val="24"/>
          <w:u w:val="single"/>
        </w:rPr>
      </w:pPr>
      <w:r w:rsidRPr="00E66311">
        <w:rPr>
          <w:rFonts w:ascii="Times New Roman" w:hAnsi="Times New Roman" w:cs="Times New Roman"/>
          <w:b/>
          <w:bCs/>
          <w:sz w:val="24"/>
          <w:szCs w:val="24"/>
          <w:u w:val="single"/>
        </w:rPr>
        <w:t xml:space="preserve"> </w:t>
      </w:r>
      <w:r w:rsidR="00E66311" w:rsidRPr="00E66311">
        <w:rPr>
          <w:rFonts w:ascii="Times New Roman" w:hAnsi="Times New Roman" w:cs="Times New Roman"/>
          <w:b/>
          <w:bCs/>
          <w:sz w:val="24"/>
          <w:szCs w:val="24"/>
          <w:u w:val="single"/>
        </w:rPr>
        <w:t>R</w:t>
      </w:r>
      <w:r w:rsidRPr="00E66311">
        <w:rPr>
          <w:rFonts w:ascii="Times New Roman" w:hAnsi="Times New Roman" w:cs="Times New Roman"/>
          <w:b/>
          <w:bCs/>
          <w:sz w:val="24"/>
          <w:szCs w:val="24"/>
          <w:u w:val="single"/>
        </w:rPr>
        <w:t>ésumé</w:t>
      </w:r>
      <w:r w:rsidRPr="00BF4784">
        <w:rPr>
          <w:rFonts w:ascii="Times New Roman" w:hAnsi="Times New Roman" w:cs="Times New Roman"/>
          <w:sz w:val="24"/>
          <w:szCs w:val="24"/>
        </w:rPr>
        <w:t xml:space="preserve"> : Contexte Au TOGO la PTME (Prévention de Transmission du VIH de la Mère à l’Enfant) se fait dans près de 650 sites en milieu hospitalier (prise en charge médicale) et sur les sites associatifs qui font le paquet minimum de la prévention. L’association ALLIANCE ACTION VIE (2A VIE) lors de la réalisation de l’un de ses projets dans la PTME (prise en charge des bilans pré thérapeutiques des femmes enceintes et des OEV dans la Région Maritime-Est du Togo </w:t>
      </w:r>
      <w:r w:rsidR="00412F35">
        <w:rPr>
          <w:rFonts w:ascii="Times New Roman" w:hAnsi="Times New Roman" w:cs="Times New Roman"/>
          <w:sz w:val="24"/>
          <w:szCs w:val="24"/>
        </w:rPr>
        <w:t>dans</w:t>
      </w:r>
      <w:r w:rsidRPr="00BF4784">
        <w:rPr>
          <w:rFonts w:ascii="Times New Roman" w:hAnsi="Times New Roman" w:cs="Times New Roman"/>
          <w:sz w:val="24"/>
          <w:szCs w:val="24"/>
        </w:rPr>
        <w:t xml:space="preserve"> 4 préfectures avec 73 sites</w:t>
      </w:r>
      <w:r w:rsidR="00412F35">
        <w:rPr>
          <w:rFonts w:ascii="Times New Roman" w:hAnsi="Times New Roman" w:cs="Times New Roman"/>
          <w:sz w:val="24"/>
          <w:szCs w:val="24"/>
        </w:rPr>
        <w:t>),</w:t>
      </w:r>
      <w:r w:rsidRPr="00BF4784">
        <w:rPr>
          <w:rFonts w:ascii="Times New Roman" w:hAnsi="Times New Roman" w:cs="Times New Roman"/>
          <w:sz w:val="24"/>
          <w:szCs w:val="24"/>
        </w:rPr>
        <w:t xml:space="preserve"> financé par la FONDATION GSK</w:t>
      </w:r>
      <w:r w:rsidR="00412F35">
        <w:rPr>
          <w:rFonts w:ascii="Times New Roman" w:hAnsi="Times New Roman" w:cs="Times New Roman"/>
          <w:sz w:val="24"/>
          <w:szCs w:val="24"/>
        </w:rPr>
        <w:t>,</w:t>
      </w:r>
      <w:r w:rsidRPr="00BF4784">
        <w:rPr>
          <w:rFonts w:ascii="Times New Roman" w:hAnsi="Times New Roman" w:cs="Times New Roman"/>
          <w:sz w:val="24"/>
          <w:szCs w:val="24"/>
        </w:rPr>
        <w:t xml:space="preserve"> a pu con</w:t>
      </w:r>
      <w:r w:rsidR="00412F35">
        <w:rPr>
          <w:rFonts w:ascii="Times New Roman" w:hAnsi="Times New Roman" w:cs="Times New Roman"/>
          <w:sz w:val="24"/>
          <w:szCs w:val="24"/>
        </w:rPr>
        <w:t>s</w:t>
      </w:r>
      <w:r w:rsidRPr="00BF4784">
        <w:rPr>
          <w:rFonts w:ascii="Times New Roman" w:hAnsi="Times New Roman" w:cs="Times New Roman"/>
          <w:sz w:val="24"/>
          <w:szCs w:val="24"/>
        </w:rPr>
        <w:t>ta</w:t>
      </w:r>
      <w:bookmarkStart w:id="0" w:name="_GoBack"/>
      <w:bookmarkEnd w:id="0"/>
      <w:r w:rsidRPr="00BF4784">
        <w:rPr>
          <w:rFonts w:ascii="Times New Roman" w:hAnsi="Times New Roman" w:cs="Times New Roman"/>
          <w:sz w:val="24"/>
          <w:szCs w:val="24"/>
        </w:rPr>
        <w:t xml:space="preserve">ter que bon nombre de femmes enceintes séropositives oublient(voire négligent) leur </w:t>
      </w:r>
      <w:r w:rsidR="00E66311" w:rsidRPr="00BF4784">
        <w:rPr>
          <w:rFonts w:ascii="Times New Roman" w:hAnsi="Times New Roman" w:cs="Times New Roman"/>
          <w:sz w:val="24"/>
          <w:szCs w:val="24"/>
        </w:rPr>
        <w:t>rendez-vous</w:t>
      </w:r>
      <w:r w:rsidRPr="00BF4784">
        <w:rPr>
          <w:rFonts w:ascii="Times New Roman" w:hAnsi="Times New Roman" w:cs="Times New Roman"/>
          <w:sz w:val="24"/>
          <w:szCs w:val="24"/>
        </w:rPr>
        <w:t xml:space="preserve"> en CPN et reviennent au </w:t>
      </w:r>
      <w:r w:rsidR="00E66311" w:rsidRPr="00BF4784">
        <w:rPr>
          <w:rFonts w:ascii="Times New Roman" w:hAnsi="Times New Roman" w:cs="Times New Roman"/>
          <w:sz w:val="24"/>
          <w:szCs w:val="24"/>
        </w:rPr>
        <w:t>rendez-vous</w:t>
      </w:r>
      <w:r w:rsidRPr="00BF4784">
        <w:rPr>
          <w:rFonts w:ascii="Times New Roman" w:hAnsi="Times New Roman" w:cs="Times New Roman"/>
          <w:sz w:val="24"/>
          <w:szCs w:val="24"/>
        </w:rPr>
        <w:t xml:space="preserve"> du jours à d’autres jours (voire 1 ou 2 semaines après) pour raison de discrimination ou de stigmatisation faussant ainsi le calendrier de consultation ce qui entraîne systématiquement l’inobservance des traitements ARV. </w:t>
      </w:r>
      <w:r w:rsidRPr="00E66311">
        <w:rPr>
          <w:rFonts w:ascii="Times New Roman" w:hAnsi="Times New Roman" w:cs="Times New Roman"/>
          <w:b/>
          <w:bCs/>
          <w:sz w:val="24"/>
          <w:szCs w:val="24"/>
          <w:u w:val="single"/>
        </w:rPr>
        <w:t>Méthodologie</w:t>
      </w:r>
    </w:p>
    <w:p w:rsidR="00E66311" w:rsidRDefault="00BF4784" w:rsidP="00E66311">
      <w:pPr>
        <w:pStyle w:val="Paragraphedeliste"/>
        <w:numPr>
          <w:ilvl w:val="0"/>
          <w:numId w:val="4"/>
        </w:numPr>
        <w:rPr>
          <w:rFonts w:ascii="Times New Roman" w:hAnsi="Times New Roman" w:cs="Times New Roman"/>
          <w:sz w:val="24"/>
          <w:szCs w:val="24"/>
        </w:rPr>
      </w:pPr>
      <w:r w:rsidRPr="00E66311">
        <w:rPr>
          <w:rFonts w:ascii="Times New Roman" w:hAnsi="Times New Roman" w:cs="Times New Roman"/>
          <w:sz w:val="24"/>
          <w:szCs w:val="24"/>
        </w:rPr>
        <w:t>Recrutement et formation de médiatrices,</w:t>
      </w:r>
    </w:p>
    <w:p w:rsidR="00E66311" w:rsidRDefault="00BF4784" w:rsidP="00E66311">
      <w:pPr>
        <w:pStyle w:val="Paragraphedeliste"/>
        <w:numPr>
          <w:ilvl w:val="0"/>
          <w:numId w:val="4"/>
        </w:numPr>
        <w:rPr>
          <w:rFonts w:ascii="Times New Roman" w:hAnsi="Times New Roman" w:cs="Times New Roman"/>
          <w:sz w:val="24"/>
          <w:szCs w:val="24"/>
        </w:rPr>
      </w:pPr>
      <w:r w:rsidRPr="00E66311">
        <w:rPr>
          <w:rFonts w:ascii="Times New Roman" w:hAnsi="Times New Roman" w:cs="Times New Roman"/>
          <w:sz w:val="24"/>
          <w:szCs w:val="24"/>
        </w:rPr>
        <w:t xml:space="preserve">Dotation des médiatrices des outils informatiques et de communication (portables/téléphones mobiles), </w:t>
      </w:r>
    </w:p>
    <w:p w:rsidR="00E66311" w:rsidRDefault="00BF4784" w:rsidP="00E66311">
      <w:pPr>
        <w:pStyle w:val="Paragraphedeliste"/>
        <w:numPr>
          <w:ilvl w:val="0"/>
          <w:numId w:val="4"/>
        </w:numPr>
        <w:rPr>
          <w:rFonts w:ascii="Times New Roman" w:hAnsi="Times New Roman" w:cs="Times New Roman"/>
          <w:sz w:val="24"/>
          <w:szCs w:val="24"/>
        </w:rPr>
      </w:pPr>
      <w:r w:rsidRPr="00E66311">
        <w:rPr>
          <w:rFonts w:ascii="Times New Roman" w:hAnsi="Times New Roman" w:cs="Times New Roman"/>
          <w:sz w:val="24"/>
          <w:szCs w:val="24"/>
        </w:rPr>
        <w:t xml:space="preserve">Réunions périodiques des médiatrices et des </w:t>
      </w:r>
      <w:r w:rsidR="00E66311" w:rsidRPr="00E66311">
        <w:rPr>
          <w:rFonts w:ascii="Times New Roman" w:hAnsi="Times New Roman" w:cs="Times New Roman"/>
          <w:sz w:val="24"/>
          <w:szCs w:val="24"/>
        </w:rPr>
        <w:t>sages-femmes</w:t>
      </w:r>
      <w:r w:rsidRPr="00E66311">
        <w:rPr>
          <w:rFonts w:ascii="Times New Roman" w:hAnsi="Times New Roman" w:cs="Times New Roman"/>
          <w:sz w:val="24"/>
          <w:szCs w:val="24"/>
        </w:rPr>
        <w:t xml:space="preserve"> des sites PTME dans la région pour l’enregistrement des nouveaux cas de femmes enregistrées sur les sites,</w:t>
      </w:r>
    </w:p>
    <w:p w:rsidR="00E66311" w:rsidRDefault="00BF4784" w:rsidP="00E66311">
      <w:pPr>
        <w:pStyle w:val="Paragraphedeliste"/>
        <w:numPr>
          <w:ilvl w:val="0"/>
          <w:numId w:val="4"/>
        </w:numPr>
        <w:rPr>
          <w:rFonts w:ascii="Times New Roman" w:hAnsi="Times New Roman" w:cs="Times New Roman"/>
          <w:sz w:val="24"/>
          <w:szCs w:val="24"/>
        </w:rPr>
      </w:pPr>
      <w:r w:rsidRPr="00E66311">
        <w:rPr>
          <w:rFonts w:ascii="Times New Roman" w:hAnsi="Times New Roman" w:cs="Times New Roman"/>
          <w:sz w:val="24"/>
          <w:szCs w:val="24"/>
        </w:rPr>
        <w:t xml:space="preserve">Rappel des </w:t>
      </w:r>
      <w:r w:rsidR="00E66311" w:rsidRPr="00E66311">
        <w:rPr>
          <w:rFonts w:ascii="Times New Roman" w:hAnsi="Times New Roman" w:cs="Times New Roman"/>
          <w:sz w:val="24"/>
          <w:szCs w:val="24"/>
        </w:rPr>
        <w:t>rendez-vous</w:t>
      </w:r>
      <w:r w:rsidRPr="00E66311">
        <w:rPr>
          <w:rFonts w:ascii="Times New Roman" w:hAnsi="Times New Roman" w:cs="Times New Roman"/>
          <w:sz w:val="24"/>
          <w:szCs w:val="24"/>
        </w:rPr>
        <w:t xml:space="preserve"> aux femmes pour leur CPN et la dispensation des ARV.</w:t>
      </w:r>
    </w:p>
    <w:p w:rsidR="00E66311" w:rsidRDefault="00BF4784" w:rsidP="00E66311">
      <w:pPr>
        <w:ind w:left="60"/>
        <w:rPr>
          <w:rFonts w:ascii="Times New Roman" w:hAnsi="Times New Roman" w:cs="Times New Roman"/>
          <w:sz w:val="24"/>
          <w:szCs w:val="24"/>
        </w:rPr>
      </w:pPr>
      <w:r w:rsidRPr="00E66311">
        <w:rPr>
          <w:rFonts w:ascii="Times New Roman" w:hAnsi="Times New Roman" w:cs="Times New Roman"/>
          <w:b/>
          <w:bCs/>
          <w:sz w:val="24"/>
          <w:szCs w:val="24"/>
          <w:u w:val="single"/>
        </w:rPr>
        <w:t>Résultats</w:t>
      </w:r>
      <w:r w:rsidRPr="00E66311">
        <w:rPr>
          <w:rFonts w:ascii="Times New Roman" w:hAnsi="Times New Roman" w:cs="Times New Roman"/>
          <w:sz w:val="24"/>
          <w:szCs w:val="24"/>
        </w:rPr>
        <w:t xml:space="preserve"> :</w:t>
      </w:r>
    </w:p>
    <w:p w:rsidR="00E66311" w:rsidRDefault="00BF4784" w:rsidP="00E66311">
      <w:pPr>
        <w:pStyle w:val="Paragraphedeliste"/>
        <w:numPr>
          <w:ilvl w:val="0"/>
          <w:numId w:val="4"/>
        </w:numPr>
        <w:rPr>
          <w:rFonts w:ascii="Times New Roman" w:hAnsi="Times New Roman" w:cs="Times New Roman"/>
          <w:sz w:val="24"/>
          <w:szCs w:val="24"/>
        </w:rPr>
      </w:pPr>
      <w:r w:rsidRPr="00E66311">
        <w:rPr>
          <w:rFonts w:ascii="Times New Roman" w:hAnsi="Times New Roman" w:cs="Times New Roman"/>
          <w:sz w:val="24"/>
          <w:szCs w:val="24"/>
        </w:rPr>
        <w:t xml:space="preserve">04 médiatrices formées pour l’exécution des tâches de rappels de rendez-vous, </w:t>
      </w:r>
    </w:p>
    <w:p w:rsidR="00E66311" w:rsidRDefault="00BF4784" w:rsidP="00E66311">
      <w:pPr>
        <w:pStyle w:val="Paragraphedeliste"/>
        <w:numPr>
          <w:ilvl w:val="0"/>
          <w:numId w:val="4"/>
        </w:numPr>
        <w:rPr>
          <w:rFonts w:ascii="Times New Roman" w:hAnsi="Times New Roman" w:cs="Times New Roman"/>
          <w:sz w:val="24"/>
          <w:szCs w:val="24"/>
        </w:rPr>
      </w:pPr>
      <w:r w:rsidRPr="00E66311">
        <w:rPr>
          <w:rFonts w:ascii="Times New Roman" w:hAnsi="Times New Roman" w:cs="Times New Roman"/>
          <w:sz w:val="24"/>
          <w:szCs w:val="24"/>
        </w:rPr>
        <w:t xml:space="preserve">108 réunions faites entre les médiatrices et les </w:t>
      </w:r>
      <w:r w:rsidR="00E66311" w:rsidRPr="00E66311">
        <w:rPr>
          <w:rFonts w:ascii="Times New Roman" w:hAnsi="Times New Roman" w:cs="Times New Roman"/>
          <w:sz w:val="24"/>
          <w:szCs w:val="24"/>
        </w:rPr>
        <w:t>sages-femmes</w:t>
      </w:r>
      <w:r w:rsidRPr="00E66311">
        <w:rPr>
          <w:rFonts w:ascii="Times New Roman" w:hAnsi="Times New Roman" w:cs="Times New Roman"/>
          <w:sz w:val="24"/>
          <w:szCs w:val="24"/>
        </w:rPr>
        <w:t>,</w:t>
      </w:r>
    </w:p>
    <w:p w:rsidR="00E66311" w:rsidRPr="00E66311" w:rsidRDefault="00BF4784" w:rsidP="00E66311">
      <w:pPr>
        <w:pStyle w:val="Paragraphedeliste"/>
        <w:numPr>
          <w:ilvl w:val="0"/>
          <w:numId w:val="4"/>
        </w:numPr>
        <w:rPr>
          <w:rFonts w:ascii="Times New Roman" w:hAnsi="Times New Roman" w:cs="Times New Roman"/>
          <w:sz w:val="24"/>
          <w:szCs w:val="24"/>
        </w:rPr>
      </w:pPr>
      <w:r w:rsidRPr="00E66311">
        <w:rPr>
          <w:rFonts w:ascii="Times New Roman" w:hAnsi="Times New Roman" w:cs="Times New Roman"/>
          <w:sz w:val="24"/>
          <w:szCs w:val="24"/>
        </w:rPr>
        <w:t xml:space="preserve">276 rendez-vous ont été rappelés aux femmes pour la CPN. </w:t>
      </w:r>
    </w:p>
    <w:p w:rsidR="00E66311" w:rsidRDefault="00BF4784">
      <w:pPr>
        <w:rPr>
          <w:rFonts w:ascii="Times New Roman" w:hAnsi="Times New Roman" w:cs="Times New Roman"/>
          <w:b/>
          <w:bCs/>
          <w:sz w:val="24"/>
          <w:szCs w:val="24"/>
          <w:u w:val="single"/>
        </w:rPr>
      </w:pPr>
      <w:r w:rsidRPr="00E66311">
        <w:rPr>
          <w:rFonts w:ascii="Times New Roman" w:hAnsi="Times New Roman" w:cs="Times New Roman"/>
          <w:b/>
          <w:bCs/>
          <w:sz w:val="24"/>
          <w:szCs w:val="24"/>
          <w:u w:val="single"/>
        </w:rPr>
        <w:t>Conclusion</w:t>
      </w:r>
    </w:p>
    <w:p w:rsidR="00BF4784" w:rsidRDefault="00BF4784">
      <w:pPr>
        <w:rPr>
          <w:rFonts w:ascii="Times New Roman" w:hAnsi="Times New Roman" w:cs="Times New Roman"/>
          <w:sz w:val="24"/>
          <w:szCs w:val="24"/>
        </w:rPr>
      </w:pPr>
      <w:r w:rsidRPr="00BF4784">
        <w:rPr>
          <w:rFonts w:ascii="Times New Roman" w:hAnsi="Times New Roman" w:cs="Times New Roman"/>
          <w:sz w:val="24"/>
          <w:szCs w:val="24"/>
        </w:rPr>
        <w:t xml:space="preserve"> Le TIC est un moyen de réduction de la transmission de la mère à l’enfant et réduction de la discrimination de la stigmatisation en milieu rural. Une telle action sur le terrain doit être encouragée et soutenue.</w:t>
      </w:r>
    </w:p>
    <w:p w:rsidR="00EB7AB7" w:rsidRDefault="00EB7AB7">
      <w:pPr>
        <w:rPr>
          <w:rFonts w:ascii="Times New Roman" w:hAnsi="Times New Roman" w:cs="Times New Roman"/>
          <w:sz w:val="24"/>
          <w:szCs w:val="24"/>
        </w:rPr>
      </w:pPr>
    </w:p>
    <w:p w:rsidR="00EB7AB7" w:rsidRDefault="00EB7AB7">
      <w:pPr>
        <w:rPr>
          <w:rFonts w:ascii="Times New Roman" w:hAnsi="Times New Roman" w:cs="Times New Roman"/>
          <w:sz w:val="24"/>
          <w:szCs w:val="24"/>
        </w:rPr>
      </w:pPr>
    </w:p>
    <w:p w:rsidR="00EB7AB7" w:rsidRDefault="00EB7AB7">
      <w:pPr>
        <w:rPr>
          <w:rFonts w:ascii="Times New Roman" w:hAnsi="Times New Roman" w:cs="Times New Roman"/>
          <w:sz w:val="24"/>
          <w:szCs w:val="24"/>
        </w:rPr>
      </w:pPr>
    </w:p>
    <w:p w:rsidR="00EB7AB7" w:rsidRDefault="00EB7AB7">
      <w:pPr>
        <w:rPr>
          <w:rFonts w:ascii="Times New Roman" w:hAnsi="Times New Roman" w:cs="Times New Roman"/>
          <w:sz w:val="24"/>
          <w:szCs w:val="24"/>
        </w:rPr>
      </w:pPr>
    </w:p>
    <w:p w:rsidR="00EB7AB7" w:rsidRDefault="00EB7AB7">
      <w:pPr>
        <w:rPr>
          <w:rFonts w:ascii="Times New Roman" w:hAnsi="Times New Roman" w:cs="Times New Roman"/>
          <w:sz w:val="24"/>
          <w:szCs w:val="24"/>
        </w:rPr>
      </w:pPr>
    </w:p>
    <w:p w:rsidR="00EB7AB7" w:rsidRDefault="00EB7AB7">
      <w:pPr>
        <w:rPr>
          <w:rFonts w:ascii="Times New Roman" w:hAnsi="Times New Roman" w:cs="Times New Roman"/>
          <w:sz w:val="24"/>
          <w:szCs w:val="24"/>
        </w:rPr>
      </w:pPr>
    </w:p>
    <w:p w:rsidR="009579EF" w:rsidRPr="00EB7AB7" w:rsidRDefault="009579EF" w:rsidP="009579EF">
      <w:pPr>
        <w:rPr>
          <w:rFonts w:ascii="Times New Roman" w:hAnsi="Times New Roman" w:cs="Times New Roman"/>
        </w:rPr>
      </w:pPr>
      <w:r>
        <w:rPr>
          <w:rFonts w:ascii="Times New Roman" w:hAnsi="Times New Roman" w:cs="Times New Roman"/>
        </w:rPr>
        <w:lastRenderedPageBreak/>
        <w:t xml:space="preserve">Titre : </w:t>
      </w:r>
      <w:r w:rsidRPr="00EB7AB7">
        <w:rPr>
          <w:rFonts w:ascii="Times New Roman" w:hAnsi="Times New Roman" w:cs="Times New Roman"/>
        </w:rPr>
        <w:t>Les accoucheuses traditionnelles en lutte contre le VIH et le sida en milieu rural: cas de l’association ALLIANCE ACTION VIE (2AVIE)</w:t>
      </w:r>
    </w:p>
    <w:p w:rsidR="009579EF" w:rsidRDefault="00E66311">
      <w:pPr>
        <w:rPr>
          <w:rFonts w:ascii="Times New Roman" w:hAnsi="Times New Roman" w:cs="Times New Roman"/>
          <w:sz w:val="24"/>
          <w:szCs w:val="24"/>
        </w:rPr>
      </w:pPr>
      <w:r>
        <w:rPr>
          <w:rFonts w:ascii="Times New Roman" w:hAnsi="Times New Roman" w:cs="Times New Roman"/>
          <w:sz w:val="24"/>
          <w:szCs w:val="24"/>
        </w:rPr>
        <w:t xml:space="preserve">Auteur </w:t>
      </w:r>
      <w:r w:rsidR="009579EF">
        <w:rPr>
          <w:rFonts w:ascii="Times New Roman" w:hAnsi="Times New Roman" w:cs="Times New Roman"/>
          <w:sz w:val="24"/>
          <w:szCs w:val="24"/>
        </w:rPr>
        <w:t>Essenam Abla Sika Geneviève AMAVI       Cop-auteur Cherifa T. ABOU</w:t>
      </w:r>
    </w:p>
    <w:p w:rsidR="00EB7AB7" w:rsidRDefault="009579EF">
      <w:pPr>
        <w:rPr>
          <w:rFonts w:ascii="Times New Roman" w:hAnsi="Times New Roman" w:cs="Times New Roman"/>
          <w:sz w:val="24"/>
          <w:szCs w:val="24"/>
        </w:rPr>
      </w:pPr>
      <w:r>
        <w:rPr>
          <w:rFonts w:ascii="Times New Roman" w:hAnsi="Times New Roman" w:cs="Times New Roman"/>
          <w:sz w:val="24"/>
          <w:szCs w:val="24"/>
        </w:rPr>
        <w:t>PTME ALLIANCE ACTION VIE(2AVIE) Kpémé TOGO</w:t>
      </w:r>
    </w:p>
    <w:p w:rsidR="00EB7AB7" w:rsidRPr="00EB7AB7" w:rsidRDefault="00EB7AB7" w:rsidP="00EB7AB7">
      <w:pPr>
        <w:rPr>
          <w:rFonts w:ascii="Times New Roman" w:hAnsi="Times New Roman" w:cs="Times New Roman"/>
        </w:rPr>
      </w:pPr>
      <w:r w:rsidRPr="00EB7AB7">
        <w:rPr>
          <w:rFonts w:ascii="Times New Roman" w:hAnsi="Times New Roman" w:cs="Times New Roman"/>
          <w:b/>
        </w:rPr>
        <w:t xml:space="preserve">Background </w:t>
      </w:r>
      <w:r w:rsidRPr="00EB7AB7">
        <w:rPr>
          <w:rFonts w:ascii="Times New Roman" w:hAnsi="Times New Roman" w:cs="Times New Roman"/>
        </w:rPr>
        <w:t xml:space="preserve">: </w:t>
      </w:r>
      <w:r w:rsidRPr="00EB7AB7">
        <w:rPr>
          <w:rFonts w:ascii="Times New Roman" w:hAnsi="Times New Roman" w:cs="Times New Roman"/>
          <w:b/>
        </w:rPr>
        <w:t>ALLIANCE ACTION VIE (2AVIE)</w:t>
      </w:r>
      <w:r w:rsidRPr="00EB7AB7">
        <w:rPr>
          <w:rFonts w:ascii="Times New Roman" w:hAnsi="Times New Roman" w:cs="Times New Roman"/>
        </w:rPr>
        <w:t xml:space="preserve"> et une association de lute contre le VIH et SIDA en milieu rural, elle est créée en 2001 par un groupe de jeunes œuvrant pour l’épanouissement des PVVIH spécialement pour les femmes séropositives et les OEV.</w:t>
      </w:r>
      <w:r w:rsidRPr="00EB7AB7">
        <w:rPr>
          <w:rFonts w:ascii="Times New Roman" w:hAnsi="Times New Roman" w:cs="Times New Roman"/>
          <w:b/>
        </w:rPr>
        <w:t xml:space="preserve">   </w:t>
      </w:r>
      <w:r w:rsidRPr="00EB7AB7">
        <w:rPr>
          <w:rFonts w:ascii="Times New Roman" w:hAnsi="Times New Roman" w:cs="Times New Roman"/>
        </w:rPr>
        <w:t xml:space="preserve">La prévention de l’infection à VIH  n’est pas l’affaire des seuls praticiens. Un enfant qui nait infecté par le VIH à qui la faute ? Cette injustice sociale est à bannir voir éradiquer. C’est pour cela que depuis </w:t>
      </w:r>
      <w:r w:rsidRPr="00EB7AB7">
        <w:rPr>
          <w:rFonts w:ascii="Times New Roman" w:hAnsi="Times New Roman" w:cs="Times New Roman"/>
          <w:b/>
        </w:rPr>
        <w:t>2007,</w:t>
      </w:r>
      <w:r w:rsidRPr="00EB7AB7">
        <w:rPr>
          <w:rFonts w:ascii="Times New Roman" w:hAnsi="Times New Roman" w:cs="Times New Roman"/>
        </w:rPr>
        <w:t xml:space="preserve"> </w:t>
      </w:r>
      <w:r w:rsidRPr="00EB7AB7">
        <w:rPr>
          <w:rFonts w:ascii="Times New Roman" w:hAnsi="Times New Roman" w:cs="Times New Roman"/>
          <w:b/>
        </w:rPr>
        <w:t>2AVIE</w:t>
      </w:r>
      <w:r w:rsidRPr="00EB7AB7">
        <w:rPr>
          <w:rFonts w:ascii="Times New Roman" w:hAnsi="Times New Roman" w:cs="Times New Roman"/>
        </w:rPr>
        <w:t xml:space="preserve"> dans la </w:t>
      </w:r>
      <w:r w:rsidRPr="00EB7AB7">
        <w:rPr>
          <w:rFonts w:ascii="Times New Roman" w:hAnsi="Times New Roman" w:cs="Times New Roman"/>
          <w:b/>
        </w:rPr>
        <w:t>Région Maritime-Est du Togo</w:t>
      </w:r>
      <w:r w:rsidRPr="00EB7AB7">
        <w:rPr>
          <w:rFonts w:ascii="Times New Roman" w:hAnsi="Times New Roman" w:cs="Times New Roman"/>
        </w:rPr>
        <w:t xml:space="preserve">  œuvre en faveur des femmes enceintes séropositives (FES) pour leur bien être et celui de leur progénitures. Lors de ces interventions sur le terrain on constat amère est observé celui de la précarité des femmes ; cette  précarité est encore élevée chez les FES associée  à la stigmatisation et à la discrimination De ces deux phénomènes découle celui du refus d’aller en consultation prénatale  et postnatale (CPN) dans les milieux hospitaliers et que d’aller consulter les accoucheuses  en milieu traditionnel. Les accoucheuses traditionnelles bien que ayant une connaissance sur le VIH (la prévention primaire) n’ont aucunes notions sur la prévention de la transmission  du VIH  de la mère à l’enfant (PTME), ce qui fait que le taux d’infection  en milieu  rural chez les enfants est élevé.</w:t>
      </w:r>
      <w:r w:rsidRPr="00EB7AB7">
        <w:rPr>
          <w:rFonts w:ascii="Times New Roman" w:hAnsi="Times New Roman" w:cs="Times New Roman"/>
          <w:b/>
        </w:rPr>
        <w:t xml:space="preserve"> Objectif : </w:t>
      </w:r>
      <w:r w:rsidRPr="00EB7AB7">
        <w:rPr>
          <w:rFonts w:ascii="Times New Roman" w:hAnsi="Times New Roman" w:cs="Times New Roman"/>
        </w:rPr>
        <w:t xml:space="preserve">améliorer la prestation des accoucheuses traditionnelles pour une PTME en milieu rural </w:t>
      </w:r>
    </w:p>
    <w:p w:rsidR="00EB7AB7" w:rsidRPr="00EB7AB7" w:rsidRDefault="00EB7AB7" w:rsidP="00EB7AB7">
      <w:pPr>
        <w:rPr>
          <w:rFonts w:ascii="Times New Roman" w:hAnsi="Times New Roman" w:cs="Times New Roman"/>
          <w:b/>
        </w:rPr>
      </w:pPr>
      <w:r w:rsidRPr="00EB7AB7">
        <w:rPr>
          <w:rFonts w:ascii="Times New Roman" w:hAnsi="Times New Roman" w:cs="Times New Roman"/>
          <w:b/>
        </w:rPr>
        <w:t xml:space="preserve">Méthodologie  </w:t>
      </w:r>
    </w:p>
    <w:p w:rsidR="00EB7AB7" w:rsidRPr="00EB7AB7" w:rsidRDefault="00EB7AB7" w:rsidP="00EB7AB7">
      <w:pPr>
        <w:pStyle w:val="Paragraphedeliste"/>
        <w:numPr>
          <w:ilvl w:val="0"/>
          <w:numId w:val="1"/>
        </w:numPr>
        <w:rPr>
          <w:rFonts w:ascii="Times New Roman" w:hAnsi="Times New Roman" w:cs="Times New Roman"/>
        </w:rPr>
      </w:pPr>
      <w:r w:rsidRPr="00EB7AB7">
        <w:rPr>
          <w:rFonts w:ascii="Times New Roman" w:hAnsi="Times New Roman" w:cs="Times New Roman"/>
        </w:rPr>
        <w:t xml:space="preserve">Recensement des accoucheuses traditionnelles </w:t>
      </w:r>
    </w:p>
    <w:p w:rsidR="00EB7AB7" w:rsidRPr="00EB7AB7" w:rsidRDefault="00EB7AB7" w:rsidP="00EB7AB7">
      <w:pPr>
        <w:pStyle w:val="Paragraphedeliste"/>
        <w:numPr>
          <w:ilvl w:val="0"/>
          <w:numId w:val="1"/>
        </w:numPr>
        <w:rPr>
          <w:rFonts w:ascii="Times New Roman" w:hAnsi="Times New Roman" w:cs="Times New Roman"/>
        </w:rPr>
      </w:pPr>
      <w:r w:rsidRPr="00EB7AB7">
        <w:rPr>
          <w:rFonts w:ascii="Times New Roman" w:hAnsi="Times New Roman" w:cs="Times New Roman"/>
        </w:rPr>
        <w:t xml:space="preserve">Formation </w:t>
      </w:r>
    </w:p>
    <w:p w:rsidR="00EB7AB7" w:rsidRPr="00EB7AB7" w:rsidRDefault="00EB7AB7" w:rsidP="00EB7AB7">
      <w:pPr>
        <w:pStyle w:val="Paragraphedeliste"/>
        <w:numPr>
          <w:ilvl w:val="0"/>
          <w:numId w:val="1"/>
        </w:numPr>
        <w:rPr>
          <w:rFonts w:ascii="Times New Roman" w:hAnsi="Times New Roman" w:cs="Times New Roman"/>
        </w:rPr>
      </w:pPr>
      <w:r w:rsidRPr="00EB7AB7">
        <w:rPr>
          <w:rFonts w:ascii="Times New Roman" w:hAnsi="Times New Roman" w:cs="Times New Roman"/>
        </w:rPr>
        <w:t xml:space="preserve">Accompagnement </w:t>
      </w:r>
    </w:p>
    <w:p w:rsidR="00EB7AB7" w:rsidRPr="00EB7AB7" w:rsidRDefault="00EB7AB7" w:rsidP="00EB7AB7">
      <w:pPr>
        <w:rPr>
          <w:rFonts w:ascii="Times New Roman" w:hAnsi="Times New Roman" w:cs="Times New Roman"/>
        </w:rPr>
      </w:pPr>
      <w:r w:rsidRPr="00EB7AB7">
        <w:rPr>
          <w:rFonts w:ascii="Times New Roman" w:hAnsi="Times New Roman" w:cs="Times New Roman"/>
          <w:b/>
        </w:rPr>
        <w:t xml:space="preserve">Résultats </w:t>
      </w:r>
    </w:p>
    <w:p w:rsidR="00EB7AB7" w:rsidRPr="00EB7AB7" w:rsidRDefault="00EB7AB7" w:rsidP="00EB7AB7">
      <w:pPr>
        <w:pStyle w:val="Paragraphedeliste"/>
        <w:numPr>
          <w:ilvl w:val="0"/>
          <w:numId w:val="2"/>
        </w:numPr>
        <w:rPr>
          <w:rFonts w:ascii="Times New Roman" w:hAnsi="Times New Roman" w:cs="Times New Roman"/>
        </w:rPr>
      </w:pPr>
      <w:r w:rsidRPr="00EB7AB7">
        <w:rPr>
          <w:rFonts w:ascii="Times New Roman" w:hAnsi="Times New Roman" w:cs="Times New Roman"/>
        </w:rPr>
        <w:t>140 accoucheuses traditionnelles  recensées dans 3prefectures de la RM-E</w:t>
      </w:r>
    </w:p>
    <w:p w:rsidR="00EB7AB7" w:rsidRPr="00EB7AB7" w:rsidRDefault="00EB7AB7" w:rsidP="00EB7AB7">
      <w:pPr>
        <w:pStyle w:val="Paragraphedeliste"/>
        <w:numPr>
          <w:ilvl w:val="0"/>
          <w:numId w:val="2"/>
        </w:numPr>
        <w:rPr>
          <w:rFonts w:ascii="Times New Roman" w:hAnsi="Times New Roman" w:cs="Times New Roman"/>
        </w:rPr>
      </w:pPr>
      <w:r w:rsidRPr="00EB7AB7">
        <w:rPr>
          <w:rFonts w:ascii="Times New Roman" w:hAnsi="Times New Roman" w:cs="Times New Roman"/>
        </w:rPr>
        <w:t xml:space="preserve">10 accoucheuses traditionnelles formées sur la prévention et l’accompagnement en PTME </w:t>
      </w:r>
    </w:p>
    <w:p w:rsidR="00EB7AB7" w:rsidRPr="00EB7AB7" w:rsidRDefault="00EB7AB7" w:rsidP="00EB7AB7">
      <w:pPr>
        <w:pStyle w:val="Paragraphedeliste"/>
        <w:numPr>
          <w:ilvl w:val="0"/>
          <w:numId w:val="2"/>
        </w:numPr>
        <w:rPr>
          <w:rFonts w:ascii="Times New Roman" w:hAnsi="Times New Roman" w:cs="Times New Roman"/>
        </w:rPr>
      </w:pPr>
      <w:r w:rsidRPr="00EB7AB7">
        <w:rPr>
          <w:rFonts w:ascii="Times New Roman" w:hAnsi="Times New Roman" w:cs="Times New Roman"/>
        </w:rPr>
        <w:t xml:space="preserve">140 accoucheuses traditionnelles ont vu leur ‘’cabinet ‘’ dotées de matriciels d’accouchement (eau de javel, couches layettes, gants, </w:t>
      </w:r>
    </w:p>
    <w:p w:rsidR="00EB7AB7" w:rsidRPr="00EB7AB7" w:rsidRDefault="00EB7AB7" w:rsidP="00EB7AB7">
      <w:pPr>
        <w:pStyle w:val="Paragraphedeliste"/>
        <w:numPr>
          <w:ilvl w:val="0"/>
          <w:numId w:val="2"/>
        </w:numPr>
        <w:rPr>
          <w:rFonts w:ascii="Times New Roman" w:hAnsi="Times New Roman" w:cs="Times New Roman"/>
        </w:rPr>
      </w:pPr>
      <w:r w:rsidRPr="00EB7AB7">
        <w:rPr>
          <w:rFonts w:ascii="Times New Roman" w:hAnsi="Times New Roman" w:cs="Times New Roman"/>
        </w:rPr>
        <w:t>240 séances de clubs d’observance thérapeutique (COT ) organisées dans les cabinets des accoucheuses traditionnelles</w:t>
      </w:r>
    </w:p>
    <w:p w:rsidR="00EB7AB7" w:rsidRPr="00EB7AB7" w:rsidRDefault="00EB7AB7" w:rsidP="00EB7AB7">
      <w:pPr>
        <w:rPr>
          <w:rFonts w:ascii="Times New Roman" w:hAnsi="Times New Roman" w:cs="Times New Roman"/>
          <w:b/>
        </w:rPr>
      </w:pPr>
      <w:r w:rsidRPr="00EB7AB7">
        <w:rPr>
          <w:rFonts w:ascii="Times New Roman" w:hAnsi="Times New Roman" w:cs="Times New Roman"/>
          <w:b/>
        </w:rPr>
        <w:t xml:space="preserve">Leçons apprises </w:t>
      </w:r>
    </w:p>
    <w:p w:rsidR="00EB7AB7" w:rsidRPr="00EB7AB7" w:rsidRDefault="00EB7AB7" w:rsidP="00EB7AB7">
      <w:pPr>
        <w:rPr>
          <w:rFonts w:ascii="Times New Roman" w:hAnsi="Times New Roman" w:cs="Times New Roman"/>
        </w:rPr>
      </w:pPr>
      <w:r w:rsidRPr="00EB7AB7">
        <w:rPr>
          <w:rFonts w:ascii="Times New Roman" w:hAnsi="Times New Roman" w:cs="Times New Roman"/>
        </w:rPr>
        <w:t xml:space="preserve">Les accoucheuses ont accepté mettre en pratique ce qu’elles ont appris  elles conseillent  les femmes à aller en consultation dans les hôpitaux de référence (sites PTME)  en vue de sauver la vie de leur enfants à naitre, elles sont sollicitées à animer  les COT dans les sites PTME de la RM-E </w:t>
      </w:r>
    </w:p>
    <w:p w:rsidR="00EB7AB7" w:rsidRPr="00EB7AB7" w:rsidRDefault="00EB7AB7" w:rsidP="00EB7AB7">
      <w:pPr>
        <w:rPr>
          <w:rFonts w:ascii="Times New Roman" w:hAnsi="Times New Roman" w:cs="Times New Roman"/>
          <w:b/>
        </w:rPr>
      </w:pPr>
      <w:r w:rsidRPr="00EB7AB7">
        <w:rPr>
          <w:rFonts w:ascii="Times New Roman" w:hAnsi="Times New Roman" w:cs="Times New Roman"/>
          <w:b/>
        </w:rPr>
        <w:t xml:space="preserve">Recommandations </w:t>
      </w:r>
    </w:p>
    <w:p w:rsidR="00EB7AB7" w:rsidRPr="00EB7AB7" w:rsidRDefault="00EB7AB7" w:rsidP="00EB7AB7">
      <w:pPr>
        <w:pStyle w:val="Paragraphedeliste"/>
        <w:numPr>
          <w:ilvl w:val="0"/>
          <w:numId w:val="3"/>
        </w:numPr>
        <w:rPr>
          <w:rFonts w:ascii="Times New Roman" w:hAnsi="Times New Roman" w:cs="Times New Roman"/>
        </w:rPr>
      </w:pPr>
      <w:r w:rsidRPr="00EB7AB7">
        <w:rPr>
          <w:rFonts w:ascii="Times New Roman" w:hAnsi="Times New Roman" w:cs="Times New Roman"/>
        </w:rPr>
        <w:t xml:space="preserve">Aider les accoucheuses traditionnelles à une performance accrue dans l’exercice de leur fonction </w:t>
      </w:r>
    </w:p>
    <w:p w:rsidR="00EB7AB7" w:rsidRPr="00EB7AB7" w:rsidRDefault="00EB7AB7" w:rsidP="00EB7AB7">
      <w:pPr>
        <w:pStyle w:val="Paragraphedeliste"/>
        <w:numPr>
          <w:ilvl w:val="0"/>
          <w:numId w:val="3"/>
        </w:numPr>
        <w:rPr>
          <w:rFonts w:ascii="Times New Roman" w:hAnsi="Times New Roman" w:cs="Times New Roman"/>
        </w:rPr>
      </w:pPr>
      <w:r w:rsidRPr="00EB7AB7">
        <w:rPr>
          <w:rFonts w:ascii="Times New Roman" w:hAnsi="Times New Roman" w:cs="Times New Roman"/>
        </w:rPr>
        <w:t>Recherche de partenariat financier pour la RTME</w:t>
      </w:r>
    </w:p>
    <w:p w:rsidR="00EB7AB7" w:rsidRPr="00EB7AB7" w:rsidRDefault="00EB7AB7" w:rsidP="00EB7AB7">
      <w:pPr>
        <w:rPr>
          <w:rFonts w:ascii="Times New Roman" w:hAnsi="Times New Roman" w:cs="Times New Roman"/>
        </w:rPr>
      </w:pPr>
      <w:r w:rsidRPr="00EB7AB7">
        <w:rPr>
          <w:rFonts w:ascii="Times New Roman" w:hAnsi="Times New Roman" w:cs="Times New Roman"/>
          <w:b/>
        </w:rPr>
        <w:t>Conclusion</w:t>
      </w:r>
      <w:r w:rsidR="009579EF">
        <w:rPr>
          <w:rFonts w:ascii="Times New Roman" w:hAnsi="Times New Roman" w:cs="Times New Roman"/>
          <w:b/>
        </w:rPr>
        <w:t xml:space="preserve">   </w:t>
      </w:r>
      <w:r w:rsidRPr="00EB7AB7">
        <w:rPr>
          <w:rFonts w:ascii="Times New Roman" w:hAnsi="Times New Roman" w:cs="Times New Roman"/>
        </w:rPr>
        <w:t xml:space="preserve">Les accoucheuses traditionnelles ont-elles aussi besoin de connaissance en matière de PTME de ce fait il est du devoir des autorités de trouver des issues pour leurs activités du fait de la stigmatisation et de la discrimination dont sont objet des FES et </w:t>
      </w:r>
      <w:r w:rsidR="00E66311" w:rsidRPr="00EB7AB7">
        <w:rPr>
          <w:rFonts w:ascii="Times New Roman" w:hAnsi="Times New Roman" w:cs="Times New Roman"/>
        </w:rPr>
        <w:t>leurs familles</w:t>
      </w:r>
      <w:r w:rsidRPr="00EB7AB7">
        <w:rPr>
          <w:rFonts w:ascii="Times New Roman" w:hAnsi="Times New Roman" w:cs="Times New Roman"/>
        </w:rPr>
        <w:t xml:space="preserve"> </w:t>
      </w:r>
    </w:p>
    <w:p w:rsidR="00EB7AB7" w:rsidRDefault="00EB7AB7" w:rsidP="00EB7AB7">
      <w:pPr>
        <w:rPr>
          <w:rFonts w:ascii="Times New Roman" w:hAnsi="Times New Roman" w:cs="Times New Roman"/>
          <w:sz w:val="28"/>
          <w:szCs w:val="28"/>
        </w:rPr>
      </w:pPr>
    </w:p>
    <w:p w:rsidR="00EB7AB7" w:rsidRDefault="00EB7AB7" w:rsidP="00EB7AB7">
      <w:pPr>
        <w:rPr>
          <w:rFonts w:ascii="Times New Roman" w:hAnsi="Times New Roman" w:cs="Times New Roman"/>
          <w:sz w:val="28"/>
          <w:szCs w:val="28"/>
        </w:rPr>
      </w:pPr>
    </w:p>
    <w:p w:rsidR="00EB7AB7" w:rsidRDefault="00EB7AB7">
      <w:pPr>
        <w:rPr>
          <w:rFonts w:ascii="Times New Roman" w:hAnsi="Times New Roman" w:cs="Times New Roman"/>
          <w:sz w:val="24"/>
          <w:szCs w:val="24"/>
        </w:rPr>
      </w:pPr>
    </w:p>
    <w:p w:rsidR="00EB7AB7" w:rsidRDefault="00EB7AB7">
      <w:pPr>
        <w:rPr>
          <w:rFonts w:ascii="Times New Roman" w:hAnsi="Times New Roman" w:cs="Times New Roman"/>
          <w:sz w:val="24"/>
          <w:szCs w:val="24"/>
        </w:rPr>
      </w:pPr>
    </w:p>
    <w:p w:rsidR="00EB7AB7" w:rsidRDefault="00EB7AB7">
      <w:pPr>
        <w:rPr>
          <w:rFonts w:ascii="Times New Roman" w:hAnsi="Times New Roman" w:cs="Times New Roman"/>
          <w:sz w:val="24"/>
          <w:szCs w:val="24"/>
        </w:rPr>
      </w:pPr>
    </w:p>
    <w:p w:rsidR="00EB7AB7" w:rsidRPr="00BF4784" w:rsidRDefault="00EB7AB7">
      <w:pPr>
        <w:rPr>
          <w:rFonts w:ascii="Times New Roman" w:hAnsi="Times New Roman" w:cs="Times New Roman"/>
          <w:sz w:val="24"/>
          <w:szCs w:val="24"/>
        </w:rPr>
      </w:pPr>
    </w:p>
    <w:sectPr w:rsidR="00EB7AB7" w:rsidRPr="00BF4784" w:rsidSect="00BF4784">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0429B"/>
    <w:multiLevelType w:val="hybridMultilevel"/>
    <w:tmpl w:val="6D6A1E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FF5BF0"/>
    <w:multiLevelType w:val="hybridMultilevel"/>
    <w:tmpl w:val="258CD0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433E8F"/>
    <w:multiLevelType w:val="hybridMultilevel"/>
    <w:tmpl w:val="802A3810"/>
    <w:lvl w:ilvl="0" w:tplc="D42E6322">
      <w:numFmt w:val="bullet"/>
      <w:lvlText w:val="-"/>
      <w:lvlJc w:val="left"/>
      <w:pPr>
        <w:ind w:left="420" w:hanging="360"/>
      </w:pPr>
      <w:rPr>
        <w:rFonts w:ascii="Times New Roman" w:eastAsiaTheme="minorHAnsi"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 w15:restartNumberingAfterBreak="0">
    <w:nsid w:val="7E50242D"/>
    <w:multiLevelType w:val="hybridMultilevel"/>
    <w:tmpl w:val="043859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84"/>
    <w:rsid w:val="00412F35"/>
    <w:rsid w:val="006C18C5"/>
    <w:rsid w:val="009579EF"/>
    <w:rsid w:val="00BF4784"/>
    <w:rsid w:val="00E66311"/>
    <w:rsid w:val="00EB7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85AB8"/>
  <w15:chartTrackingRefBased/>
  <w15:docId w15:val="{BD50CC3F-EA4C-4CF1-B13B-A20BD3DF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B7AB7"/>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758</Words>
  <Characters>4173</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INVEST</dc:creator>
  <cp:keywords/>
  <dc:description/>
  <cp:lastModifiedBy>WIL INVEST</cp:lastModifiedBy>
  <cp:revision>2</cp:revision>
  <dcterms:created xsi:type="dcterms:W3CDTF">2020-01-02T14:34:00Z</dcterms:created>
  <dcterms:modified xsi:type="dcterms:W3CDTF">2020-01-02T15:38:00Z</dcterms:modified>
</cp:coreProperties>
</file>