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17421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4B80F8AB" w14:textId="77777777" w:rsidR="00A55ADB" w:rsidRDefault="00A55ADB" w:rsidP="00A55ADB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  <w:r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Development a new type of non-Portland Cement with significant low-carbon footprint.</w:t>
      </w:r>
    </w:p>
    <w:p w14:paraId="2DD09A81" w14:textId="77777777" w:rsidR="00A55ADB" w:rsidRDefault="00A55ADB" w:rsidP="00DF04E3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</w:p>
    <w:p w14:paraId="36C40D4C" w14:textId="77777777" w:rsidR="00DF04E3" w:rsidRDefault="00A55ADB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Morteza Khorami</w:t>
      </w:r>
    </w:p>
    <w:p w14:paraId="1A3EEC8F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B05FC84" w14:textId="77777777" w:rsidR="00A55ADB" w:rsidRDefault="00A55ADB" w:rsidP="00A55ADB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A55ADB">
        <w:rPr>
          <w:rFonts w:ascii="Times New Roman" w:hAnsi="Times New Roman" w:cs="Times New Roman"/>
          <w:i/>
          <w:iCs/>
          <w:sz w:val="24"/>
          <w:vertAlign w:val="superscript"/>
        </w:rPr>
        <w:t>School of Energy, Construction &amp; Environment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, </w:t>
      </w:r>
      <w:r w:rsidRPr="00A55ADB">
        <w:rPr>
          <w:rFonts w:ascii="Times New Roman" w:hAnsi="Times New Roman" w:cs="Times New Roman"/>
          <w:i/>
          <w:iCs/>
          <w:sz w:val="24"/>
          <w:vertAlign w:val="superscript"/>
        </w:rPr>
        <w:t>Faculty of Engineering &amp; Computing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, </w:t>
      </w:r>
      <w:r w:rsidRPr="00A55ADB">
        <w:rPr>
          <w:rFonts w:ascii="Times New Roman" w:hAnsi="Times New Roman" w:cs="Times New Roman"/>
          <w:i/>
          <w:iCs/>
          <w:sz w:val="24"/>
          <w:vertAlign w:val="superscript"/>
        </w:rPr>
        <w:t>Coventry University, UK</w:t>
      </w:r>
    </w:p>
    <w:p w14:paraId="2FB55A9A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5B618928" w14:textId="77777777" w:rsidR="00A55ADB" w:rsidRPr="0028059F" w:rsidRDefault="00A55ADB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7D79ABF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35587BB6" w14:textId="77777777" w:rsidR="00DF04E3" w:rsidRPr="00DF04E3" w:rsidRDefault="00A55ADB" w:rsidP="00A55ADB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14:paraId="1E8EC54B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66338F5B" w14:textId="77777777" w:rsidR="00A55ADB" w:rsidRDefault="00A55ADB" w:rsidP="00A55ADB">
      <w:pPr>
        <w:pStyle w:val="HTMLPreformatted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Concrete is the second most consumable materials in the world after water. Cement is the main ingredient of concrete, which has a significant role in climate changes and carbon dioxide emission.</w:t>
      </w:r>
      <w:r w:rsidR="00E116B3">
        <w:rPr>
          <w:rFonts w:ascii="Times New Roman" w:hAnsi="Times New Roman" w:cs="Times New Roman"/>
          <w:sz w:val="24"/>
        </w:rPr>
        <w:t xml:space="preserve"> Based on carried out research</w:t>
      </w:r>
    </w:p>
    <w:p w14:paraId="630F9057" w14:textId="77777777" w:rsidR="00E116B3" w:rsidRPr="00E116B3" w:rsidRDefault="00E116B3" w:rsidP="00E116B3">
      <w:pPr>
        <w:pStyle w:val="HTMLPreformatted"/>
        <w:rPr>
          <w:rFonts w:ascii="Times New Roman" w:hAnsi="Times New Roman" w:cs="Times New Roman"/>
          <w:sz w:val="24"/>
        </w:rPr>
      </w:pPr>
      <w:r w:rsidRPr="00E116B3">
        <w:rPr>
          <w:rFonts w:ascii="Times New Roman" w:hAnsi="Times New Roman" w:cs="Times New Roman"/>
          <w:sz w:val="24"/>
        </w:rPr>
        <w:t xml:space="preserve">According to the Intergovernmental Panel on Climate Change, IPCC, for </w:t>
      </w:r>
      <w:r w:rsidRPr="00E116B3">
        <w:rPr>
          <w:rFonts w:ascii="Times New Roman" w:hAnsi="Times New Roman" w:cs="Times New Roman"/>
          <w:sz w:val="24"/>
        </w:rPr>
        <w:t xml:space="preserve">production of one tonne of cement, about one tone of </w:t>
      </w:r>
      <w:r w:rsidRPr="00E116B3">
        <w:rPr>
          <w:rFonts w:ascii="Times New Roman" w:hAnsi="Times New Roman" w:cs="Times New Roman"/>
          <w:sz w:val="24"/>
        </w:rPr>
        <w:t xml:space="preserve">Carbon dioxide </w:t>
      </w:r>
      <w:proofErr w:type="gramStart"/>
      <w:r w:rsidRPr="00E116B3">
        <w:rPr>
          <w:rFonts w:ascii="Times New Roman" w:hAnsi="Times New Roman" w:cs="Times New Roman"/>
          <w:sz w:val="24"/>
        </w:rPr>
        <w:t>is produced</w:t>
      </w:r>
      <w:proofErr w:type="gramEnd"/>
      <w:r w:rsidRPr="00E116B3">
        <w:rPr>
          <w:rFonts w:ascii="Times New Roman" w:hAnsi="Times New Roman" w:cs="Times New Roman"/>
          <w:sz w:val="24"/>
        </w:rPr>
        <w:t>. </w:t>
      </w:r>
    </w:p>
    <w:p w14:paraId="6721443A" w14:textId="77777777" w:rsidR="00E116B3" w:rsidRDefault="00E116B3" w:rsidP="00A55ADB">
      <w:pPr>
        <w:pStyle w:val="HTMLPreformatted"/>
        <w:rPr>
          <w:rFonts w:ascii="Times New Roman" w:hAnsi="Times New Roman" w:cs="Times New Roman"/>
          <w:sz w:val="24"/>
        </w:rPr>
      </w:pPr>
    </w:p>
    <w:p w14:paraId="0243511F" w14:textId="77777777" w:rsidR="00E116B3" w:rsidRDefault="00E116B3" w:rsidP="00E116B3">
      <w:pPr>
        <w:spacing w:after="0"/>
      </w:pPr>
      <w:r>
        <w:t xml:space="preserve">In this project, an innovative </w:t>
      </w:r>
      <w:r>
        <w:t xml:space="preserve">technology </w:t>
      </w:r>
      <w:proofErr w:type="gramStart"/>
      <w:r>
        <w:t>has been developed</w:t>
      </w:r>
      <w:proofErr w:type="gramEnd"/>
      <w:r>
        <w:t xml:space="preserve"> to make a novel cement that can be used in a broad range of construction applications.</w:t>
      </w:r>
    </w:p>
    <w:p w14:paraId="6B8BC2E3" w14:textId="77777777" w:rsidR="0073347A" w:rsidRDefault="0073347A" w:rsidP="00E116B3">
      <w:pPr>
        <w:spacing w:after="0"/>
      </w:pPr>
      <w:r>
        <w:t>This cement can be made out of several types of waste and industrial by-</w:t>
      </w:r>
      <w:proofErr w:type="gramStart"/>
      <w:r>
        <w:t>products which</w:t>
      </w:r>
      <w:proofErr w:type="gramEnd"/>
      <w:r>
        <w:t xml:space="preserve"> are normally available in both developed and developing countries.</w:t>
      </w:r>
    </w:p>
    <w:p w14:paraId="6BC07A3F" w14:textId="77777777" w:rsidR="0073347A" w:rsidRDefault="0073347A" w:rsidP="0073347A">
      <w:pPr>
        <w:spacing w:after="0"/>
      </w:pPr>
      <w:r>
        <w:t xml:space="preserve">In addition to </w:t>
      </w:r>
      <w:r>
        <w:t>competitive production costs</w:t>
      </w:r>
      <w:r>
        <w:t xml:space="preserve">, it can enhance engineering benefits such as </w:t>
      </w:r>
      <w:r>
        <w:t>inc</w:t>
      </w:r>
      <w:r>
        <w:t>reased strength, durability and</w:t>
      </w:r>
      <w:r w:rsidRPr="0073347A">
        <w:t xml:space="preserve"> </w:t>
      </w:r>
      <w:r>
        <w:t>sustainable revenue</w:t>
      </w:r>
      <w:r>
        <w:t>.</w:t>
      </w:r>
    </w:p>
    <w:p w14:paraId="521EB680" w14:textId="77777777" w:rsidR="0073347A" w:rsidRDefault="0073347A" w:rsidP="00E116B3">
      <w:pPr>
        <w:spacing w:after="0"/>
      </w:pPr>
    </w:p>
    <w:p w14:paraId="7F4C30D3" w14:textId="77777777" w:rsidR="0073347A" w:rsidRDefault="0073347A" w:rsidP="00E116B3">
      <w:pPr>
        <w:spacing w:after="0"/>
      </w:pPr>
      <w:r>
        <w:t xml:space="preserve">The results of the carried out tests show that the novel cement can satisfy the relevant standard requirements and </w:t>
      </w:r>
    </w:p>
    <w:p w14:paraId="28FA172C" w14:textId="77777777" w:rsidR="00A55ADB" w:rsidRPr="00A55ADB" w:rsidRDefault="00A55ADB" w:rsidP="00E116B3">
      <w:pPr>
        <w:pStyle w:val="HTMLPreformatted"/>
        <w:rPr>
          <w:rFonts w:ascii="Times New Roman" w:hAnsi="Times New Roman" w:cs="Times New Roman"/>
          <w:sz w:val="24"/>
        </w:rPr>
      </w:pPr>
      <w:r w:rsidRPr="00A55ADB">
        <w:rPr>
          <w:rFonts w:ascii="Times New Roman" w:hAnsi="Times New Roman" w:cs="Times New Roman"/>
          <w:sz w:val="24"/>
        </w:rPr>
        <w:t xml:space="preserve"> </w:t>
      </w:r>
    </w:p>
    <w:p w14:paraId="1D57CB07" w14:textId="77777777" w:rsidR="00A55ADB" w:rsidRDefault="00A55ADB" w:rsidP="00A55ADB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C148F6D" w14:textId="77777777" w:rsidR="0073347A" w:rsidRDefault="0028059F" w:rsidP="0073347A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3347A">
        <w:rPr>
          <w:rFonts w:ascii="Times New Roman" w:hAnsi="Times New Roman" w:cs="Times New Roman"/>
          <w:i/>
          <w:sz w:val="24"/>
        </w:rPr>
        <w:t xml:space="preserve">Cement, </w:t>
      </w:r>
      <w:r w:rsidR="00AF4839">
        <w:rPr>
          <w:rFonts w:ascii="Times New Roman" w:hAnsi="Times New Roman" w:cs="Times New Roman"/>
          <w:i/>
          <w:sz w:val="24"/>
        </w:rPr>
        <w:t>Low-carbon cement, C</w:t>
      </w:r>
      <w:r w:rsidR="0073347A">
        <w:rPr>
          <w:rFonts w:ascii="Times New Roman" w:hAnsi="Times New Roman" w:cs="Times New Roman"/>
          <w:i/>
          <w:sz w:val="24"/>
        </w:rPr>
        <w:t>onstruction project.</w:t>
      </w:r>
      <w:r w:rsidR="0073347A">
        <w:rPr>
          <w:rFonts w:ascii="Times New Roman" w:hAnsi="Times New Roman" w:cs="Times New Roman"/>
          <w:i/>
          <w:sz w:val="24"/>
        </w:rPr>
        <w:t xml:space="preserve"> </w:t>
      </w:r>
      <w:r w:rsidR="00AF4839">
        <w:rPr>
          <w:rFonts w:ascii="Times New Roman" w:hAnsi="Times New Roman" w:cs="Times New Roman"/>
          <w:i/>
          <w:sz w:val="24"/>
        </w:rPr>
        <w:t>Mechanical</w:t>
      </w:r>
      <w:r w:rsidR="0073347A">
        <w:rPr>
          <w:rFonts w:ascii="Times New Roman" w:hAnsi="Times New Roman" w:cs="Times New Roman"/>
          <w:i/>
          <w:sz w:val="24"/>
        </w:rPr>
        <w:t xml:space="preserve"> and </w:t>
      </w:r>
      <w:r w:rsidR="00AF4839">
        <w:rPr>
          <w:rFonts w:ascii="Times New Roman" w:hAnsi="Times New Roman" w:cs="Times New Roman"/>
          <w:i/>
          <w:sz w:val="24"/>
        </w:rPr>
        <w:t>P</w:t>
      </w:r>
      <w:bookmarkStart w:id="0" w:name="_GoBack"/>
      <w:bookmarkEnd w:id="0"/>
      <w:r w:rsidR="0073347A">
        <w:rPr>
          <w:rFonts w:ascii="Times New Roman" w:hAnsi="Times New Roman" w:cs="Times New Roman"/>
          <w:i/>
          <w:sz w:val="24"/>
        </w:rPr>
        <w:t xml:space="preserve">hysical properties, </w:t>
      </w:r>
    </w:p>
    <w:p w14:paraId="4BCF382A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67AA8EDA" w14:textId="77777777" w:rsidR="00AF4839" w:rsidRDefault="00AF4839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15373B1B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02E34298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37E7524" w14:textId="77777777" w:rsidR="00B3082B" w:rsidRDefault="0073347A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3347A">
        <w:rPr>
          <w:rFonts w:ascii="Times New Roman" w:hAnsi="Times New Roman" w:cs="Times New Roman"/>
          <w:iCs/>
          <w:sz w:val="24"/>
        </w:rPr>
        <w:t>Dr Morteza Khorami received is a lecturer in Civil Engineering at Coventry University and an associate member of the Faculty Research Centre for Built &amp; Natural Environment. He has over fifty publications including books, patent, research reports, journal papers and international conferences. His main research interests include; Geopolymer cement to reduce carbon footprint and development of Low-carbon cement and concrete using by-products and waste materials.</w:t>
      </w:r>
    </w:p>
    <w:p w14:paraId="0560E191" w14:textId="77777777" w:rsidR="0073347A" w:rsidRDefault="0073347A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0BA28FA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0C2EC97" w14:textId="77777777" w:rsidR="00B3082B" w:rsidRDefault="00AF4839" w:rsidP="00AF4839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eastAsia="en-GB"/>
        </w:rPr>
        <w:drawing>
          <wp:inline distT="0" distB="0" distL="0" distR="0" wp14:anchorId="5AF517AF" wp14:editId="079A8785">
            <wp:extent cx="1092835" cy="1556385"/>
            <wp:effectExtent l="0" t="0" r="0" b="571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835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40FB3ABE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109555B" w14:textId="77777777" w:rsidR="00B3082B" w:rsidRPr="00DF04E3" w:rsidRDefault="00B3082B" w:rsidP="00AF4839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AF4839">
        <w:rPr>
          <w:rFonts w:ascii="Times New Roman" w:hAnsi="Times New Roman" w:cs="Times New Roman"/>
          <w:iCs/>
          <w:sz w:val="24"/>
        </w:rPr>
        <w:t>Morteza.khorami@coventry.ac.uk</w:t>
      </w:r>
    </w:p>
    <w:p w14:paraId="5E1C3EBA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9F4806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792F3" w14:textId="77777777"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14:paraId="66BE0F1F" w14:textId="77777777"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D9EDB" w14:textId="77777777"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14:paraId="6CAF2798" w14:textId="77777777"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5706F" w14:textId="77777777"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7ED8E601" wp14:editId="61FCA0B5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B7312F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0MjcyMrKwNDExtzBT0lEKTi0uzszPAykwrAUACvmdhSwAAAA="/>
  </w:docVars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73347A"/>
    <w:rsid w:val="00A55ADB"/>
    <w:rsid w:val="00AF4839"/>
    <w:rsid w:val="00B3082B"/>
    <w:rsid w:val="00B6703B"/>
    <w:rsid w:val="00BA654F"/>
    <w:rsid w:val="00CE511D"/>
    <w:rsid w:val="00DF04E3"/>
    <w:rsid w:val="00E1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DE8270"/>
  <w15:docId w15:val="{4BF1CC7C-95FB-443A-BC32-0669BD8C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E116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B73654FD2D74C8F0C4982214F5DAC" ma:contentTypeVersion="15" ma:contentTypeDescription="Create a new document." ma:contentTypeScope="" ma:versionID="c5a207e3f76fbd3a0b7db6404914abca">
  <xsd:schema xmlns:xsd="http://www.w3.org/2001/XMLSchema" xmlns:xs="http://www.w3.org/2001/XMLSchema" xmlns:p="http://schemas.microsoft.com/office/2006/metadata/properties" xmlns:ns1="http://schemas.microsoft.com/sharepoint/v3" xmlns:ns3="b4518908-d5ff-40f4-b024-86638e8db23d" xmlns:ns4="bbb8ae36-f9cc-4214-9a72-b9e1ea84e062" targetNamespace="http://schemas.microsoft.com/office/2006/metadata/properties" ma:root="true" ma:fieldsID="4ff1e6b729507496e4ae66c03feaba44" ns1:_="" ns3:_="" ns4:_="">
    <xsd:import namespace="http://schemas.microsoft.com/sharepoint/v3"/>
    <xsd:import namespace="b4518908-d5ff-40f4-b024-86638e8db23d"/>
    <xsd:import namespace="bbb8ae36-f9cc-4214-9a72-b9e1ea84e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18908-d5ff-40f4-b024-86638e8db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8ae36-f9cc-4214-9a72-b9e1ea84e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75C33C-3636-4042-95C9-9B6A1744B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18908-d5ff-40f4-b024-86638e8db23d"/>
    <ds:schemaRef ds:uri="bbb8ae36-f9cc-4214-9a72-b9e1ea84e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B025AF-50FE-45B1-B07A-E314CEF539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0EA42-6D24-4AAE-A9B2-C235878A717F}">
  <ds:schemaRefs>
    <ds:schemaRef ds:uri="http://purl.org/dc/elements/1.1/"/>
    <ds:schemaRef ds:uri="http://schemas.microsoft.com/office/2006/metadata/properties"/>
    <ds:schemaRef ds:uri="http://schemas.microsoft.com/sharepoint/v3"/>
    <ds:schemaRef ds:uri="bbb8ae36-f9cc-4214-9a72-b9e1ea84e06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4518908-d5ff-40f4-b024-86638e8db23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Morteza Khorami</cp:lastModifiedBy>
  <cp:revision>2</cp:revision>
  <dcterms:created xsi:type="dcterms:W3CDTF">2020-02-25T18:34:00Z</dcterms:created>
  <dcterms:modified xsi:type="dcterms:W3CDTF">2020-02-25T18:34:00Z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0x010100285B73654FD2D74C8F0C4982214F5DAC</vt:lpwstr>
  </property>
</Properties>
</file>