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3A903" w14:textId="77777777" w:rsidR="005F4D62" w:rsidRDefault="005F4D62" w:rsidP="005F4D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PREGNANCY RELATED -SPONTANEOUS CORONARY ARTERY DISSECTION IN A TWIN PREGNANCY- A CASE REPORT</w:t>
      </w:r>
    </w:p>
    <w:p w14:paraId="13178E7E" w14:textId="77777777" w:rsidR="005F4D62" w:rsidRDefault="005F4D62" w:rsidP="005F4D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Yeshwanth Kempanna, James Paget University Hospital</w:t>
      </w:r>
    </w:p>
    <w:p w14:paraId="09C2264F" w14:textId="77777777" w:rsidR="005F4D62" w:rsidRDefault="005F4D62" w:rsidP="005F4D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Gorleston, UK</w:t>
      </w:r>
    </w:p>
    <w:p w14:paraId="03B2961A" w14:textId="77777777" w:rsidR="006E119A" w:rsidRPr="00F3479F" w:rsidRDefault="006E119A" w:rsidP="00F347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58E72B2" w14:textId="20DF2C59" w:rsidR="006E119A" w:rsidRPr="00F3479F" w:rsidRDefault="006E119A">
      <w:pPr>
        <w:rPr>
          <w:rFonts w:ascii="Times New Roman" w:hAnsi="Times New Roman" w:cs="Times New Roman"/>
          <w:sz w:val="28"/>
          <w:szCs w:val="28"/>
        </w:rPr>
      </w:pPr>
      <w:r w:rsidRPr="00F3479F">
        <w:rPr>
          <w:rFonts w:ascii="Times New Roman" w:hAnsi="Times New Roman" w:cs="Times New Roman"/>
          <w:sz w:val="28"/>
          <w:szCs w:val="28"/>
        </w:rPr>
        <w:t>ABSTRACT</w:t>
      </w:r>
    </w:p>
    <w:p w14:paraId="3BB8B83B" w14:textId="0A9B6DF6" w:rsidR="00151226" w:rsidRPr="00F3479F" w:rsidRDefault="00E830D6">
      <w:pPr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>Introduction:</w:t>
      </w:r>
      <w:r w:rsidR="005F4D62">
        <w:rPr>
          <w:rFonts w:ascii="Times New Roman" w:hAnsi="Times New Roman" w:cs="Times New Roman"/>
          <w:sz w:val="24"/>
          <w:szCs w:val="24"/>
        </w:rPr>
        <w:t xml:space="preserve"> </w:t>
      </w:r>
      <w:r w:rsidR="003E4A9A" w:rsidRPr="00F3479F">
        <w:rPr>
          <w:rFonts w:ascii="Times New Roman" w:hAnsi="Times New Roman" w:cs="Times New Roman"/>
          <w:sz w:val="24"/>
          <w:szCs w:val="24"/>
        </w:rPr>
        <w:t>Spontaneous coronary artery dissection</w:t>
      </w:r>
      <w:r w:rsidR="006E119A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Pr="00F3479F">
        <w:rPr>
          <w:rFonts w:ascii="Times New Roman" w:hAnsi="Times New Roman" w:cs="Times New Roman"/>
          <w:sz w:val="24"/>
          <w:szCs w:val="24"/>
        </w:rPr>
        <w:t>(SCAD)</w:t>
      </w:r>
      <w:r w:rsidR="003E4A9A" w:rsidRPr="00F3479F">
        <w:rPr>
          <w:rFonts w:ascii="Times New Roman" w:hAnsi="Times New Roman" w:cs="Times New Roman"/>
          <w:sz w:val="24"/>
          <w:szCs w:val="24"/>
        </w:rPr>
        <w:t xml:space="preserve"> is</w:t>
      </w:r>
      <w:r w:rsidR="001C2F18" w:rsidRPr="00F3479F">
        <w:rPr>
          <w:rFonts w:ascii="Times New Roman" w:hAnsi="Times New Roman" w:cs="Times New Roman"/>
          <w:sz w:val="24"/>
          <w:szCs w:val="24"/>
        </w:rPr>
        <w:t xml:space="preserve"> an important cause of</w:t>
      </w:r>
      <w:r w:rsidR="00B8237F" w:rsidRPr="00F3479F">
        <w:rPr>
          <w:rFonts w:ascii="Times New Roman" w:hAnsi="Times New Roman" w:cs="Times New Roman"/>
          <w:sz w:val="24"/>
          <w:szCs w:val="24"/>
        </w:rPr>
        <w:t xml:space="preserve"> acute myocardial infarction in pregnant and puerperium</w:t>
      </w:r>
      <w:r w:rsidR="007D72C5" w:rsidRPr="00F3479F">
        <w:rPr>
          <w:rFonts w:ascii="Times New Roman" w:hAnsi="Times New Roman" w:cs="Times New Roman"/>
          <w:sz w:val="24"/>
          <w:szCs w:val="24"/>
        </w:rPr>
        <w:t>. It leads</w:t>
      </w:r>
      <w:r w:rsidR="00C52BFE" w:rsidRPr="00F3479F">
        <w:rPr>
          <w:rFonts w:ascii="Times New Roman" w:hAnsi="Times New Roman" w:cs="Times New Roman"/>
          <w:sz w:val="24"/>
          <w:szCs w:val="24"/>
        </w:rPr>
        <w:t xml:space="preserve"> to significant maternal and foetal mortality if not recognised early. </w:t>
      </w:r>
      <w:r w:rsidR="003E4A9A" w:rsidRPr="00F3479F">
        <w:rPr>
          <w:rFonts w:ascii="Times New Roman" w:hAnsi="Times New Roman" w:cs="Times New Roman"/>
          <w:sz w:val="24"/>
          <w:szCs w:val="24"/>
        </w:rPr>
        <w:t xml:space="preserve">Although the exact cause is </w:t>
      </w:r>
      <w:r w:rsidR="00734D62" w:rsidRPr="00F3479F">
        <w:rPr>
          <w:rFonts w:ascii="Times New Roman" w:hAnsi="Times New Roman" w:cs="Times New Roman"/>
          <w:sz w:val="24"/>
          <w:szCs w:val="24"/>
        </w:rPr>
        <w:t>un</w:t>
      </w:r>
      <w:r w:rsidR="003E4A9A" w:rsidRPr="00F3479F">
        <w:rPr>
          <w:rFonts w:ascii="Times New Roman" w:hAnsi="Times New Roman" w:cs="Times New Roman"/>
          <w:sz w:val="24"/>
          <w:szCs w:val="24"/>
        </w:rPr>
        <w:t xml:space="preserve">known, </w:t>
      </w:r>
      <w:r w:rsidR="005446AE" w:rsidRPr="00F3479F">
        <w:rPr>
          <w:rFonts w:ascii="Times New Roman" w:hAnsi="Times New Roman" w:cs="Times New Roman"/>
          <w:sz w:val="24"/>
          <w:szCs w:val="24"/>
        </w:rPr>
        <w:t>affected patients are often</w:t>
      </w:r>
      <w:r w:rsidR="001569BB" w:rsidRPr="00F3479F">
        <w:rPr>
          <w:rFonts w:ascii="Times New Roman" w:hAnsi="Times New Roman" w:cs="Times New Roman"/>
          <w:sz w:val="24"/>
          <w:szCs w:val="24"/>
        </w:rPr>
        <w:t xml:space="preserve"> young, otherwise</w:t>
      </w:r>
      <w:r w:rsidR="005446AE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1569BB" w:rsidRPr="00F3479F">
        <w:rPr>
          <w:rFonts w:ascii="Times New Roman" w:hAnsi="Times New Roman" w:cs="Times New Roman"/>
          <w:sz w:val="24"/>
          <w:szCs w:val="24"/>
        </w:rPr>
        <w:t xml:space="preserve">healthy </w:t>
      </w:r>
      <w:r w:rsidR="005446AE" w:rsidRPr="00F3479F">
        <w:rPr>
          <w:rFonts w:ascii="Times New Roman" w:hAnsi="Times New Roman" w:cs="Times New Roman"/>
          <w:sz w:val="24"/>
          <w:szCs w:val="24"/>
        </w:rPr>
        <w:t>women with few or no risk factors for heart disease.</w:t>
      </w:r>
      <w:r w:rsidR="00151226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F67DFF" w:rsidRPr="00F3479F">
        <w:rPr>
          <w:rFonts w:ascii="Times New Roman" w:hAnsi="Times New Roman" w:cs="Times New Roman"/>
          <w:sz w:val="24"/>
          <w:szCs w:val="24"/>
        </w:rPr>
        <w:t>About 26-38% of cases are related to pregnancy and puerperiu</w:t>
      </w:r>
      <w:r w:rsidR="006316B4" w:rsidRPr="00F3479F">
        <w:rPr>
          <w:rFonts w:ascii="Times New Roman" w:hAnsi="Times New Roman" w:cs="Times New Roman"/>
          <w:sz w:val="24"/>
          <w:szCs w:val="24"/>
        </w:rPr>
        <w:t>m.</w:t>
      </w:r>
      <w:r w:rsidR="007A4ECC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6316B4" w:rsidRPr="00F3479F">
        <w:rPr>
          <w:rFonts w:ascii="Times New Roman" w:hAnsi="Times New Roman" w:cs="Times New Roman"/>
          <w:sz w:val="24"/>
          <w:szCs w:val="24"/>
        </w:rPr>
        <w:t>The</w:t>
      </w:r>
      <w:r w:rsidR="007A4ECC" w:rsidRPr="00F3479F">
        <w:rPr>
          <w:rFonts w:ascii="Times New Roman" w:hAnsi="Times New Roman" w:cs="Times New Roman"/>
          <w:sz w:val="24"/>
          <w:szCs w:val="24"/>
        </w:rPr>
        <w:t xml:space="preserve"> hormonal</w:t>
      </w:r>
      <w:r w:rsidR="006316B4" w:rsidRPr="00F3479F">
        <w:rPr>
          <w:rFonts w:ascii="Times New Roman" w:hAnsi="Times New Roman" w:cs="Times New Roman"/>
          <w:sz w:val="24"/>
          <w:szCs w:val="24"/>
        </w:rPr>
        <w:t xml:space="preserve"> surge during pregnancy has shown to cause structural changes in the vessel wall</w:t>
      </w:r>
      <w:r w:rsidR="007A4ECC" w:rsidRPr="00F3479F">
        <w:rPr>
          <w:rFonts w:ascii="Times New Roman" w:hAnsi="Times New Roman" w:cs="Times New Roman"/>
          <w:sz w:val="24"/>
          <w:szCs w:val="24"/>
        </w:rPr>
        <w:t xml:space="preserve"> leading to SCAD</w:t>
      </w:r>
      <w:r w:rsidR="00734D62" w:rsidRPr="00F3479F">
        <w:rPr>
          <w:rFonts w:ascii="Times New Roman" w:hAnsi="Times New Roman" w:cs="Times New Roman"/>
          <w:sz w:val="24"/>
          <w:szCs w:val="24"/>
        </w:rPr>
        <w:t>.</w:t>
      </w:r>
      <w:r w:rsidR="006E119A" w:rsidRPr="00F3479F">
        <w:rPr>
          <w:rFonts w:ascii="Times New Roman" w:hAnsi="Times New Roman" w:cs="Times New Roman"/>
          <w:sz w:val="24"/>
          <w:szCs w:val="24"/>
        </w:rPr>
        <w:t xml:space="preserve"> On reviewing literature, less than 10 cases</w:t>
      </w:r>
      <w:r w:rsidRPr="00F3479F">
        <w:rPr>
          <w:rFonts w:ascii="Times New Roman" w:hAnsi="Times New Roman" w:cs="Times New Roman"/>
          <w:sz w:val="24"/>
          <w:szCs w:val="24"/>
        </w:rPr>
        <w:t xml:space="preserve"> of twin-pregnancy with SCAD </w:t>
      </w:r>
      <w:r w:rsidR="006E119A" w:rsidRPr="00F3479F">
        <w:rPr>
          <w:rFonts w:ascii="Times New Roman" w:hAnsi="Times New Roman" w:cs="Times New Roman"/>
          <w:sz w:val="24"/>
          <w:szCs w:val="24"/>
        </w:rPr>
        <w:t xml:space="preserve">has been </w:t>
      </w:r>
      <w:r w:rsidRPr="00F3479F">
        <w:rPr>
          <w:rFonts w:ascii="Times New Roman" w:hAnsi="Times New Roman" w:cs="Times New Roman"/>
          <w:sz w:val="24"/>
          <w:szCs w:val="24"/>
        </w:rPr>
        <w:t xml:space="preserve">reported </w:t>
      </w:r>
    </w:p>
    <w:p w14:paraId="71E9978F" w14:textId="1C05540C" w:rsidR="00734D62" w:rsidRPr="00F3479F" w:rsidRDefault="00E830D6">
      <w:pPr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 xml:space="preserve">Case: </w:t>
      </w:r>
      <w:r w:rsidR="003A3764" w:rsidRPr="00F3479F">
        <w:rPr>
          <w:rFonts w:ascii="Times New Roman" w:hAnsi="Times New Roman" w:cs="Times New Roman"/>
          <w:sz w:val="24"/>
          <w:szCs w:val="24"/>
        </w:rPr>
        <w:t>This is</w:t>
      </w:r>
      <w:r w:rsidR="00734D62" w:rsidRPr="00F3479F">
        <w:rPr>
          <w:rFonts w:ascii="Times New Roman" w:hAnsi="Times New Roman" w:cs="Times New Roman"/>
          <w:sz w:val="24"/>
          <w:szCs w:val="24"/>
        </w:rPr>
        <w:t xml:space="preserve"> a</w:t>
      </w:r>
      <w:r w:rsidR="00043C80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6E119A" w:rsidRPr="00F3479F">
        <w:rPr>
          <w:rFonts w:ascii="Times New Roman" w:hAnsi="Times New Roman" w:cs="Times New Roman"/>
          <w:sz w:val="24"/>
          <w:szCs w:val="24"/>
        </w:rPr>
        <w:t xml:space="preserve">rare </w:t>
      </w:r>
      <w:r w:rsidR="00043C80" w:rsidRPr="00F3479F">
        <w:rPr>
          <w:rFonts w:ascii="Times New Roman" w:hAnsi="Times New Roman" w:cs="Times New Roman"/>
          <w:sz w:val="24"/>
          <w:szCs w:val="24"/>
        </w:rPr>
        <w:t>case</w:t>
      </w:r>
      <w:r w:rsidR="00734D62" w:rsidRPr="00F3479F">
        <w:rPr>
          <w:rFonts w:ascii="Times New Roman" w:hAnsi="Times New Roman" w:cs="Times New Roman"/>
          <w:sz w:val="24"/>
          <w:szCs w:val="24"/>
        </w:rPr>
        <w:t xml:space="preserve"> of </w:t>
      </w:r>
      <w:r w:rsidR="003A3764" w:rsidRPr="00F3479F">
        <w:rPr>
          <w:rFonts w:ascii="Times New Roman" w:hAnsi="Times New Roman" w:cs="Times New Roman"/>
          <w:sz w:val="24"/>
          <w:szCs w:val="24"/>
        </w:rPr>
        <w:t xml:space="preserve">SCAD </w:t>
      </w:r>
      <w:r w:rsidR="00734D62" w:rsidRPr="00F3479F">
        <w:rPr>
          <w:rFonts w:ascii="Times New Roman" w:hAnsi="Times New Roman" w:cs="Times New Roman"/>
          <w:sz w:val="24"/>
          <w:szCs w:val="24"/>
        </w:rPr>
        <w:t>in twin pregnancy</w:t>
      </w:r>
      <w:r w:rsidR="005F4D62">
        <w:rPr>
          <w:rFonts w:ascii="Times New Roman" w:hAnsi="Times New Roman" w:cs="Times New Roman"/>
          <w:sz w:val="24"/>
          <w:szCs w:val="24"/>
        </w:rPr>
        <w:t xml:space="preserve"> where</w:t>
      </w:r>
      <w:r w:rsidR="00441663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F12C86" w:rsidRPr="00F3479F">
        <w:rPr>
          <w:rFonts w:ascii="Times New Roman" w:hAnsi="Times New Roman" w:cs="Times New Roman"/>
          <w:sz w:val="24"/>
          <w:szCs w:val="24"/>
        </w:rPr>
        <w:t>a</w:t>
      </w:r>
      <w:r w:rsidR="00043C80" w:rsidRPr="00F347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43C80" w:rsidRPr="00F3479F">
        <w:rPr>
          <w:rFonts w:ascii="Times New Roman" w:hAnsi="Times New Roman" w:cs="Times New Roman"/>
          <w:sz w:val="24"/>
          <w:szCs w:val="24"/>
        </w:rPr>
        <w:t>32 year</w:t>
      </w:r>
      <w:r w:rsidR="00441663" w:rsidRPr="00F3479F">
        <w:rPr>
          <w:rFonts w:ascii="Times New Roman" w:hAnsi="Times New Roman" w:cs="Times New Roman"/>
          <w:sz w:val="24"/>
          <w:szCs w:val="24"/>
        </w:rPr>
        <w:t>-</w:t>
      </w:r>
      <w:r w:rsidR="00043C80" w:rsidRPr="00F3479F">
        <w:rPr>
          <w:rFonts w:ascii="Times New Roman" w:hAnsi="Times New Roman" w:cs="Times New Roman"/>
          <w:sz w:val="24"/>
          <w:szCs w:val="24"/>
        </w:rPr>
        <w:t>old</w:t>
      </w:r>
      <w:proofErr w:type="gramEnd"/>
      <w:r w:rsidR="00043C80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5F4D62">
        <w:rPr>
          <w:rFonts w:ascii="Times New Roman" w:hAnsi="Times New Roman" w:cs="Times New Roman"/>
          <w:sz w:val="24"/>
          <w:szCs w:val="24"/>
        </w:rPr>
        <w:t>G</w:t>
      </w:r>
      <w:r w:rsidR="00043C80" w:rsidRPr="00F3479F">
        <w:rPr>
          <w:rFonts w:ascii="Times New Roman" w:hAnsi="Times New Roman" w:cs="Times New Roman"/>
          <w:sz w:val="24"/>
          <w:szCs w:val="24"/>
        </w:rPr>
        <w:t xml:space="preserve">ravida4 </w:t>
      </w:r>
      <w:r w:rsidR="005F4D62">
        <w:rPr>
          <w:rFonts w:ascii="Times New Roman" w:hAnsi="Times New Roman" w:cs="Times New Roman"/>
          <w:sz w:val="24"/>
          <w:szCs w:val="24"/>
        </w:rPr>
        <w:t>P</w:t>
      </w:r>
      <w:r w:rsidR="00043C80" w:rsidRPr="00F3479F">
        <w:rPr>
          <w:rFonts w:ascii="Times New Roman" w:hAnsi="Times New Roman" w:cs="Times New Roman"/>
          <w:sz w:val="24"/>
          <w:szCs w:val="24"/>
        </w:rPr>
        <w:t>ara2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 and</w:t>
      </w:r>
      <w:r w:rsidR="00187C21" w:rsidRPr="00F3479F">
        <w:rPr>
          <w:rFonts w:ascii="Times New Roman" w:hAnsi="Times New Roman" w:cs="Times New Roman"/>
          <w:sz w:val="24"/>
          <w:szCs w:val="24"/>
        </w:rPr>
        <w:t xml:space="preserve"> at 17 weeks 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of </w:t>
      </w:r>
      <w:r w:rsidR="00441663" w:rsidRPr="00F3479F">
        <w:rPr>
          <w:rFonts w:ascii="Times New Roman" w:hAnsi="Times New Roman" w:cs="Times New Roman"/>
          <w:sz w:val="24"/>
          <w:szCs w:val="24"/>
        </w:rPr>
        <w:t xml:space="preserve">diamniotic dichorionic </w:t>
      </w:r>
      <w:r w:rsidR="006B770A" w:rsidRPr="00F3479F">
        <w:rPr>
          <w:rFonts w:ascii="Times New Roman" w:hAnsi="Times New Roman" w:cs="Times New Roman"/>
          <w:sz w:val="24"/>
          <w:szCs w:val="24"/>
        </w:rPr>
        <w:t>gestation</w:t>
      </w:r>
      <w:r w:rsidR="005F4D62">
        <w:rPr>
          <w:rFonts w:ascii="Times New Roman" w:hAnsi="Times New Roman" w:cs="Times New Roman"/>
          <w:sz w:val="24"/>
          <w:szCs w:val="24"/>
        </w:rPr>
        <w:t>,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043C80" w:rsidRPr="00F3479F">
        <w:rPr>
          <w:rFonts w:ascii="Times New Roman" w:hAnsi="Times New Roman" w:cs="Times New Roman"/>
          <w:sz w:val="24"/>
          <w:szCs w:val="24"/>
        </w:rPr>
        <w:t xml:space="preserve">presented </w:t>
      </w:r>
      <w:r w:rsidR="006B770A" w:rsidRPr="00F3479F">
        <w:rPr>
          <w:rFonts w:ascii="Times New Roman" w:hAnsi="Times New Roman" w:cs="Times New Roman"/>
          <w:sz w:val="24"/>
          <w:szCs w:val="24"/>
        </w:rPr>
        <w:t>to ED and arrested after complaining of</w:t>
      </w:r>
      <w:r w:rsidR="00043C80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F124EB" w:rsidRPr="00F3479F">
        <w:rPr>
          <w:rFonts w:ascii="Times New Roman" w:hAnsi="Times New Roman" w:cs="Times New Roman"/>
          <w:sz w:val="24"/>
          <w:szCs w:val="24"/>
        </w:rPr>
        <w:t>chest pain and shortness of breath.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9B1884">
        <w:rPr>
          <w:rFonts w:ascii="Times New Roman" w:hAnsi="Times New Roman" w:cs="Times New Roman"/>
          <w:sz w:val="24"/>
          <w:szCs w:val="24"/>
        </w:rPr>
        <w:t xml:space="preserve">Post resuscitation </w:t>
      </w:r>
      <w:r w:rsidR="00F12C86" w:rsidRPr="00F3479F">
        <w:rPr>
          <w:rFonts w:ascii="Times New Roman" w:hAnsi="Times New Roman" w:cs="Times New Roman"/>
          <w:sz w:val="24"/>
          <w:szCs w:val="24"/>
        </w:rPr>
        <w:t>Coronary angiography showed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9B1884">
        <w:rPr>
          <w:rFonts w:ascii="Times New Roman" w:hAnsi="Times New Roman" w:cs="Times New Roman"/>
          <w:sz w:val="24"/>
          <w:szCs w:val="24"/>
        </w:rPr>
        <w:t>LAD</w:t>
      </w:r>
      <w:r w:rsidR="006B770A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9B1884">
        <w:rPr>
          <w:rFonts w:ascii="Times New Roman" w:hAnsi="Times New Roman" w:cs="Times New Roman"/>
          <w:sz w:val="24"/>
          <w:szCs w:val="24"/>
        </w:rPr>
        <w:t>C</w:t>
      </w:r>
      <w:r w:rsidR="006B770A" w:rsidRPr="00F3479F">
        <w:rPr>
          <w:rFonts w:ascii="Times New Roman" w:hAnsi="Times New Roman" w:cs="Times New Roman"/>
          <w:sz w:val="24"/>
          <w:szCs w:val="24"/>
        </w:rPr>
        <w:t>oronary artery dissection</w:t>
      </w:r>
      <w:r w:rsidR="006B770A" w:rsidRPr="00F3479F">
        <w:rPr>
          <w:rFonts w:ascii="Times New Roman" w:hAnsi="Times New Roman" w:cs="Times New Roman"/>
          <w:sz w:val="24"/>
          <w:szCs w:val="24"/>
        </w:rPr>
        <w:t>.</w:t>
      </w:r>
      <w:r w:rsidR="00F12C86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6B770A" w:rsidRPr="00F3479F">
        <w:rPr>
          <w:rFonts w:ascii="Times New Roman" w:hAnsi="Times New Roman" w:cs="Times New Roman"/>
          <w:sz w:val="24"/>
          <w:szCs w:val="24"/>
        </w:rPr>
        <w:t>T</w:t>
      </w:r>
      <w:r w:rsidRPr="00F3479F">
        <w:rPr>
          <w:rFonts w:ascii="Times New Roman" w:hAnsi="Times New Roman" w:cs="Times New Roman"/>
          <w:sz w:val="24"/>
          <w:szCs w:val="24"/>
        </w:rPr>
        <w:t xml:space="preserve">he patient was </w:t>
      </w:r>
      <w:r w:rsidR="00F12C86" w:rsidRPr="00F3479F">
        <w:rPr>
          <w:rFonts w:ascii="Times New Roman" w:hAnsi="Times New Roman" w:cs="Times New Roman"/>
          <w:sz w:val="24"/>
          <w:szCs w:val="24"/>
        </w:rPr>
        <w:t xml:space="preserve">successfully </w:t>
      </w:r>
      <w:r w:rsidRPr="00F3479F">
        <w:rPr>
          <w:rFonts w:ascii="Times New Roman" w:hAnsi="Times New Roman" w:cs="Times New Roman"/>
          <w:sz w:val="24"/>
          <w:szCs w:val="24"/>
        </w:rPr>
        <w:t>managed m</w:t>
      </w:r>
      <w:r w:rsidR="001C2F18" w:rsidRPr="00F3479F">
        <w:rPr>
          <w:rFonts w:ascii="Times New Roman" w:hAnsi="Times New Roman" w:cs="Times New Roman"/>
          <w:sz w:val="24"/>
          <w:szCs w:val="24"/>
        </w:rPr>
        <w:t>edically</w:t>
      </w:r>
      <w:r w:rsidR="00F12C86" w:rsidRPr="00F3479F">
        <w:rPr>
          <w:rFonts w:ascii="Times New Roman" w:hAnsi="Times New Roman" w:cs="Times New Roman"/>
          <w:sz w:val="24"/>
          <w:szCs w:val="24"/>
        </w:rPr>
        <w:t xml:space="preserve"> through a multidisciplinary approach</w:t>
      </w:r>
      <w:r w:rsidR="001C2F18" w:rsidRPr="00F3479F">
        <w:rPr>
          <w:rFonts w:ascii="Times New Roman" w:hAnsi="Times New Roman" w:cs="Times New Roman"/>
          <w:sz w:val="24"/>
          <w:szCs w:val="24"/>
        </w:rPr>
        <w:t xml:space="preserve">, </w:t>
      </w:r>
      <w:r w:rsidRPr="00F3479F">
        <w:rPr>
          <w:rFonts w:ascii="Times New Roman" w:hAnsi="Times New Roman" w:cs="Times New Roman"/>
          <w:sz w:val="24"/>
          <w:szCs w:val="24"/>
        </w:rPr>
        <w:t xml:space="preserve">followed up through the antenatal period and delivery was uneventful with birth of healthy twins. </w:t>
      </w:r>
    </w:p>
    <w:p w14:paraId="536203C7" w14:textId="15FB3295" w:rsidR="006E119A" w:rsidRPr="00F3479F" w:rsidRDefault="00E830D6" w:rsidP="006E119A">
      <w:pPr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>Conclusion: The</w:t>
      </w:r>
      <w:r w:rsidR="00151226" w:rsidRPr="00F3479F">
        <w:rPr>
          <w:rFonts w:ascii="Times New Roman" w:hAnsi="Times New Roman" w:cs="Times New Roman"/>
          <w:sz w:val="24"/>
          <w:szCs w:val="24"/>
        </w:rPr>
        <w:t xml:space="preserve"> spontaneous occurrence without warning signs</w:t>
      </w:r>
      <w:r w:rsidR="00B8237F" w:rsidRPr="00F3479F">
        <w:rPr>
          <w:rFonts w:ascii="Times New Roman" w:hAnsi="Times New Roman" w:cs="Times New Roman"/>
          <w:sz w:val="24"/>
          <w:szCs w:val="24"/>
        </w:rPr>
        <w:t xml:space="preserve">, </w:t>
      </w:r>
      <w:r w:rsidR="00151226" w:rsidRPr="00F3479F">
        <w:rPr>
          <w:rFonts w:ascii="Times New Roman" w:hAnsi="Times New Roman" w:cs="Times New Roman"/>
          <w:sz w:val="24"/>
          <w:szCs w:val="24"/>
        </w:rPr>
        <w:t>absence of heart disease risk factors</w:t>
      </w:r>
      <w:r w:rsidR="00B8237F" w:rsidRPr="00F3479F">
        <w:rPr>
          <w:rFonts w:ascii="Times New Roman" w:hAnsi="Times New Roman" w:cs="Times New Roman"/>
          <w:sz w:val="24"/>
          <w:szCs w:val="24"/>
        </w:rPr>
        <w:t xml:space="preserve"> and</w:t>
      </w:r>
      <w:r w:rsidRPr="00F3479F">
        <w:rPr>
          <w:rFonts w:ascii="Times New Roman" w:hAnsi="Times New Roman" w:cs="Times New Roman"/>
          <w:sz w:val="24"/>
          <w:szCs w:val="24"/>
        </w:rPr>
        <w:t xml:space="preserve"> frequent association with preg</w:t>
      </w:r>
      <w:r w:rsidR="00B8237F" w:rsidRPr="00F3479F">
        <w:rPr>
          <w:rFonts w:ascii="Times New Roman" w:hAnsi="Times New Roman" w:cs="Times New Roman"/>
          <w:sz w:val="24"/>
          <w:szCs w:val="24"/>
        </w:rPr>
        <w:t>nancy</w:t>
      </w:r>
      <w:r w:rsidR="00151226" w:rsidRPr="00F3479F">
        <w:rPr>
          <w:rFonts w:ascii="Times New Roman" w:hAnsi="Times New Roman" w:cs="Times New Roman"/>
          <w:sz w:val="24"/>
          <w:szCs w:val="24"/>
        </w:rPr>
        <w:t xml:space="preserve"> makes it important to </w:t>
      </w:r>
      <w:r w:rsidR="00825354" w:rsidRPr="00F3479F">
        <w:rPr>
          <w:rFonts w:ascii="Times New Roman" w:hAnsi="Times New Roman" w:cs="Times New Roman"/>
          <w:sz w:val="24"/>
          <w:szCs w:val="24"/>
        </w:rPr>
        <w:t>have a</w:t>
      </w:r>
      <w:r w:rsidR="009B1884">
        <w:rPr>
          <w:rFonts w:ascii="Times New Roman" w:hAnsi="Times New Roman" w:cs="Times New Roman"/>
          <w:sz w:val="24"/>
          <w:szCs w:val="24"/>
        </w:rPr>
        <w:t xml:space="preserve">n </w:t>
      </w:r>
      <w:r w:rsidR="00825354" w:rsidRPr="00F3479F">
        <w:rPr>
          <w:rFonts w:ascii="Times New Roman" w:hAnsi="Times New Roman" w:cs="Times New Roman"/>
          <w:sz w:val="24"/>
          <w:szCs w:val="24"/>
        </w:rPr>
        <w:t>index of suspicion</w:t>
      </w:r>
      <w:r w:rsidR="009B1884">
        <w:rPr>
          <w:rFonts w:ascii="Times New Roman" w:hAnsi="Times New Roman" w:cs="Times New Roman"/>
          <w:sz w:val="24"/>
          <w:szCs w:val="24"/>
        </w:rPr>
        <w:t xml:space="preserve"> of SCAD</w:t>
      </w:r>
      <w:r w:rsidR="00825354" w:rsidRPr="00F3479F">
        <w:rPr>
          <w:rFonts w:ascii="Times New Roman" w:hAnsi="Times New Roman" w:cs="Times New Roman"/>
          <w:sz w:val="24"/>
          <w:szCs w:val="24"/>
        </w:rPr>
        <w:t xml:space="preserve"> </w:t>
      </w:r>
      <w:r w:rsidR="00151226" w:rsidRPr="00F3479F">
        <w:rPr>
          <w:rFonts w:ascii="Times New Roman" w:hAnsi="Times New Roman" w:cs="Times New Roman"/>
          <w:sz w:val="24"/>
          <w:szCs w:val="24"/>
        </w:rPr>
        <w:t>in any pregnant wom</w:t>
      </w:r>
      <w:r w:rsidR="009B1884">
        <w:rPr>
          <w:rFonts w:ascii="Times New Roman" w:hAnsi="Times New Roman" w:cs="Times New Roman"/>
          <w:sz w:val="24"/>
          <w:szCs w:val="24"/>
        </w:rPr>
        <w:t>a</w:t>
      </w:r>
      <w:r w:rsidR="00151226" w:rsidRPr="00F3479F">
        <w:rPr>
          <w:rFonts w:ascii="Times New Roman" w:hAnsi="Times New Roman" w:cs="Times New Roman"/>
          <w:sz w:val="24"/>
          <w:szCs w:val="24"/>
        </w:rPr>
        <w:t>n presenting with chest pain.</w:t>
      </w:r>
      <w:r w:rsidR="00825354" w:rsidRPr="00F3479F">
        <w:rPr>
          <w:rFonts w:ascii="Times New Roman" w:hAnsi="Times New Roman" w:cs="Times New Roman"/>
          <w:sz w:val="24"/>
          <w:szCs w:val="24"/>
        </w:rPr>
        <w:t xml:space="preserve"> Timely recognition and prompt treatment with a</w:t>
      </w:r>
      <w:r w:rsidR="00151226" w:rsidRPr="00F3479F">
        <w:rPr>
          <w:rFonts w:ascii="Times New Roman" w:hAnsi="Times New Roman" w:cs="Times New Roman"/>
          <w:sz w:val="24"/>
          <w:szCs w:val="24"/>
        </w:rPr>
        <w:t xml:space="preserve"> multidisciplinary </w:t>
      </w:r>
      <w:r w:rsidR="00825354" w:rsidRPr="00F3479F">
        <w:rPr>
          <w:rFonts w:ascii="Times New Roman" w:hAnsi="Times New Roman" w:cs="Times New Roman"/>
          <w:sz w:val="24"/>
          <w:szCs w:val="24"/>
        </w:rPr>
        <w:t xml:space="preserve">support </w:t>
      </w:r>
      <w:r w:rsidR="00151226" w:rsidRPr="00F3479F">
        <w:rPr>
          <w:rFonts w:ascii="Times New Roman" w:hAnsi="Times New Roman" w:cs="Times New Roman"/>
          <w:sz w:val="24"/>
          <w:szCs w:val="24"/>
        </w:rPr>
        <w:t xml:space="preserve">is of paramount importance </w:t>
      </w:r>
      <w:r w:rsidR="00825354" w:rsidRPr="00F3479F">
        <w:rPr>
          <w:rFonts w:ascii="Times New Roman" w:hAnsi="Times New Roman" w:cs="Times New Roman"/>
          <w:sz w:val="24"/>
          <w:szCs w:val="24"/>
        </w:rPr>
        <w:t>for a s</w:t>
      </w:r>
      <w:r w:rsidR="006E119A" w:rsidRPr="00F3479F">
        <w:rPr>
          <w:rFonts w:ascii="Times New Roman" w:hAnsi="Times New Roman" w:cs="Times New Roman"/>
          <w:sz w:val="24"/>
          <w:szCs w:val="24"/>
        </w:rPr>
        <w:t>uccessful outcome</w:t>
      </w:r>
      <w:r w:rsidR="005F4D62">
        <w:rPr>
          <w:rFonts w:ascii="Times New Roman" w:hAnsi="Times New Roman" w:cs="Times New Roman"/>
          <w:sz w:val="24"/>
          <w:szCs w:val="24"/>
        </w:rPr>
        <w:t xml:space="preserve"> for such cases</w:t>
      </w:r>
    </w:p>
    <w:p w14:paraId="052B4C11" w14:textId="5DB5DF71" w:rsidR="003A3764" w:rsidRPr="00F3479F" w:rsidRDefault="005F4D62" w:rsidP="003A3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  <w:r w:rsidR="003A3764" w:rsidRPr="00F3479F">
        <w:rPr>
          <w:rFonts w:ascii="Times New Roman" w:hAnsi="Times New Roman" w:cs="Times New Roman"/>
          <w:sz w:val="24"/>
          <w:szCs w:val="24"/>
        </w:rPr>
        <w:t>s:</w:t>
      </w:r>
    </w:p>
    <w:p w14:paraId="6911D6B4" w14:textId="77777777" w:rsidR="003A3764" w:rsidRPr="00F3479F" w:rsidRDefault="003A3764" w:rsidP="003A3764">
      <w:pPr>
        <w:numPr>
          <w:ilvl w:val="0"/>
          <w:numId w:val="1"/>
        </w:numPr>
        <w:contextualSpacing/>
        <w:rPr>
          <w:rFonts w:ascii="Times New Roman" w:hAnsi="Times New Roman" w:cs="Times New Roman"/>
          <w:color w:val="212121"/>
          <w:sz w:val="24"/>
          <w:szCs w:val="24"/>
          <w:lang w:val="en"/>
        </w:rPr>
      </w:pPr>
      <w:r w:rsidRPr="00F3479F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Rose E, </w:t>
      </w:r>
      <w:proofErr w:type="spellStart"/>
      <w:r w:rsidRPr="00F3479F">
        <w:rPr>
          <w:rFonts w:ascii="Times New Roman" w:hAnsi="Times New Roman" w:cs="Times New Roman"/>
          <w:color w:val="212121"/>
          <w:sz w:val="24"/>
          <w:szCs w:val="24"/>
          <w:lang w:val="en"/>
        </w:rPr>
        <w:t>Gedela</w:t>
      </w:r>
      <w:proofErr w:type="spellEnd"/>
      <w:r w:rsidRPr="00F3479F">
        <w:rPr>
          <w:rFonts w:ascii="Times New Roman" w:hAnsi="Times New Roman" w:cs="Times New Roman"/>
          <w:color w:val="212121"/>
          <w:sz w:val="24"/>
          <w:szCs w:val="24"/>
          <w:lang w:val="en"/>
        </w:rPr>
        <w:t xml:space="preserve"> M, Miller N, Carpenter PL. Pregnancy-Related Spontaneous Coronary Artery Dissection: A Case Series and Literature Review. </w:t>
      </w:r>
      <w:r w:rsidRPr="00F3479F">
        <w:rPr>
          <w:rFonts w:ascii="Times New Roman" w:hAnsi="Times New Roman" w:cs="Times New Roman"/>
          <w:i/>
          <w:iCs/>
          <w:color w:val="212121"/>
          <w:sz w:val="24"/>
          <w:szCs w:val="24"/>
          <w:lang w:val="en"/>
        </w:rPr>
        <w:t xml:space="preserve">J </w:t>
      </w:r>
      <w:proofErr w:type="spellStart"/>
      <w:r w:rsidRPr="00F3479F">
        <w:rPr>
          <w:rFonts w:ascii="Times New Roman" w:hAnsi="Times New Roman" w:cs="Times New Roman"/>
          <w:i/>
          <w:iCs/>
          <w:color w:val="212121"/>
          <w:sz w:val="24"/>
          <w:szCs w:val="24"/>
          <w:lang w:val="en"/>
        </w:rPr>
        <w:t>Emerg</w:t>
      </w:r>
      <w:proofErr w:type="spellEnd"/>
      <w:r w:rsidRPr="00F3479F">
        <w:rPr>
          <w:rFonts w:ascii="Times New Roman" w:hAnsi="Times New Roman" w:cs="Times New Roman"/>
          <w:i/>
          <w:iCs/>
          <w:color w:val="212121"/>
          <w:sz w:val="24"/>
          <w:szCs w:val="24"/>
          <w:lang w:val="en"/>
        </w:rPr>
        <w:t xml:space="preserve"> Med</w:t>
      </w:r>
      <w:r w:rsidRPr="00F3479F">
        <w:rPr>
          <w:rFonts w:ascii="Times New Roman" w:hAnsi="Times New Roman" w:cs="Times New Roman"/>
          <w:color w:val="212121"/>
          <w:sz w:val="24"/>
          <w:szCs w:val="24"/>
          <w:lang w:val="en"/>
        </w:rPr>
        <w:t>. 2017;52(6):867-874. doi:10.1016/j.jemermed.2017.02.015</w:t>
      </w:r>
    </w:p>
    <w:p w14:paraId="6C66AFDF" w14:textId="77777777" w:rsidR="003A3764" w:rsidRPr="00F3479F" w:rsidRDefault="003A3764" w:rsidP="003A376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 xml:space="preserve">Kawagoe T. Editorial: Spontaneous coronary artery dissection in pregnancy. </w:t>
      </w:r>
      <w:r w:rsidRPr="00F3479F">
        <w:rPr>
          <w:rFonts w:ascii="Times New Roman" w:hAnsi="Times New Roman" w:cs="Times New Roman"/>
          <w:i/>
          <w:iCs/>
          <w:sz w:val="24"/>
          <w:szCs w:val="24"/>
        </w:rPr>
        <w:t xml:space="preserve">J </w:t>
      </w:r>
      <w:proofErr w:type="spellStart"/>
      <w:r w:rsidRPr="00F3479F">
        <w:rPr>
          <w:rFonts w:ascii="Times New Roman" w:hAnsi="Times New Roman" w:cs="Times New Roman"/>
          <w:i/>
          <w:iCs/>
          <w:sz w:val="24"/>
          <w:szCs w:val="24"/>
        </w:rPr>
        <w:t>Cardiol</w:t>
      </w:r>
      <w:proofErr w:type="spellEnd"/>
      <w:r w:rsidRPr="00F3479F">
        <w:rPr>
          <w:rFonts w:ascii="Times New Roman" w:hAnsi="Times New Roman" w:cs="Times New Roman"/>
          <w:i/>
          <w:iCs/>
          <w:sz w:val="24"/>
          <w:szCs w:val="24"/>
        </w:rPr>
        <w:t xml:space="preserve"> Cases</w:t>
      </w:r>
      <w:r w:rsidRPr="00F3479F">
        <w:rPr>
          <w:rFonts w:ascii="Times New Roman" w:hAnsi="Times New Roman" w:cs="Times New Roman"/>
          <w:sz w:val="24"/>
          <w:szCs w:val="24"/>
        </w:rPr>
        <w:t>. 2014;9(4):168-169. Published 2014 Feb 1. doi:10.1016/j.jccase.2013.11.005</w:t>
      </w:r>
    </w:p>
    <w:p w14:paraId="3A760136" w14:textId="0AEED1FB" w:rsidR="003A3764" w:rsidRPr="00F3479F" w:rsidRDefault="003A3764" w:rsidP="003A3764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Tweet, MS, </w:t>
      </w:r>
      <w:proofErr w:type="spellStart"/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>Kok</w:t>
      </w:r>
      <w:proofErr w:type="spellEnd"/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, SN, Hayes, SN. Spontaneous coronary artery dissection in women: What is known and what is yet to be understood. </w:t>
      </w:r>
      <w:r w:rsidRPr="00F3479F">
        <w:rPr>
          <w:rFonts w:ascii="Times New Roman" w:hAnsi="Times New Roman" w:cs="Times New Roman"/>
          <w:i/>
          <w:iCs/>
          <w:color w:val="1C1D1E"/>
          <w:sz w:val="24"/>
          <w:szCs w:val="24"/>
          <w:lang w:val="en"/>
        </w:rPr>
        <w:t xml:space="preserve">Clin </w:t>
      </w:r>
      <w:proofErr w:type="spellStart"/>
      <w:r w:rsidRPr="00F3479F">
        <w:rPr>
          <w:rFonts w:ascii="Times New Roman" w:hAnsi="Times New Roman" w:cs="Times New Roman"/>
          <w:i/>
          <w:iCs/>
          <w:color w:val="1C1D1E"/>
          <w:sz w:val="24"/>
          <w:szCs w:val="24"/>
          <w:lang w:val="en"/>
        </w:rPr>
        <w:t>Cardiol</w:t>
      </w:r>
      <w:proofErr w:type="spellEnd"/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. </w:t>
      </w:r>
      <w:proofErr w:type="gramStart"/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>2018;41:203</w:t>
      </w:r>
      <w:proofErr w:type="gramEnd"/>
      <w:r w:rsidRPr="00F3479F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–210. </w:t>
      </w:r>
    </w:p>
    <w:p w14:paraId="7AEB0019" w14:textId="77777777" w:rsidR="009B7C5D" w:rsidRPr="00F3479F" w:rsidRDefault="007D72C5" w:rsidP="009B7C5D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 xml:space="preserve">Coutinho, </w:t>
      </w:r>
      <w:proofErr w:type="spellStart"/>
      <w:r w:rsidRPr="00F3479F">
        <w:rPr>
          <w:rFonts w:ascii="Times New Roman" w:hAnsi="Times New Roman" w:cs="Times New Roman"/>
          <w:sz w:val="24"/>
          <w:szCs w:val="24"/>
        </w:rPr>
        <w:t>Inês</w:t>
      </w:r>
      <w:proofErr w:type="spellEnd"/>
      <w:r w:rsidRPr="00F3479F">
        <w:rPr>
          <w:rFonts w:ascii="Times New Roman" w:hAnsi="Times New Roman" w:cs="Times New Roman"/>
          <w:sz w:val="24"/>
          <w:szCs w:val="24"/>
        </w:rPr>
        <w:t xml:space="preserve"> &amp; Oliveira-Santos, Manuel &amp; Baptista, Rui &amp; Fonseca, Etelvina &amp; Moura, Paulo. (2019). Acute myocardial infarction due to spontaneous coronary artery dissection in a twin pregnancy. 13. 249-251.</w:t>
      </w:r>
    </w:p>
    <w:p w14:paraId="4AB8FF84" w14:textId="77777777" w:rsidR="009B7C5D" w:rsidRPr="00F3479F" w:rsidRDefault="009B7C5D" w:rsidP="009B7C5D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>Jamil R. Cade et al Pregnancy-associated spontaneous coronary</w:t>
      </w:r>
    </w:p>
    <w:p w14:paraId="2C9DA790" w14:textId="12245F48" w:rsidR="007D72C5" w:rsidRPr="00F3479F" w:rsidRDefault="009B7C5D" w:rsidP="009B7C5D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 w:rsidRPr="00F3479F">
        <w:rPr>
          <w:rFonts w:ascii="Times New Roman" w:hAnsi="Times New Roman" w:cs="Times New Roman"/>
          <w:sz w:val="24"/>
          <w:szCs w:val="24"/>
        </w:rPr>
        <w:t xml:space="preserve">artery dissection: insights from a case series of 13 patients. </w:t>
      </w:r>
      <w:r w:rsidR="007D72C5" w:rsidRPr="00F3479F">
        <w:rPr>
          <w:rFonts w:ascii="Times New Roman" w:hAnsi="Times New Roman" w:cs="Times New Roman"/>
          <w:sz w:val="24"/>
          <w:szCs w:val="24"/>
        </w:rPr>
        <w:t>European Heart Journal – Cardiovascular Imaging (2017) 18, 54–61</w:t>
      </w:r>
    </w:p>
    <w:p w14:paraId="1867F578" w14:textId="6740CBCA" w:rsidR="009B7C5D" w:rsidRPr="00F3479F" w:rsidRDefault="009B7C5D" w:rsidP="009B7C5D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BD7045C" w14:textId="42CF208D" w:rsidR="009B7C5D" w:rsidRPr="00F3479F" w:rsidRDefault="009B7C5D" w:rsidP="009B7C5D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F20A6FA" w14:textId="42B291EC" w:rsidR="009B7C5D" w:rsidRPr="00F3479F" w:rsidRDefault="009B7C5D" w:rsidP="009B7C5D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F46DDA5" w14:textId="5D33D84D" w:rsidR="005F4D62" w:rsidRDefault="005F4D62" w:rsidP="005F4D62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Biography: Yeshwanth Kempanna is an International Training Fellow in Emergency Medicine at the James Paget University Hospital</w:t>
      </w:r>
      <w:r w:rsidR="00480087">
        <w:rPr>
          <w:rFonts w:ascii="Times New Roman" w:hAnsi="Times New Roman" w:cs="Times New Roman"/>
          <w:sz w:val="24"/>
          <w:szCs w:val="24"/>
        </w:rPr>
        <w:t>, NHS, United Kingdom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480087">
        <w:rPr>
          <w:rFonts w:ascii="Times New Roman" w:hAnsi="Times New Roman" w:cs="Times New Roman"/>
          <w:sz w:val="24"/>
          <w:szCs w:val="24"/>
        </w:rPr>
        <w:t>nearly six</w:t>
      </w:r>
      <w:r>
        <w:rPr>
          <w:rFonts w:ascii="Times New Roman" w:hAnsi="Times New Roman" w:cs="Times New Roman"/>
          <w:sz w:val="24"/>
          <w:szCs w:val="24"/>
        </w:rPr>
        <w:t xml:space="preserve"> years of experience in </w:t>
      </w:r>
      <w:r w:rsidR="00480087">
        <w:rPr>
          <w:rFonts w:ascii="Times New Roman" w:hAnsi="Times New Roman" w:cs="Times New Roman"/>
          <w:sz w:val="24"/>
          <w:szCs w:val="24"/>
        </w:rPr>
        <w:t>Emergency Medicine that includes his practice in India and the UK</w:t>
      </w:r>
      <w:r w:rsidR="0079510E">
        <w:rPr>
          <w:rFonts w:ascii="Times New Roman" w:hAnsi="Times New Roman" w:cs="Times New Roman"/>
          <w:sz w:val="24"/>
          <w:szCs w:val="24"/>
        </w:rPr>
        <w:t>.</w:t>
      </w:r>
    </w:p>
    <w:p w14:paraId="3AC08971" w14:textId="77777777" w:rsidR="00480087" w:rsidRDefault="00480087" w:rsidP="0048008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CB1D152" w14:textId="77777777" w:rsidR="005F4D62" w:rsidRDefault="005F4D62" w:rsidP="005F4D62">
      <w:pPr>
        <w:spacing w:after="0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dryeshwanth88@gmail.com</w:t>
      </w:r>
    </w:p>
    <w:p w14:paraId="5C19508E" w14:textId="77777777" w:rsidR="003A3764" w:rsidRPr="003A3764" w:rsidRDefault="003A3764" w:rsidP="003A3764"/>
    <w:p w14:paraId="52342C8E" w14:textId="77777777" w:rsidR="003A3764" w:rsidRPr="003A3764" w:rsidRDefault="003A3764" w:rsidP="003A3764"/>
    <w:p w14:paraId="369E1CAD" w14:textId="77777777" w:rsidR="003A3764" w:rsidRPr="003A3764" w:rsidRDefault="003A3764" w:rsidP="003A3764"/>
    <w:p w14:paraId="04E1FB82" w14:textId="4806E0A9" w:rsidR="006E119A" w:rsidRDefault="006E119A"/>
    <w:sectPr w:rsidR="006E11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8A228B"/>
    <w:multiLevelType w:val="hybridMultilevel"/>
    <w:tmpl w:val="F788A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430D4"/>
    <w:multiLevelType w:val="hybridMultilevel"/>
    <w:tmpl w:val="F788A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A9A"/>
    <w:rsid w:val="00043C80"/>
    <w:rsid w:val="00151226"/>
    <w:rsid w:val="001569BB"/>
    <w:rsid w:val="00187C21"/>
    <w:rsid w:val="001C2F18"/>
    <w:rsid w:val="003A3764"/>
    <w:rsid w:val="003E4A9A"/>
    <w:rsid w:val="004069A8"/>
    <w:rsid w:val="00441663"/>
    <w:rsid w:val="00480087"/>
    <w:rsid w:val="005446AE"/>
    <w:rsid w:val="005F4D62"/>
    <w:rsid w:val="006303FC"/>
    <w:rsid w:val="006316B4"/>
    <w:rsid w:val="006B770A"/>
    <w:rsid w:val="006E119A"/>
    <w:rsid w:val="00734D62"/>
    <w:rsid w:val="0079510E"/>
    <w:rsid w:val="007A4ECC"/>
    <w:rsid w:val="007D72C5"/>
    <w:rsid w:val="00825354"/>
    <w:rsid w:val="00912296"/>
    <w:rsid w:val="009A52C6"/>
    <w:rsid w:val="009B1884"/>
    <w:rsid w:val="009B7C5D"/>
    <w:rsid w:val="00B66992"/>
    <w:rsid w:val="00B8237F"/>
    <w:rsid w:val="00C52BFE"/>
    <w:rsid w:val="00E830D6"/>
    <w:rsid w:val="00F124EB"/>
    <w:rsid w:val="00F12C86"/>
    <w:rsid w:val="00F3479F"/>
    <w:rsid w:val="00F47487"/>
    <w:rsid w:val="00F53846"/>
    <w:rsid w:val="00F67DFF"/>
    <w:rsid w:val="00FD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2A38"/>
  <w15:chartTrackingRefBased/>
  <w15:docId w15:val="{CCC4CFB9-5805-4D6C-AFD3-6A006840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ECC"/>
  </w:style>
  <w:style w:type="paragraph" w:styleId="Heading1">
    <w:name w:val="heading 1"/>
    <w:basedOn w:val="Normal"/>
    <w:next w:val="Normal"/>
    <w:link w:val="Heading1Char"/>
    <w:uiPriority w:val="9"/>
    <w:qFormat/>
    <w:rsid w:val="007A4EC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EC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EC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E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E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EC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EC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EC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EC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E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EC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EC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EC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EC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EC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ECC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EC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EC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A4EC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7A4EC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ECC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EC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4EC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A4ECC"/>
    <w:rPr>
      <w:b/>
      <w:bCs/>
    </w:rPr>
  </w:style>
  <w:style w:type="character" w:styleId="Emphasis">
    <w:name w:val="Emphasis"/>
    <w:basedOn w:val="DefaultParagraphFont"/>
    <w:uiPriority w:val="20"/>
    <w:qFormat/>
    <w:rsid w:val="007A4ECC"/>
    <w:rPr>
      <w:i/>
      <w:iCs/>
    </w:rPr>
  </w:style>
  <w:style w:type="paragraph" w:styleId="NoSpacing">
    <w:name w:val="No Spacing"/>
    <w:uiPriority w:val="1"/>
    <w:qFormat/>
    <w:rsid w:val="007A4EC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A4EC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EC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ECC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EC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A4EC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A4EC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A4EC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A4EC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A4EC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ECC"/>
    <w:pPr>
      <w:outlineLvl w:val="9"/>
    </w:pPr>
  </w:style>
  <w:style w:type="character" w:styleId="Hyperlink">
    <w:name w:val="Hyperlink"/>
    <w:uiPriority w:val="99"/>
    <w:semiHidden/>
    <w:unhideWhenUsed/>
    <w:rsid w:val="004069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3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9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Kempanna Yeshwanth</dc:creator>
  <cp:keywords/>
  <dc:description/>
  <cp:lastModifiedBy>Kempanna Yeshwanth</cp:lastModifiedBy>
  <cp:revision>2</cp:revision>
  <dcterms:created xsi:type="dcterms:W3CDTF">2020-11-20T19:48:00Z</dcterms:created>
  <dcterms:modified xsi:type="dcterms:W3CDTF">2020-11-20T19:48:00Z</dcterms:modified>
</cp:coreProperties>
</file>