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F88EF" w14:textId="7F075636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Case Report:</w:t>
      </w:r>
    </w:p>
    <w:p w14:paraId="57834855" w14:textId="2FD164EB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Name: Dr Nishat Ahmed</w:t>
      </w:r>
    </w:p>
    <w:p w14:paraId="0F1947B1" w14:textId="65DF4AD9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Queen’s Hospital, Burton-On Trent </w:t>
      </w:r>
    </w:p>
    <w:p w14:paraId="42475008" w14:textId="6410C32A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United Kingdom</w:t>
      </w:r>
    </w:p>
    <w:p w14:paraId="5CB5DD98" w14:textId="77777777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rPr>
          <w:rFonts w:ascii="Calibri" w:eastAsia="Calibri" w:hAnsi="Calibri" w:cs="Calibri"/>
          <w:b/>
        </w:rPr>
      </w:pPr>
    </w:p>
    <w:p w14:paraId="327297C7" w14:textId="77777777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rPr>
          <w:rFonts w:ascii="Calibri" w:eastAsia="Calibri" w:hAnsi="Calibri" w:cs="Calibri"/>
          <w:b/>
        </w:rPr>
      </w:pPr>
    </w:p>
    <w:p w14:paraId="2E944B97" w14:textId="4802E75C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Sporadic fusobacterium bacteraemia as an atypical cause of acute hepatitis in a young </w:t>
      </w:r>
      <w:proofErr w:type="spellStart"/>
      <w:r>
        <w:rPr>
          <w:rFonts w:ascii="Calibri" w:eastAsia="Calibri" w:hAnsi="Calibri" w:cs="Calibri"/>
          <w:b/>
        </w:rPr>
        <w:t>caucasian</w:t>
      </w:r>
      <w:proofErr w:type="spellEnd"/>
      <w:r>
        <w:rPr>
          <w:rFonts w:ascii="Calibri" w:eastAsia="Calibri" w:hAnsi="Calibri" w:cs="Calibri"/>
          <w:b/>
        </w:rPr>
        <w:t xml:space="preserve"> woman</w:t>
      </w:r>
    </w:p>
    <w:p w14:paraId="328A36D6" w14:textId="77777777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jc w:val="both"/>
        <w:rPr>
          <w:rFonts w:ascii="Calibri" w:eastAsia="Calibri" w:hAnsi="Calibri" w:cs="Calibri"/>
          <w:color w:val="000000"/>
        </w:rPr>
      </w:pPr>
    </w:p>
    <w:p w14:paraId="7B6679D8" w14:textId="77777777" w:rsidR="0007783D" w:rsidRDefault="0007783D" w:rsidP="000778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05" w:hanging="2"/>
        <w:jc w:val="both"/>
        <w:rPr>
          <w:rFonts w:ascii="Calibri" w:eastAsia="Calibri" w:hAnsi="Calibri" w:cs="Calibri"/>
          <w:color w:val="000000"/>
          <w:u w:val="single"/>
        </w:rPr>
      </w:pPr>
      <w:proofErr w:type="gramStart"/>
      <w:r>
        <w:rPr>
          <w:rFonts w:ascii="Calibri" w:eastAsia="Calibri" w:hAnsi="Calibri" w:cs="Calibri"/>
          <w:color w:val="000000"/>
          <w:u w:val="single"/>
        </w:rPr>
        <w:t>Abstract :</w:t>
      </w:r>
      <w:proofErr w:type="gramEnd"/>
    </w:p>
    <w:p w14:paraId="255D45F6" w14:textId="70CDC2DA" w:rsidR="0007783D" w:rsidRDefault="0007783D" w:rsidP="0007783D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color w:val="000000"/>
        </w:rPr>
        <w:t>Fusobacterium</w:t>
      </w:r>
      <w:r>
        <w:rPr>
          <w:rFonts w:ascii="Calibri" w:eastAsia="Calibri" w:hAnsi="Calibri" w:cs="Calibri"/>
          <w:color w:val="000000"/>
          <w:highlight w:val="white"/>
        </w:rPr>
        <w:t> spp. colonize the mucous membranes of animals and humans, and occasionally cause infections of the oral cavity and head and neck.</w:t>
      </w:r>
      <w:r>
        <w:rPr>
          <w:rFonts w:ascii="Calibri" w:eastAsia="Calibri" w:hAnsi="Calibri" w:cs="Calibri"/>
          <w:highlight w:val="white"/>
        </w:rPr>
        <w:t xml:space="preserve"> </w:t>
      </w:r>
      <w:r>
        <w:rPr>
          <w:rFonts w:ascii="Calibri" w:eastAsia="Calibri" w:hAnsi="Calibri" w:cs="Calibri"/>
        </w:rPr>
        <w:t xml:space="preserve">Clinically, the most important species are </w:t>
      </w:r>
      <w:r>
        <w:rPr>
          <w:rFonts w:ascii="Calibri" w:eastAsia="Calibri" w:hAnsi="Calibri" w:cs="Calibri"/>
          <w:i/>
          <w:color w:val="000000"/>
        </w:rPr>
        <w:t xml:space="preserve">F. </w:t>
      </w:r>
      <w:proofErr w:type="spellStart"/>
      <w:r>
        <w:rPr>
          <w:rFonts w:ascii="Calibri" w:eastAsia="Calibri" w:hAnsi="Calibri" w:cs="Calibri"/>
          <w:i/>
          <w:color w:val="000000"/>
        </w:rPr>
        <w:t>nucleatum</w:t>
      </w:r>
      <w:proofErr w:type="spellEnd"/>
      <w:r>
        <w:rPr>
          <w:rFonts w:ascii="Calibri" w:eastAsia="Calibri" w:hAnsi="Calibri" w:cs="Calibri"/>
          <w:color w:val="000000"/>
        </w:rPr>
        <w:t> (subspecies </w:t>
      </w:r>
      <w:proofErr w:type="spellStart"/>
      <w:r>
        <w:rPr>
          <w:rFonts w:ascii="Calibri" w:eastAsia="Calibri" w:hAnsi="Calibri" w:cs="Calibri"/>
          <w:i/>
          <w:color w:val="000000"/>
        </w:rPr>
        <w:t>nucleatum</w:t>
      </w:r>
      <w:proofErr w:type="spellEnd"/>
      <w:r>
        <w:rPr>
          <w:rFonts w:ascii="Calibri" w:eastAsia="Calibri" w:hAnsi="Calibri" w:cs="Calibri"/>
          <w:i/>
          <w:color w:val="000000"/>
        </w:rPr>
        <w:t xml:space="preserve">, </w:t>
      </w:r>
      <w:proofErr w:type="spellStart"/>
      <w:r>
        <w:rPr>
          <w:rFonts w:ascii="Calibri" w:eastAsia="Calibri" w:hAnsi="Calibri" w:cs="Calibri"/>
          <w:i/>
          <w:color w:val="000000"/>
        </w:rPr>
        <w:t>polymorphum</w:t>
      </w:r>
      <w:proofErr w:type="spellEnd"/>
      <w:r>
        <w:rPr>
          <w:rFonts w:ascii="Calibri" w:eastAsia="Calibri" w:hAnsi="Calibri" w:cs="Calibri"/>
          <w:color w:val="000000"/>
        </w:rPr>
        <w:t>, and </w:t>
      </w:r>
      <w:proofErr w:type="spellStart"/>
      <w:r>
        <w:rPr>
          <w:rFonts w:ascii="Calibri" w:eastAsia="Calibri" w:hAnsi="Calibri" w:cs="Calibri"/>
          <w:i/>
          <w:color w:val="000000"/>
        </w:rPr>
        <w:t>fusiforme</w:t>
      </w:r>
      <w:proofErr w:type="spellEnd"/>
      <w:r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</w:rPr>
        <w:t xml:space="preserve"> and </w:t>
      </w:r>
      <w:r>
        <w:rPr>
          <w:rFonts w:ascii="Calibri" w:eastAsia="Calibri" w:hAnsi="Calibri" w:cs="Calibri"/>
          <w:i/>
          <w:color w:val="000000"/>
        </w:rPr>
        <w:t xml:space="preserve">F. </w:t>
      </w:r>
      <w:proofErr w:type="spellStart"/>
      <w:r>
        <w:rPr>
          <w:rFonts w:ascii="Calibri" w:eastAsia="Calibri" w:hAnsi="Calibri" w:cs="Calibri"/>
          <w:i/>
          <w:color w:val="000000"/>
        </w:rPr>
        <w:t>necrophorum</w:t>
      </w:r>
      <w:proofErr w:type="spellEnd"/>
      <w:r>
        <w:rPr>
          <w:rFonts w:ascii="Calibri" w:eastAsia="Calibri" w:hAnsi="Calibri" w:cs="Calibri"/>
          <w:color w:val="000000"/>
        </w:rPr>
        <w:t> (subspecies </w:t>
      </w:r>
      <w:proofErr w:type="spellStart"/>
      <w:r>
        <w:rPr>
          <w:rFonts w:ascii="Calibri" w:eastAsia="Calibri" w:hAnsi="Calibri" w:cs="Calibri"/>
          <w:i/>
          <w:color w:val="000000"/>
        </w:rPr>
        <w:t>necrophorum</w:t>
      </w:r>
      <w:proofErr w:type="spellEnd"/>
      <w:r>
        <w:rPr>
          <w:rFonts w:ascii="Calibri" w:eastAsia="Calibri" w:hAnsi="Calibri" w:cs="Calibri"/>
          <w:color w:val="000000"/>
        </w:rPr>
        <w:t> and </w:t>
      </w:r>
      <w:proofErr w:type="spellStart"/>
      <w:r>
        <w:rPr>
          <w:rFonts w:ascii="Calibri" w:eastAsia="Calibri" w:hAnsi="Calibri" w:cs="Calibri"/>
          <w:i/>
          <w:color w:val="000000"/>
        </w:rPr>
        <w:t>fundiliforme</w:t>
      </w:r>
      <w:proofErr w:type="spellEnd"/>
      <w:r>
        <w:rPr>
          <w:rFonts w:ascii="Calibri" w:eastAsia="Calibri" w:hAnsi="Calibri" w:cs="Calibri"/>
          <w:color w:val="000000"/>
        </w:rPr>
        <w:t>).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As with other obligate anaerobes, the significance of these organisms is being increasingly recognized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000000"/>
        </w:rPr>
        <w:t xml:space="preserve">In this report, we describe a case of acute hepatitis, which was found to be due to </w:t>
      </w:r>
      <w:r>
        <w:rPr>
          <w:rFonts w:ascii="Calibri" w:eastAsia="Calibri" w:hAnsi="Calibri" w:cs="Calibri"/>
          <w:i/>
          <w:color w:val="000000"/>
        </w:rPr>
        <w:t xml:space="preserve">fusobacterium </w:t>
      </w:r>
      <w:proofErr w:type="spellStart"/>
      <w:r>
        <w:rPr>
          <w:rFonts w:ascii="Calibri" w:eastAsia="Calibri" w:hAnsi="Calibri" w:cs="Calibri"/>
          <w:i/>
          <w:color w:val="000000"/>
        </w:rPr>
        <w:t>nucleatum</w:t>
      </w:r>
      <w:proofErr w:type="spellEnd"/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</w:rPr>
        <w:t xml:space="preserve"> In our case, the hepatitis caused by this microorganism was resolved completely without any </w:t>
      </w:r>
      <w:proofErr w:type="spellStart"/>
      <w:r>
        <w:rPr>
          <w:rFonts w:ascii="Calibri" w:eastAsia="Calibri" w:hAnsi="Calibri" w:cs="Calibri"/>
        </w:rPr>
        <w:t>longterm</w:t>
      </w:r>
      <w:proofErr w:type="spellEnd"/>
      <w:r>
        <w:rPr>
          <w:rFonts w:ascii="Calibri" w:eastAsia="Calibri" w:hAnsi="Calibri" w:cs="Calibri"/>
        </w:rPr>
        <w:t xml:space="preserve"> sequelae to the liver, through conservative management with intravenous antibiotics and supportive therapy only. We concluded that fusobacterium induced hepatitis, despite being an atypical cause of hepatitis, has a good overall prognosis, as long as the patient receives a timely treatment.</w:t>
      </w:r>
    </w:p>
    <w:p w14:paraId="20B91D28" w14:textId="78A05A06" w:rsidR="009A78FE" w:rsidRDefault="009A78FE" w:rsidP="0007783D">
      <w:pPr>
        <w:ind w:hanging="2"/>
        <w:jc w:val="both"/>
        <w:rPr>
          <w:rFonts w:ascii="Calibri" w:eastAsia="Calibri" w:hAnsi="Calibri" w:cs="Calibri"/>
        </w:rPr>
      </w:pPr>
    </w:p>
    <w:p w14:paraId="23197236" w14:textId="1C6A2608" w:rsidR="009A78FE" w:rsidRDefault="009A78FE" w:rsidP="009A78FE">
      <w:pP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Conclusion</w:t>
      </w:r>
      <w:r>
        <w:rPr>
          <w:rFonts w:ascii="Calibri" w:eastAsia="Calibri" w:hAnsi="Calibri" w:cs="Calibri"/>
          <w:color w:val="000000"/>
        </w:rPr>
        <w:t>:</w:t>
      </w:r>
    </w:p>
    <w:p w14:paraId="3AAA97DC" w14:textId="223F3C4A" w:rsidR="009A78FE" w:rsidRDefault="009A78FE" w:rsidP="009A78FE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We have learned from this case, which most clinicians are unaware of Hepatitis caused by Fusobacterium in a young healthy adult. In addition, it highlights the rare complications of commensal bacteria causing extra-oral complications in a young healthy adult. With appropriate antibiotic treatment, the prognosis is good, and mortality remains low </w:t>
      </w:r>
      <w:r>
        <w:rPr>
          <w:rFonts w:ascii="Calibri" w:eastAsia="Calibri" w:hAnsi="Calibri" w:cs="Calibri"/>
          <w:color w:val="00B050"/>
        </w:rPr>
        <w:t>[</w:t>
      </w:r>
    </w:p>
    <w:p w14:paraId="7EDD92E6" w14:textId="721C065C" w:rsidR="00D159E5" w:rsidRDefault="00D409B4"/>
    <w:p w14:paraId="26217BBD" w14:textId="1989F03E" w:rsidR="0007783D" w:rsidRDefault="0007783D"/>
    <w:p w14:paraId="5BD22D19" w14:textId="2919093A" w:rsidR="0007783D" w:rsidRDefault="0007783D"/>
    <w:p w14:paraId="4083B430" w14:textId="47FE1D7D" w:rsidR="0007783D" w:rsidRDefault="0007783D">
      <w:r>
        <w:t xml:space="preserve">Brief background about myself: I graduated from NTR University , Andhra </w:t>
      </w:r>
      <w:r w:rsidR="00D409B4">
        <w:t xml:space="preserve">Pradesh </w:t>
      </w:r>
      <w:r>
        <w:t xml:space="preserve">in India. </w:t>
      </w:r>
    </w:p>
    <w:p w14:paraId="70552DFB" w14:textId="102183E6" w:rsidR="0007783D" w:rsidRDefault="0007783D">
      <w:r>
        <w:t>Hav</w:t>
      </w:r>
      <w:r w:rsidR="009A78FE">
        <w:t xml:space="preserve">ing </w:t>
      </w:r>
      <w:r>
        <w:t>completed my Membership examinations</w:t>
      </w:r>
      <w:r w:rsidR="009A78FE">
        <w:t xml:space="preserve">, I started working in the </w:t>
      </w:r>
      <w:proofErr w:type="gramStart"/>
      <w:r w:rsidR="009A78FE">
        <w:t>United kingdom</w:t>
      </w:r>
      <w:proofErr w:type="gramEnd"/>
      <w:r w:rsidR="009A78FE">
        <w:t xml:space="preserve"> since 2014</w:t>
      </w:r>
      <w:r>
        <w:t xml:space="preserve">. Currently working as a registrar, at Queen’s Hospital Burton. </w:t>
      </w:r>
    </w:p>
    <w:p w14:paraId="27486D40" w14:textId="2093EB98" w:rsidR="0007783D" w:rsidRDefault="0007783D"/>
    <w:p w14:paraId="65C1FAA9" w14:textId="1E675458" w:rsidR="0007783D" w:rsidRDefault="0007783D">
      <w:r>
        <w:t xml:space="preserve">Presenting Author details: </w:t>
      </w:r>
    </w:p>
    <w:p w14:paraId="7D1B7C59" w14:textId="38A402EA" w:rsidR="0007783D" w:rsidRDefault="0007783D">
      <w:r>
        <w:t>Full name: Dr Nishat Ahmed</w:t>
      </w:r>
    </w:p>
    <w:p w14:paraId="0710A766" w14:textId="57698107" w:rsidR="0007783D" w:rsidRDefault="0007783D">
      <w:r>
        <w:t>Contact number: +44(0)7545632125</w:t>
      </w:r>
    </w:p>
    <w:p w14:paraId="0587C436" w14:textId="46C171A2" w:rsidR="0007783D" w:rsidRDefault="0007783D">
      <w:r>
        <w:t xml:space="preserve">Twitter account: </w:t>
      </w:r>
      <w:proofErr w:type="spellStart"/>
      <w:r>
        <w:t>Ngnpregistrar</w:t>
      </w:r>
      <w:proofErr w:type="spellEnd"/>
    </w:p>
    <w:p w14:paraId="06313CD4" w14:textId="3D2A8B1C" w:rsidR="0007783D" w:rsidRDefault="0007783D">
      <w:r>
        <w:t xml:space="preserve">Category: Poster or oral presentation </w:t>
      </w:r>
    </w:p>
    <w:p w14:paraId="24277F70" w14:textId="77777777" w:rsidR="0007783D" w:rsidRDefault="0007783D"/>
    <w:p w14:paraId="5A2C964C" w14:textId="77777777" w:rsidR="0007783D" w:rsidRDefault="0007783D"/>
    <w:sectPr w:rsidR="0007783D" w:rsidSect="0059173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3D"/>
    <w:rsid w:val="0007783D"/>
    <w:rsid w:val="004A0B9A"/>
    <w:rsid w:val="0059173A"/>
    <w:rsid w:val="009A78FE"/>
    <w:rsid w:val="00D4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43B0AC"/>
  <w15:chartTrackingRefBased/>
  <w15:docId w15:val="{9320CE80-2D1C-5A48-8F63-54F1D65D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83D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ahmed</dc:creator>
  <cp:keywords/>
  <dc:description/>
  <cp:lastModifiedBy>n ahmed</cp:lastModifiedBy>
  <cp:revision>3</cp:revision>
  <dcterms:created xsi:type="dcterms:W3CDTF">2020-09-07T08:34:00Z</dcterms:created>
  <dcterms:modified xsi:type="dcterms:W3CDTF">2020-09-07T08:46:00Z</dcterms:modified>
</cp:coreProperties>
</file>