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00AF" w:rsidRDefault="00D7306E" w:rsidP="00021E68">
      <w:pPr>
        <w:jc w:val="center"/>
        <w:rPr>
          <w:rFonts w:asciiTheme="majorBidi" w:hAnsiTheme="majorBidi" w:cstheme="majorBidi"/>
          <w:b/>
          <w:bCs/>
          <w:sz w:val="28"/>
          <w:szCs w:val="28"/>
        </w:rPr>
      </w:pPr>
      <w:r w:rsidRPr="00EF00AF">
        <w:rPr>
          <w:rFonts w:asciiTheme="majorBidi" w:hAnsiTheme="majorBidi" w:cstheme="majorBidi"/>
          <w:b/>
          <w:bCs/>
          <w:sz w:val="28"/>
          <w:szCs w:val="28"/>
        </w:rPr>
        <w:t xml:space="preserve">The </w:t>
      </w:r>
      <w:r w:rsidR="006A7BEA" w:rsidRPr="00EF00AF">
        <w:rPr>
          <w:rFonts w:asciiTheme="majorBidi" w:hAnsiTheme="majorBidi" w:cstheme="majorBidi"/>
          <w:b/>
          <w:bCs/>
          <w:sz w:val="28"/>
          <w:szCs w:val="28"/>
        </w:rPr>
        <w:t>strategy of future vaccines to overcoming prevalence pathogens</w:t>
      </w:r>
    </w:p>
    <w:p w:rsidR="00907E32" w:rsidRPr="003E0CEE" w:rsidRDefault="00907E32" w:rsidP="00907E32">
      <w:pPr>
        <w:spacing w:after="0" w:line="360" w:lineRule="auto"/>
        <w:jc w:val="center"/>
        <w:rPr>
          <w:rFonts w:asciiTheme="majorBidi" w:eastAsia="MS PGothic" w:hAnsiTheme="majorBidi" w:cstheme="majorBidi"/>
          <w:color w:val="000000"/>
          <w:u w:val="single"/>
        </w:rPr>
      </w:pPr>
      <w:r w:rsidRPr="003E0CEE">
        <w:rPr>
          <w:rFonts w:asciiTheme="majorBidi" w:eastAsia="MS PGothic" w:hAnsiTheme="majorBidi" w:cstheme="majorBidi"/>
          <w:color w:val="000000"/>
          <w:u w:val="single"/>
        </w:rPr>
        <w:t>Iraj Khalili</w:t>
      </w:r>
    </w:p>
    <w:p w:rsidR="003A5045" w:rsidRPr="003E0CEE" w:rsidRDefault="00907E32" w:rsidP="003A5045">
      <w:pPr>
        <w:spacing w:after="0"/>
        <w:jc w:val="center"/>
        <w:rPr>
          <w:rFonts w:asciiTheme="majorBidi" w:eastAsia="MS PGothic" w:hAnsiTheme="majorBidi" w:cstheme="majorBidi"/>
          <w:color w:val="000000"/>
          <w:u w:val="single"/>
        </w:rPr>
      </w:pPr>
      <w:r w:rsidRPr="003E0CEE">
        <w:rPr>
          <w:rFonts w:asciiTheme="majorBidi" w:hAnsiTheme="majorBidi" w:cstheme="majorBidi"/>
          <w:sz w:val="20"/>
          <w:szCs w:val="20"/>
          <w:u w:val="single"/>
        </w:rPr>
        <w:t>Razi</w:t>
      </w:r>
      <w:r w:rsidRPr="003E0CEE">
        <w:rPr>
          <w:rFonts w:asciiTheme="majorBidi" w:hAnsiTheme="majorBidi" w:cstheme="majorBidi"/>
          <w:b/>
          <w:sz w:val="28"/>
          <w:szCs w:val="28"/>
          <w:u w:val="single"/>
        </w:rPr>
        <w:t xml:space="preserve"> </w:t>
      </w:r>
      <w:r w:rsidRPr="003E0CEE">
        <w:rPr>
          <w:rFonts w:asciiTheme="majorBidi" w:hAnsiTheme="majorBidi" w:cstheme="majorBidi"/>
          <w:sz w:val="20"/>
          <w:szCs w:val="20"/>
          <w:u w:val="single"/>
        </w:rPr>
        <w:t>Vaccine and Serum Research institute, Karaj, IRAN</w:t>
      </w:r>
    </w:p>
    <w:p w:rsidR="003A5045" w:rsidRPr="003A5045" w:rsidRDefault="003A5045" w:rsidP="003A5045">
      <w:pPr>
        <w:spacing w:after="0"/>
        <w:jc w:val="center"/>
        <w:rPr>
          <w:rFonts w:asciiTheme="majorBidi" w:eastAsia="MS PGothic" w:hAnsiTheme="majorBidi" w:cstheme="majorBidi"/>
          <w:color w:val="000000"/>
        </w:rPr>
      </w:pPr>
    </w:p>
    <w:p w:rsidR="00182449" w:rsidRPr="00EF00AF" w:rsidRDefault="00182449" w:rsidP="00F90E92">
      <w:pPr>
        <w:spacing w:after="0"/>
        <w:jc w:val="both"/>
        <w:rPr>
          <w:rFonts w:asciiTheme="majorBidi" w:hAnsiTheme="majorBidi" w:cstheme="majorBidi"/>
          <w:b/>
          <w:bCs/>
          <w:sz w:val="24"/>
          <w:szCs w:val="24"/>
        </w:rPr>
      </w:pPr>
      <w:r w:rsidRPr="00EF00AF">
        <w:rPr>
          <w:rFonts w:asciiTheme="majorBidi" w:hAnsiTheme="majorBidi" w:cstheme="majorBidi"/>
          <w:sz w:val="44"/>
          <w:szCs w:val="44"/>
        </w:rPr>
        <w:t>V</w:t>
      </w:r>
      <w:r w:rsidRPr="00EF00AF">
        <w:rPr>
          <w:rFonts w:asciiTheme="majorBidi" w:hAnsiTheme="majorBidi" w:cstheme="majorBidi"/>
          <w:sz w:val="24"/>
          <w:szCs w:val="24"/>
        </w:rPr>
        <w:t>accination has been a remarkable success story in terms of saving lives and giving more people a chance of healthy and productive lives. Despite its success, the benefits of vaccination are still being missed by many. Consolidating the gains made during the Decade of Vaccines and establishing a new direction for the next decade and beyond, the Immunization Agenda 2030 is designed to revitalize efforts in the battle against infectious disease and sets a renewed.</w:t>
      </w:r>
    </w:p>
    <w:p w:rsidR="0096475C" w:rsidRDefault="0096475C" w:rsidP="00F90E92">
      <w:pPr>
        <w:jc w:val="both"/>
        <w:rPr>
          <w:rFonts w:asciiTheme="majorBidi" w:hAnsiTheme="majorBidi" w:cstheme="majorBidi"/>
          <w:sz w:val="24"/>
          <w:szCs w:val="24"/>
        </w:rPr>
      </w:pPr>
      <w:r w:rsidRPr="00EF00AF">
        <w:rPr>
          <w:rFonts w:asciiTheme="majorBidi" w:hAnsiTheme="majorBidi" w:cstheme="majorBidi"/>
          <w:sz w:val="24"/>
          <w:szCs w:val="24"/>
        </w:rPr>
        <w:t xml:space="preserve">Improvements towards the eradication of </w:t>
      </w:r>
      <w:r w:rsidR="00EF00AF" w:rsidRPr="00EF00AF">
        <w:rPr>
          <w:rFonts w:asciiTheme="majorBidi" w:hAnsiTheme="majorBidi" w:cstheme="majorBidi"/>
          <w:sz w:val="24"/>
          <w:szCs w:val="24"/>
        </w:rPr>
        <w:t>new emerge pathogens</w:t>
      </w:r>
      <w:r w:rsidRPr="00EF00AF">
        <w:rPr>
          <w:rFonts w:asciiTheme="majorBidi" w:hAnsiTheme="majorBidi" w:cstheme="majorBidi"/>
          <w:sz w:val="24"/>
          <w:szCs w:val="24"/>
        </w:rPr>
        <w:t xml:space="preserve"> and</w:t>
      </w:r>
      <w:r w:rsidRPr="00EF00AF">
        <w:rPr>
          <w:rFonts w:asciiTheme="majorBidi" w:hAnsiTheme="majorBidi" w:cstheme="majorBidi"/>
          <w:sz w:val="24"/>
          <w:szCs w:val="24"/>
        </w:rPr>
        <w:t xml:space="preserve"> the elimination of </w:t>
      </w:r>
      <w:r w:rsidR="00EF00AF" w:rsidRPr="00EF00AF">
        <w:rPr>
          <w:rFonts w:asciiTheme="majorBidi" w:hAnsiTheme="majorBidi" w:cstheme="majorBidi"/>
          <w:sz w:val="24"/>
          <w:szCs w:val="24"/>
        </w:rPr>
        <w:t>serious infection disease</w:t>
      </w:r>
      <w:r w:rsidRPr="00EF00AF">
        <w:rPr>
          <w:rFonts w:asciiTheme="majorBidi" w:hAnsiTheme="majorBidi" w:cstheme="majorBidi"/>
          <w:sz w:val="24"/>
          <w:szCs w:val="24"/>
        </w:rPr>
        <w:t xml:space="preserve"> is currently too slow to </w:t>
      </w:r>
      <w:r w:rsidR="00EF00AF" w:rsidRPr="00EF00AF">
        <w:rPr>
          <w:rFonts w:asciiTheme="majorBidi" w:hAnsiTheme="majorBidi" w:cstheme="majorBidi"/>
          <w:sz w:val="24"/>
          <w:szCs w:val="24"/>
        </w:rPr>
        <w:t>achieve</w:t>
      </w:r>
      <w:r w:rsidR="00EF00AF" w:rsidRPr="00EF00AF">
        <w:rPr>
          <w:rFonts w:asciiTheme="majorBidi" w:hAnsiTheme="majorBidi" w:cstheme="majorBidi"/>
          <w:sz w:val="24"/>
          <w:szCs w:val="24"/>
        </w:rPr>
        <w:t xml:space="preserve"> the healthy goals.</w:t>
      </w:r>
    </w:p>
    <w:p w:rsidR="0012366A" w:rsidRDefault="0012366A" w:rsidP="00F90E92">
      <w:pPr>
        <w:jc w:val="both"/>
        <w:rPr>
          <w:rFonts w:asciiTheme="majorBidi" w:hAnsiTheme="majorBidi" w:cstheme="majorBidi"/>
          <w:sz w:val="24"/>
          <w:szCs w:val="24"/>
        </w:rPr>
      </w:pPr>
      <w:r w:rsidRPr="00021E68">
        <w:rPr>
          <w:rFonts w:asciiTheme="majorBidi" w:hAnsiTheme="majorBidi" w:cstheme="majorBidi"/>
          <w:sz w:val="24"/>
          <w:szCs w:val="24"/>
        </w:rPr>
        <w:t xml:space="preserve">Many of the vaccines still in use today were developed on an </w:t>
      </w:r>
      <w:r w:rsidR="00021E68">
        <w:rPr>
          <w:rFonts w:asciiTheme="majorBidi" w:hAnsiTheme="majorBidi" w:cstheme="majorBidi"/>
          <w:sz w:val="24"/>
          <w:szCs w:val="24"/>
        </w:rPr>
        <w:t>experimental</w:t>
      </w:r>
      <w:r w:rsidRPr="00021E68">
        <w:rPr>
          <w:rFonts w:asciiTheme="majorBidi" w:hAnsiTheme="majorBidi" w:cstheme="majorBidi"/>
          <w:sz w:val="24"/>
          <w:szCs w:val="24"/>
        </w:rPr>
        <w:t xml:space="preserve"> basis, essentially following the paradigm established by Pasteur, “isolate, inactivate, and inject” the disease-causing microorganism, and are capable of eliciting uniform, long-term immune memory responses that constitute the key to their proven efficacy. However, vaccines for pathogens considered as priority targets of public health concern are still lacking. The literature </w:t>
      </w:r>
      <w:r w:rsidR="00021E68">
        <w:rPr>
          <w:rFonts w:asciiTheme="majorBidi" w:hAnsiTheme="majorBidi" w:cstheme="majorBidi"/>
          <w:sz w:val="24"/>
          <w:szCs w:val="24"/>
        </w:rPr>
        <w:t>watch over</w:t>
      </w:r>
      <w:r w:rsidRPr="00021E68">
        <w:rPr>
          <w:rFonts w:asciiTheme="majorBidi" w:hAnsiTheme="majorBidi" w:cstheme="majorBidi"/>
          <w:sz w:val="24"/>
          <w:szCs w:val="24"/>
        </w:rPr>
        <w:t xml:space="preserve"> to focus more often on vaccine research problems associated with specific pathogens, but it is increasingly clear that there are common </w:t>
      </w:r>
      <w:r w:rsidR="00021E68">
        <w:rPr>
          <w:rFonts w:asciiTheme="majorBidi" w:hAnsiTheme="majorBidi" w:cstheme="majorBidi"/>
          <w:sz w:val="24"/>
          <w:szCs w:val="24"/>
        </w:rPr>
        <w:t>restrictions</w:t>
      </w:r>
      <w:r w:rsidRPr="00021E68">
        <w:rPr>
          <w:rFonts w:asciiTheme="majorBidi" w:hAnsiTheme="majorBidi" w:cstheme="majorBidi"/>
          <w:sz w:val="24"/>
          <w:szCs w:val="24"/>
        </w:rPr>
        <w:t xml:space="preserve"> in vaccine research, which need to be solved in order to advance the development of the field as a whole. As part of a group of articles, the objective of the present report is to pinpoint these bottlenecks, exploring the literature for common problems and solutions in vaccine research applied to different situations. Our goal is to stimulate brainstorming among specialists of different fields related to vaccine research and development. </w:t>
      </w:r>
    </w:p>
    <w:p w:rsidR="00A26FE8" w:rsidRDefault="00A26FE8" w:rsidP="00F90E92">
      <w:pPr>
        <w:jc w:val="both"/>
        <w:rPr>
          <w:rFonts w:asciiTheme="majorBidi" w:hAnsiTheme="majorBidi" w:cstheme="majorBidi"/>
          <w:sz w:val="20"/>
          <w:szCs w:val="20"/>
        </w:rPr>
      </w:pPr>
      <w:r w:rsidRPr="00A26FE8">
        <w:rPr>
          <w:rFonts w:asciiTheme="majorBidi" w:hAnsiTheme="majorBidi" w:cstheme="majorBidi"/>
          <w:sz w:val="24"/>
          <w:szCs w:val="24"/>
        </w:rPr>
        <w:t>Key words</w:t>
      </w:r>
      <w:r w:rsidRPr="00A26FE8">
        <w:rPr>
          <w:rFonts w:asciiTheme="majorBidi" w:hAnsiTheme="majorBidi" w:cstheme="majorBidi"/>
          <w:sz w:val="20"/>
          <w:szCs w:val="20"/>
        </w:rPr>
        <w:t xml:space="preserve">: </w:t>
      </w:r>
      <w:r>
        <w:rPr>
          <w:rFonts w:asciiTheme="majorBidi" w:hAnsiTheme="majorBidi" w:cstheme="majorBidi"/>
          <w:sz w:val="20"/>
          <w:szCs w:val="20"/>
        </w:rPr>
        <w:t>Vaccine,</w:t>
      </w:r>
      <w:r w:rsidRPr="00A26FE8">
        <w:rPr>
          <w:rFonts w:asciiTheme="majorBidi" w:hAnsiTheme="majorBidi" w:cstheme="majorBidi"/>
          <w:sz w:val="20"/>
          <w:szCs w:val="20"/>
        </w:rPr>
        <w:t xml:space="preserve"> Vaccine efficacy</w:t>
      </w:r>
      <w:r>
        <w:rPr>
          <w:rFonts w:asciiTheme="majorBidi" w:hAnsiTheme="majorBidi" w:cstheme="majorBidi"/>
          <w:sz w:val="20"/>
          <w:szCs w:val="20"/>
        </w:rPr>
        <w:t>,</w:t>
      </w:r>
      <w:r w:rsidRPr="00A26FE8">
        <w:rPr>
          <w:rFonts w:asciiTheme="majorBidi" w:hAnsiTheme="majorBidi" w:cstheme="majorBidi"/>
          <w:sz w:val="20"/>
          <w:szCs w:val="20"/>
        </w:rPr>
        <w:t xml:space="preserve"> Immunization strategies</w:t>
      </w:r>
    </w:p>
    <w:p w:rsidR="00F90E92" w:rsidRPr="00F90E92" w:rsidRDefault="00F90E92" w:rsidP="00F90E92">
      <w:pPr>
        <w:spacing w:line="360" w:lineRule="auto"/>
        <w:jc w:val="both"/>
        <w:rPr>
          <w:rFonts w:asciiTheme="majorBidi" w:hAnsiTheme="majorBidi" w:cstheme="majorBidi"/>
          <w:b/>
          <w:u w:val="single"/>
        </w:rPr>
      </w:pPr>
      <w:r w:rsidRPr="00F90E92">
        <w:rPr>
          <w:rFonts w:asciiTheme="majorBidi" w:hAnsiTheme="majorBidi" w:cstheme="majorBidi"/>
          <w:b/>
          <w:u w:val="single"/>
        </w:rPr>
        <w:t>Biography</w:t>
      </w:r>
    </w:p>
    <w:p w:rsidR="00F90E92" w:rsidRPr="00F90E92" w:rsidRDefault="00F90E92" w:rsidP="00F90E92">
      <w:pPr>
        <w:jc w:val="both"/>
        <w:rPr>
          <w:rFonts w:asciiTheme="majorBidi" w:eastAsia="MS PGothic" w:hAnsiTheme="majorBidi" w:cstheme="majorBidi"/>
          <w:b/>
          <w:color w:val="000000"/>
          <w:szCs w:val="32"/>
        </w:rPr>
      </w:pPr>
      <w:r w:rsidRPr="00F90E92">
        <w:rPr>
          <w:rFonts w:asciiTheme="majorBidi" w:hAnsiTheme="majorBidi" w:cstheme="majorBidi"/>
        </w:rPr>
        <w:t xml:space="preserve">Iraj Khalili has completed his PhD in field of Virology at the ANAU University. He has more than 23 </w:t>
      </w:r>
      <w:r w:rsidRPr="00F90E92">
        <w:rPr>
          <w:rFonts w:asciiTheme="majorBidi" w:hAnsiTheme="majorBidi" w:cstheme="majorBidi"/>
        </w:rPr>
        <w:t>years’ experience</w:t>
      </w:r>
      <w:r w:rsidRPr="00F90E92">
        <w:rPr>
          <w:rFonts w:asciiTheme="majorBidi" w:hAnsiTheme="majorBidi" w:cstheme="majorBidi"/>
        </w:rPr>
        <w:t xml:space="preserve"> in vaccine industry </w:t>
      </w:r>
      <w:r w:rsidRPr="00F90E92">
        <w:rPr>
          <w:rFonts w:asciiTheme="majorBidi" w:hAnsiTheme="majorBidi" w:cstheme="majorBidi"/>
        </w:rPr>
        <w:t>especially</w:t>
      </w:r>
      <w:r w:rsidRPr="00F90E92">
        <w:rPr>
          <w:rFonts w:asciiTheme="majorBidi" w:hAnsiTheme="majorBidi" w:cstheme="majorBidi"/>
        </w:rPr>
        <w:t xml:space="preserve"> in live attenuated and oily inactivated poultry </w:t>
      </w:r>
      <w:r w:rsidRPr="00F90E92">
        <w:rPr>
          <w:rFonts w:asciiTheme="majorBidi" w:hAnsiTheme="majorBidi" w:cstheme="majorBidi"/>
        </w:rPr>
        <w:t>vaccines. Now</w:t>
      </w:r>
      <w:r w:rsidRPr="00F90E92">
        <w:rPr>
          <w:rFonts w:asciiTheme="majorBidi" w:hAnsiTheme="majorBidi" w:cstheme="majorBidi"/>
        </w:rPr>
        <w:t xml:space="preserve">, he is in </w:t>
      </w:r>
      <w:r w:rsidRPr="00F90E92">
        <w:rPr>
          <w:rFonts w:asciiTheme="majorBidi" w:hAnsiTheme="majorBidi" w:cstheme="majorBidi"/>
        </w:rPr>
        <w:t>in charge</w:t>
      </w:r>
      <w:r w:rsidRPr="00F90E92">
        <w:rPr>
          <w:rFonts w:asciiTheme="majorBidi" w:hAnsiTheme="majorBidi" w:cstheme="majorBidi"/>
        </w:rPr>
        <w:t xml:space="preserve"> of Virus </w:t>
      </w:r>
      <w:r w:rsidRPr="00F90E92">
        <w:rPr>
          <w:rFonts w:asciiTheme="majorBidi" w:hAnsiTheme="majorBidi" w:cstheme="majorBidi"/>
        </w:rPr>
        <w:t>Biobank</w:t>
      </w:r>
      <w:r w:rsidRPr="00F90E92">
        <w:rPr>
          <w:rFonts w:asciiTheme="majorBidi" w:hAnsiTheme="majorBidi" w:cstheme="majorBidi"/>
        </w:rPr>
        <w:t xml:space="preserve"> laboratory. He has published more than 15 papers in reputed journals.</w:t>
      </w:r>
      <w:r w:rsidRPr="00F90E92">
        <w:rPr>
          <w:rFonts w:asciiTheme="majorBidi" w:hAnsiTheme="majorBidi" w:cstheme="majorBidi"/>
        </w:rPr>
        <w:tab/>
      </w:r>
    </w:p>
    <w:p w:rsidR="00F90E92" w:rsidRDefault="00F90E92" w:rsidP="00F90E92">
      <w:pPr>
        <w:autoSpaceDE w:val="0"/>
        <w:autoSpaceDN w:val="0"/>
        <w:adjustRightInd w:val="0"/>
        <w:spacing w:after="0"/>
        <w:rPr>
          <w:lang w:val="en-NZ"/>
        </w:rPr>
      </w:pPr>
      <w:r w:rsidRPr="00F90E92">
        <w:rPr>
          <w:rFonts w:asciiTheme="majorBidi" w:hAnsiTheme="majorBidi" w:cstheme="majorBidi"/>
          <w:b/>
          <w:u w:val="single"/>
          <w:lang w:val="en-NZ"/>
        </w:rPr>
        <w:t>Presenting author details</w:t>
      </w:r>
      <w:r w:rsidRPr="008A690F">
        <w:rPr>
          <w:b/>
          <w:lang w:val="en-NZ"/>
        </w:rPr>
        <w:t xml:space="preserve"> </w:t>
      </w:r>
      <w:r w:rsidRPr="008A690F">
        <w:rPr>
          <w:b/>
          <w:lang w:val="en-NZ"/>
        </w:rPr>
        <w:br/>
      </w:r>
      <w:r w:rsidRPr="008A690F">
        <w:rPr>
          <w:lang w:val="en-NZ"/>
        </w:rPr>
        <w:t xml:space="preserve">Full name: </w:t>
      </w:r>
      <w:r w:rsidRPr="00EE225E">
        <w:rPr>
          <w:lang w:val="en-NZ"/>
        </w:rPr>
        <w:t>Iraj Khalili</w:t>
      </w:r>
      <w:r w:rsidRPr="008A690F">
        <w:rPr>
          <w:lang w:val="en-NZ"/>
        </w:rPr>
        <w:br/>
        <w:t>Contact number:</w:t>
      </w:r>
      <w:r>
        <w:rPr>
          <w:lang w:val="en-NZ"/>
        </w:rPr>
        <w:t xml:space="preserve"> +989141154871</w:t>
      </w:r>
    </w:p>
    <w:p w:rsidR="00F90E92" w:rsidRDefault="00F90E92" w:rsidP="00F90E92">
      <w:pPr>
        <w:spacing w:after="0" w:line="360" w:lineRule="auto"/>
        <w:rPr>
          <w:lang w:val="en-NZ"/>
        </w:rPr>
      </w:pPr>
      <w:r w:rsidRPr="008A690F">
        <w:rPr>
          <w:lang w:val="en-NZ"/>
        </w:rPr>
        <w:t>Twitter account:</w:t>
      </w:r>
      <w:r>
        <w:rPr>
          <w:lang w:val="en-NZ"/>
        </w:rPr>
        <w:t xml:space="preserve"> @iraj_dv4953</w:t>
      </w:r>
    </w:p>
    <w:p w:rsidR="00F90E92" w:rsidRDefault="00F90E92" w:rsidP="00F90E92">
      <w:pPr>
        <w:spacing w:after="0" w:line="360" w:lineRule="auto"/>
        <w:rPr>
          <w:lang w:val="en-NZ"/>
        </w:rPr>
      </w:pPr>
      <w:r w:rsidRPr="00F90E92">
        <w:rPr>
          <w:rFonts w:asciiTheme="majorBidi" w:hAnsiTheme="majorBidi" w:cstheme="majorBidi"/>
          <w:lang w:val="en-NZ"/>
        </w:rPr>
        <w:t>E mail:</w:t>
      </w:r>
      <w:r>
        <w:rPr>
          <w:lang w:val="en-NZ"/>
        </w:rPr>
        <w:t xml:space="preserve"> </w:t>
      </w:r>
      <w:hyperlink r:id="rId5" w:history="1">
        <w:r w:rsidRPr="0021538C">
          <w:rPr>
            <w:rStyle w:val="Hyperlink"/>
            <w:lang w:val="en-NZ"/>
          </w:rPr>
          <w:t>Iraj_dv4953@yahoo.com</w:t>
        </w:r>
      </w:hyperlink>
    </w:p>
    <w:p w:rsidR="00F90E92" w:rsidRPr="00F90E92" w:rsidRDefault="00F90E92" w:rsidP="00F90E92">
      <w:pPr>
        <w:spacing w:after="0" w:line="360" w:lineRule="auto"/>
        <w:rPr>
          <w:lang w:val="en-NZ"/>
        </w:rPr>
      </w:pPr>
      <w:hyperlink r:id="rId6" w:history="1">
        <w:r w:rsidRPr="0021538C">
          <w:rPr>
            <w:rStyle w:val="Hyperlink"/>
            <w:lang w:val="en-NZ"/>
          </w:rPr>
          <w:t>I.khalili@rvsri.ac.ir</w:t>
        </w:r>
      </w:hyperlink>
      <w:bookmarkStart w:id="0" w:name="_GoBack"/>
      <w:bookmarkEnd w:id="0"/>
    </w:p>
    <w:sectPr w:rsidR="00F90E92" w:rsidRPr="00F90E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06E"/>
    <w:rsid w:val="00021E68"/>
    <w:rsid w:val="0012366A"/>
    <w:rsid w:val="00182449"/>
    <w:rsid w:val="003A5045"/>
    <w:rsid w:val="003C39D2"/>
    <w:rsid w:val="003E0CEE"/>
    <w:rsid w:val="006A7BEA"/>
    <w:rsid w:val="00907E32"/>
    <w:rsid w:val="0096475C"/>
    <w:rsid w:val="00A26FE8"/>
    <w:rsid w:val="00A41885"/>
    <w:rsid w:val="00B81D11"/>
    <w:rsid w:val="00D7306E"/>
    <w:rsid w:val="00EF00AF"/>
    <w:rsid w:val="00F90E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0E9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0E9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I.khalili@rvsri.ac.ir" TargetMode="External"/><Relationship Id="rId5" Type="http://schemas.openxmlformats.org/officeDocument/2006/relationships/hyperlink" Target="mailto:Iraj_dv4953@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1</Pages>
  <Words>367</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Iraj Khalili</dc:creator>
  <cp:lastModifiedBy>Iraj Khalili</cp:lastModifiedBy>
  <cp:revision>10</cp:revision>
  <dcterms:created xsi:type="dcterms:W3CDTF">2020-03-14T10:38:00Z</dcterms:created>
  <dcterms:modified xsi:type="dcterms:W3CDTF">2020-03-14T11:49:00Z</dcterms:modified>
</cp:coreProperties>
</file>