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6FE" w:rsidRPr="00D966FE" w:rsidRDefault="00D966FE" w:rsidP="00D966FE">
      <w:pPr>
        <w:widowControl w:val="0"/>
        <w:spacing w:line="360" w:lineRule="auto"/>
        <w:jc w:val="both"/>
        <w:rPr>
          <w:rFonts w:ascii="Times New Roman" w:eastAsia="Times New Roman" w:hAnsi="Times New Roman" w:cs="B Nazanin"/>
          <w:b/>
          <w:color w:val="000000"/>
          <w:sz w:val="24"/>
          <w:szCs w:val="24"/>
        </w:rPr>
      </w:pPr>
      <w:bookmarkStart w:id="0" w:name="OLE_LINK15"/>
      <w:r w:rsidRPr="00D966FE">
        <w:rPr>
          <w:rFonts w:ascii="Times New Roman" w:eastAsia="Times New Roman" w:hAnsi="Times New Roman" w:cs="B Nazanin"/>
          <w:b/>
          <w:bCs/>
          <w:color w:val="000000"/>
          <w:sz w:val="24"/>
          <w:szCs w:val="24"/>
        </w:rPr>
        <w:t xml:space="preserve">Phenotypic and genotypic detection of </w:t>
      </w:r>
      <w:proofErr w:type="spellStart"/>
      <w:r w:rsidRPr="00D966FE">
        <w:rPr>
          <w:rFonts w:ascii="Times New Roman" w:eastAsia="Times New Roman" w:hAnsi="Times New Roman" w:cs="B Nazanin"/>
          <w:b/>
          <w:bCs/>
          <w:color w:val="000000"/>
          <w:sz w:val="24"/>
          <w:szCs w:val="24"/>
        </w:rPr>
        <w:t>metallo</w:t>
      </w:r>
      <w:proofErr w:type="spellEnd"/>
      <w:r w:rsidRPr="00D966FE">
        <w:rPr>
          <w:rFonts w:ascii="Times New Roman" w:eastAsia="Times New Roman" w:hAnsi="Times New Roman" w:cs="B Nazanin"/>
          <w:b/>
          <w:bCs/>
          <w:color w:val="000000"/>
          <w:sz w:val="24"/>
          <w:szCs w:val="24"/>
        </w:rPr>
        <w:t>-β-lactamases</w:t>
      </w:r>
      <w:r w:rsidRPr="00D966FE">
        <w:rPr>
          <w:rFonts w:ascii="Times New Roman" w:eastAsia="Times New Roman" w:hAnsi="Times New Roman" w:cs="B Nazanin"/>
          <w:b/>
          <w:color w:val="000000"/>
          <w:sz w:val="24"/>
          <w:szCs w:val="24"/>
        </w:rPr>
        <w:t xml:space="preserve"> </w:t>
      </w:r>
      <w:bookmarkEnd w:id="0"/>
      <w:r w:rsidRPr="00D966FE">
        <w:rPr>
          <w:rFonts w:ascii="Times New Roman" w:eastAsia="Times New Roman" w:hAnsi="Times New Roman" w:cs="B Nazanin"/>
          <w:b/>
          <w:color w:val="000000"/>
          <w:sz w:val="24"/>
          <w:szCs w:val="24"/>
        </w:rPr>
        <w:t xml:space="preserve">in </w:t>
      </w:r>
      <w:r w:rsidRPr="00D966FE">
        <w:rPr>
          <w:rFonts w:ascii="Times New Roman" w:eastAsia="Times New Roman" w:hAnsi="Times New Roman" w:cs="B Nazanin"/>
          <w:b/>
          <w:bCs/>
          <w:i/>
          <w:color w:val="000000"/>
          <w:sz w:val="24"/>
          <w:szCs w:val="24"/>
        </w:rPr>
        <w:t>A</w:t>
      </w:r>
      <w:r w:rsidRPr="00D966FE">
        <w:rPr>
          <w:rFonts w:ascii="Times New Roman" w:eastAsia="Times New Roman" w:hAnsi="Times New Roman" w:cs="B Nazanin"/>
          <w:b/>
          <w:bCs/>
          <w:color w:val="000000"/>
          <w:sz w:val="24"/>
          <w:szCs w:val="24"/>
        </w:rPr>
        <w:t xml:space="preserve">. </w:t>
      </w:r>
      <w:proofErr w:type="spellStart"/>
      <w:r w:rsidRPr="00D966FE">
        <w:rPr>
          <w:rFonts w:ascii="Times New Roman" w:eastAsia="Times New Roman" w:hAnsi="Times New Roman" w:cs="B Nazanin"/>
          <w:b/>
          <w:bCs/>
          <w:i/>
          <w:color w:val="000000"/>
          <w:sz w:val="24"/>
          <w:szCs w:val="24"/>
        </w:rPr>
        <w:t>baumanii</w:t>
      </w:r>
      <w:proofErr w:type="spellEnd"/>
      <w:r w:rsidRPr="00D966FE">
        <w:rPr>
          <w:rFonts w:ascii="Times New Roman" w:eastAsia="Times New Roman" w:hAnsi="Times New Roman" w:cs="B Nazanin"/>
          <w:b/>
          <w:bCs/>
          <w:color w:val="000000"/>
          <w:sz w:val="24"/>
          <w:szCs w:val="24"/>
        </w:rPr>
        <w:t xml:space="preserve"> strains isolated in the teaching hospitals</w:t>
      </w:r>
      <w:r w:rsidRPr="00D966FE">
        <w:rPr>
          <w:rFonts w:ascii="Times New Roman" w:eastAsia="Times New Roman" w:hAnsi="Times New Roman" w:cs="B Nazanin"/>
          <w:b/>
          <w:color w:val="000000"/>
          <w:sz w:val="24"/>
          <w:szCs w:val="24"/>
        </w:rPr>
        <w:t xml:space="preserve"> </w:t>
      </w:r>
      <w:proofErr w:type="spellStart"/>
      <w:r w:rsidRPr="00D966FE">
        <w:rPr>
          <w:rFonts w:ascii="Times New Roman" w:eastAsia="Times New Roman" w:hAnsi="Times New Roman" w:cs="B Nazanin"/>
          <w:b/>
          <w:bCs/>
          <w:color w:val="000000"/>
          <w:sz w:val="24"/>
          <w:szCs w:val="24"/>
        </w:rPr>
        <w:t>Shahrekord</w:t>
      </w:r>
      <w:proofErr w:type="spellEnd"/>
      <w:r w:rsidRPr="00D966FE">
        <w:rPr>
          <w:rFonts w:ascii="Times New Roman" w:eastAsia="Times New Roman" w:hAnsi="Times New Roman" w:cs="B Nazanin"/>
          <w:b/>
          <w:bCs/>
          <w:color w:val="000000"/>
          <w:sz w:val="24"/>
          <w:szCs w:val="24"/>
        </w:rPr>
        <w:t>, southwest Iran</w:t>
      </w:r>
    </w:p>
    <w:p w:rsidR="00C342FE" w:rsidRPr="00D966FE" w:rsidRDefault="00C342FE" w:rsidP="006D7496">
      <w:pPr>
        <w:autoSpaceDE w:val="0"/>
        <w:autoSpaceDN w:val="0"/>
        <w:adjustRightInd w:val="0"/>
        <w:spacing w:after="0" w:line="360" w:lineRule="auto"/>
        <w:rPr>
          <w:rFonts w:ascii="Times New Roman" w:eastAsia="Times New Roman" w:hAnsi="Times New Roman" w:cs="Times New Roman"/>
          <w:kern w:val="24"/>
          <w:sz w:val="24"/>
          <w:szCs w:val="24"/>
          <w:lang w:bidi="fa-IR"/>
        </w:rPr>
      </w:pPr>
      <w:r w:rsidRPr="00D966FE">
        <w:rPr>
          <w:rFonts w:ascii="Times New Roman" w:eastAsia="Times New Roman" w:hAnsi="Times New Roman" w:cs="Times New Roman"/>
          <w:kern w:val="24"/>
          <w:sz w:val="24"/>
          <w:szCs w:val="24"/>
          <w:lang w:bidi="fa-IR"/>
        </w:rPr>
        <w:t xml:space="preserve">Mansoor </w:t>
      </w:r>
      <w:proofErr w:type="spellStart"/>
      <w:r w:rsidRPr="00D966FE">
        <w:rPr>
          <w:rFonts w:ascii="Times New Roman" w:eastAsia="Times New Roman" w:hAnsi="Times New Roman" w:cs="Times New Roman"/>
          <w:kern w:val="24"/>
          <w:sz w:val="24"/>
          <w:szCs w:val="24"/>
          <w:lang w:bidi="fa-IR"/>
        </w:rPr>
        <w:t>Khaledi</w:t>
      </w:r>
      <w:proofErr w:type="spellEnd"/>
      <w:r w:rsidRPr="00D966FE">
        <w:rPr>
          <w:rFonts w:ascii="Times New Roman" w:eastAsia="Times New Roman" w:hAnsi="Times New Roman" w:cs="Times New Roman"/>
          <w:kern w:val="24"/>
          <w:sz w:val="24"/>
          <w:szCs w:val="24"/>
          <w:vertAlign w:val="superscript"/>
          <w:lang w:bidi="fa-IR"/>
        </w:rPr>
        <w:t xml:space="preserve"> 1</w:t>
      </w:r>
      <w:r w:rsidRPr="00D966FE">
        <w:rPr>
          <w:rFonts w:ascii="Times New Roman" w:eastAsia="Times New Roman" w:hAnsi="Times New Roman" w:cs="Times New Roman"/>
          <w:kern w:val="24"/>
          <w:sz w:val="24"/>
          <w:szCs w:val="24"/>
          <w:lang w:bidi="fa-IR"/>
        </w:rPr>
        <w:t xml:space="preserve">, Majid </w:t>
      </w:r>
      <w:proofErr w:type="spellStart"/>
      <w:r w:rsidRPr="00D966FE">
        <w:rPr>
          <w:rFonts w:ascii="Times New Roman" w:eastAsia="Times New Roman" w:hAnsi="Times New Roman" w:cs="Times New Roman"/>
          <w:kern w:val="24"/>
          <w:sz w:val="24"/>
          <w:szCs w:val="24"/>
          <w:lang w:bidi="fa-IR"/>
        </w:rPr>
        <w:t>Validi</w:t>
      </w:r>
      <w:proofErr w:type="spellEnd"/>
      <w:r w:rsidRPr="00D966FE">
        <w:rPr>
          <w:rFonts w:ascii="Times New Roman" w:eastAsia="Times New Roman" w:hAnsi="Times New Roman" w:cs="Times New Roman"/>
          <w:kern w:val="24"/>
          <w:sz w:val="24"/>
          <w:szCs w:val="24"/>
          <w:vertAlign w:val="superscript"/>
          <w:lang w:bidi="fa-IR"/>
        </w:rPr>
        <w:t xml:space="preserve"> 2 </w:t>
      </w:r>
      <w:r w:rsidRPr="00D966FE">
        <w:rPr>
          <w:rFonts w:ascii="Times New Roman" w:eastAsia="Times New Roman" w:hAnsi="Times New Roman" w:cs="Times New Roman"/>
          <w:kern w:val="24"/>
          <w:sz w:val="24"/>
          <w:szCs w:val="24"/>
          <w:lang w:bidi="fa-IR"/>
        </w:rPr>
        <w:t xml:space="preserve">, </w:t>
      </w:r>
      <w:proofErr w:type="spellStart"/>
      <w:r w:rsidRPr="00D966FE">
        <w:rPr>
          <w:rFonts w:ascii="Times New Roman" w:eastAsia="Times New Roman" w:hAnsi="Times New Roman" w:cs="Times New Roman"/>
          <w:kern w:val="24"/>
          <w:sz w:val="24"/>
          <w:szCs w:val="24"/>
          <w:lang w:bidi="fa-IR"/>
        </w:rPr>
        <w:t>Milad</w:t>
      </w:r>
      <w:proofErr w:type="spellEnd"/>
      <w:r w:rsidRPr="00D966FE">
        <w:rPr>
          <w:rFonts w:ascii="Times New Roman" w:eastAsia="Times New Roman" w:hAnsi="Times New Roman" w:cs="Times New Roman"/>
          <w:kern w:val="24"/>
          <w:sz w:val="24"/>
          <w:szCs w:val="24"/>
          <w:lang w:bidi="fa-IR"/>
        </w:rPr>
        <w:t xml:space="preserve"> </w:t>
      </w:r>
      <w:proofErr w:type="spellStart"/>
      <w:r w:rsidRPr="00D966FE">
        <w:rPr>
          <w:rFonts w:ascii="Times New Roman" w:eastAsia="Times New Roman" w:hAnsi="Times New Roman" w:cs="Times New Roman"/>
          <w:kern w:val="24"/>
          <w:sz w:val="24"/>
          <w:szCs w:val="24"/>
          <w:lang w:bidi="fa-IR"/>
        </w:rPr>
        <w:t>Shahini</w:t>
      </w:r>
      <w:proofErr w:type="spellEnd"/>
      <w:r w:rsidRPr="00D966FE">
        <w:rPr>
          <w:rFonts w:ascii="Times New Roman" w:eastAsia="Times New Roman" w:hAnsi="Times New Roman" w:cs="Times New Roman"/>
          <w:kern w:val="24"/>
          <w:sz w:val="24"/>
          <w:szCs w:val="24"/>
          <w:lang w:bidi="fa-IR"/>
        </w:rPr>
        <w:t xml:space="preserve"> Shams Abadi</w:t>
      </w:r>
      <w:r w:rsidRPr="00D966FE">
        <w:rPr>
          <w:rFonts w:ascii="Times New Roman" w:eastAsia="Times New Roman" w:hAnsi="Times New Roman" w:cs="Times New Roman"/>
          <w:kern w:val="24"/>
          <w:sz w:val="24"/>
          <w:szCs w:val="24"/>
          <w:vertAlign w:val="superscript"/>
          <w:lang w:bidi="fa-IR"/>
        </w:rPr>
        <w:t xml:space="preserve">3 </w:t>
      </w:r>
      <w:r w:rsidRPr="00D966FE">
        <w:rPr>
          <w:rFonts w:ascii="Times New Roman" w:eastAsia="Times New Roman" w:hAnsi="Times New Roman" w:cs="Times New Roman"/>
          <w:kern w:val="24"/>
          <w:sz w:val="24"/>
          <w:szCs w:val="24"/>
          <w:lang w:bidi="fa-IR"/>
        </w:rPr>
        <w:t xml:space="preserve">, </w:t>
      </w:r>
      <w:proofErr w:type="spellStart"/>
      <w:r w:rsidRPr="00D966FE">
        <w:rPr>
          <w:rFonts w:ascii="Times New Roman" w:eastAsia="Times New Roman" w:hAnsi="Times New Roman" w:cs="Times New Roman"/>
          <w:kern w:val="24"/>
          <w:sz w:val="24"/>
          <w:szCs w:val="24"/>
          <w:lang w:bidi="fa-IR"/>
        </w:rPr>
        <w:t>Behnam</w:t>
      </w:r>
      <w:proofErr w:type="spellEnd"/>
      <w:r w:rsidRPr="00D966FE">
        <w:rPr>
          <w:rFonts w:ascii="Times New Roman" w:eastAsia="Times New Roman" w:hAnsi="Times New Roman" w:cs="Times New Roman"/>
          <w:kern w:val="24"/>
          <w:sz w:val="24"/>
          <w:szCs w:val="24"/>
          <w:lang w:bidi="fa-IR"/>
        </w:rPr>
        <w:t xml:space="preserve"> Zamanzad</w:t>
      </w:r>
      <w:r>
        <w:rPr>
          <w:rFonts w:ascii="Times New Roman" w:eastAsia="Times New Roman" w:hAnsi="Times New Roman" w:cs="Times New Roman"/>
          <w:kern w:val="24"/>
          <w:sz w:val="24"/>
          <w:szCs w:val="24"/>
          <w:vertAlign w:val="superscript"/>
          <w:lang w:bidi="fa-IR"/>
        </w:rPr>
        <w:t>3</w:t>
      </w:r>
      <w:r>
        <w:rPr>
          <w:rFonts w:ascii="Times New Roman" w:eastAsia="Times New Roman" w:hAnsi="Times New Roman" w:cs="Times New Roman"/>
          <w:kern w:val="24"/>
          <w:sz w:val="24"/>
          <w:szCs w:val="24"/>
          <w:lang w:bidi="fa-IR"/>
        </w:rPr>
        <w:t xml:space="preserve"> , </w:t>
      </w:r>
      <w:proofErr w:type="spellStart"/>
      <w:r w:rsidRPr="00D966FE">
        <w:rPr>
          <w:rFonts w:ascii="Times New Roman" w:eastAsia="Times New Roman" w:hAnsi="Times New Roman" w:cs="Times New Roman"/>
          <w:kern w:val="24"/>
          <w:sz w:val="24"/>
          <w:szCs w:val="24"/>
          <w:lang w:bidi="fa-IR"/>
        </w:rPr>
        <w:t>Rezvan</w:t>
      </w:r>
      <w:proofErr w:type="spellEnd"/>
      <w:r w:rsidRPr="00D966FE">
        <w:rPr>
          <w:rFonts w:ascii="Times New Roman" w:eastAsia="Times New Roman" w:hAnsi="Times New Roman" w:cs="Times New Roman"/>
          <w:kern w:val="24"/>
          <w:sz w:val="24"/>
          <w:szCs w:val="24"/>
          <w:lang w:bidi="fa-IR"/>
        </w:rPr>
        <w:t xml:space="preserve"> </w:t>
      </w:r>
      <w:proofErr w:type="spellStart"/>
      <w:r w:rsidRPr="00D966FE">
        <w:rPr>
          <w:rFonts w:ascii="Times New Roman" w:eastAsia="Times New Roman" w:hAnsi="Times New Roman" w:cs="Times New Roman"/>
          <w:kern w:val="24"/>
          <w:sz w:val="24"/>
          <w:szCs w:val="24"/>
          <w:lang w:bidi="fa-IR"/>
        </w:rPr>
        <w:t>Vafapour</w:t>
      </w:r>
      <w:proofErr w:type="spellEnd"/>
      <w:r w:rsidRPr="00D966FE">
        <w:rPr>
          <w:rFonts w:ascii="Times New Roman" w:eastAsia="Times New Roman" w:hAnsi="Times New Roman" w:cs="Times New Roman"/>
          <w:kern w:val="24"/>
          <w:sz w:val="24"/>
          <w:szCs w:val="24"/>
          <w:lang w:bidi="fa-IR"/>
        </w:rPr>
        <w:t xml:space="preserve"> </w:t>
      </w:r>
      <w:r w:rsidR="00954837">
        <w:rPr>
          <w:rFonts w:ascii="Times New Roman" w:eastAsia="Times New Roman" w:hAnsi="Times New Roman" w:cs="Times New Roman"/>
          <w:kern w:val="24"/>
          <w:sz w:val="24"/>
          <w:szCs w:val="24"/>
          <w:vertAlign w:val="superscript"/>
          <w:lang w:bidi="fa-IR"/>
        </w:rPr>
        <w:t>3</w:t>
      </w:r>
      <w:r w:rsidRPr="00D966FE">
        <w:rPr>
          <w:rFonts w:ascii="Times New Roman" w:eastAsia="Times New Roman" w:hAnsi="Times New Roman" w:cs="Times New Roman"/>
          <w:kern w:val="24"/>
          <w:sz w:val="24"/>
          <w:szCs w:val="24"/>
          <w:lang w:bidi="fa-IR"/>
        </w:rPr>
        <w:t xml:space="preserve"> , </w:t>
      </w:r>
      <w:proofErr w:type="spellStart"/>
      <w:r w:rsidRPr="00D966FE">
        <w:rPr>
          <w:rFonts w:ascii="Times New Roman" w:eastAsia="Times New Roman" w:hAnsi="Times New Roman" w:cs="Times New Roman"/>
          <w:kern w:val="24"/>
          <w:sz w:val="24"/>
          <w:szCs w:val="24"/>
          <w:lang w:bidi="fa-IR"/>
        </w:rPr>
        <w:t>Abolfazl</w:t>
      </w:r>
      <w:proofErr w:type="spellEnd"/>
      <w:r w:rsidRPr="00D966FE">
        <w:rPr>
          <w:rFonts w:ascii="Times New Roman" w:eastAsia="Times New Roman" w:hAnsi="Times New Roman" w:cs="Times New Roman"/>
          <w:kern w:val="24"/>
          <w:sz w:val="24"/>
          <w:szCs w:val="24"/>
          <w:lang w:bidi="fa-IR"/>
        </w:rPr>
        <w:t xml:space="preserve"> </w:t>
      </w:r>
      <w:proofErr w:type="spellStart"/>
      <w:r w:rsidRPr="00D966FE">
        <w:rPr>
          <w:rFonts w:ascii="Times New Roman" w:eastAsia="Times New Roman" w:hAnsi="Times New Roman" w:cs="Times New Roman"/>
          <w:kern w:val="24"/>
          <w:sz w:val="24"/>
          <w:szCs w:val="24"/>
          <w:lang w:bidi="fa-IR"/>
        </w:rPr>
        <w:t>Gholipour</w:t>
      </w:r>
      <w:proofErr w:type="spellEnd"/>
      <w:r w:rsidRPr="00D966FE">
        <w:rPr>
          <w:rFonts w:ascii="Times New Roman" w:eastAsia="Times New Roman" w:hAnsi="Times New Roman" w:cs="Times New Roman"/>
          <w:kern w:val="24"/>
          <w:sz w:val="24"/>
          <w:szCs w:val="24"/>
          <w:lang w:bidi="fa-IR"/>
        </w:rPr>
        <w:t xml:space="preserve"> </w:t>
      </w:r>
      <w:r w:rsidR="00954837">
        <w:rPr>
          <w:rFonts w:ascii="Times New Roman" w:eastAsia="Times New Roman" w:hAnsi="Times New Roman" w:cs="Times New Roman"/>
          <w:kern w:val="24"/>
          <w:sz w:val="24"/>
          <w:szCs w:val="24"/>
          <w:vertAlign w:val="superscript"/>
          <w:lang w:bidi="fa-IR"/>
        </w:rPr>
        <w:t>3</w:t>
      </w:r>
      <w:r w:rsidRPr="00D966FE">
        <w:rPr>
          <w:rFonts w:ascii="Times New Roman" w:eastAsia="Times New Roman" w:hAnsi="Times New Roman" w:cs="Times New Roman"/>
          <w:kern w:val="24"/>
          <w:sz w:val="24"/>
          <w:szCs w:val="24"/>
          <w:vertAlign w:val="superscript"/>
          <w:lang w:bidi="fa-IR"/>
        </w:rPr>
        <w:t>,*</w:t>
      </w:r>
    </w:p>
    <w:p w:rsidR="00C342FE" w:rsidRPr="00D966FE" w:rsidRDefault="00C342FE" w:rsidP="00C342FE">
      <w:pPr>
        <w:autoSpaceDE w:val="0"/>
        <w:autoSpaceDN w:val="0"/>
        <w:adjustRightInd w:val="0"/>
        <w:spacing w:after="0" w:line="360" w:lineRule="auto"/>
        <w:rPr>
          <w:rFonts w:ascii="Times New Roman" w:eastAsia="Times New Roman" w:hAnsi="Times New Roman" w:cs="Times New Roman"/>
          <w:sz w:val="24"/>
          <w:szCs w:val="24"/>
        </w:rPr>
      </w:pPr>
    </w:p>
    <w:p w:rsidR="00C342FE" w:rsidRPr="00D966FE" w:rsidRDefault="00C342FE" w:rsidP="00C342FE">
      <w:pPr>
        <w:autoSpaceDE w:val="0"/>
        <w:autoSpaceDN w:val="0"/>
        <w:adjustRightInd w:val="0"/>
        <w:spacing w:after="0" w:line="360" w:lineRule="auto"/>
        <w:rPr>
          <w:rFonts w:ascii="Times New Roman" w:eastAsia="Times New Roman" w:hAnsi="Times New Roman" w:cs="Times New Roman"/>
          <w:sz w:val="20"/>
          <w:szCs w:val="20"/>
        </w:rPr>
      </w:pPr>
      <w:r w:rsidRPr="00D966FE">
        <w:rPr>
          <w:rFonts w:ascii="Times New Roman" w:eastAsia="Times New Roman" w:hAnsi="Times New Roman" w:cs="Times New Roman"/>
          <w:sz w:val="20"/>
          <w:szCs w:val="20"/>
          <w:vertAlign w:val="superscript"/>
        </w:rPr>
        <w:t xml:space="preserve">1 </w:t>
      </w:r>
      <w:r w:rsidRPr="00E526D4">
        <w:rPr>
          <w:rFonts w:ascii="Times New Roman" w:eastAsia="Times New Roman" w:hAnsi="Times New Roman" w:cs="Times New Roman"/>
          <w:sz w:val="20"/>
          <w:szCs w:val="20"/>
        </w:rPr>
        <w:t xml:space="preserve">Department of Microbiology, Faculty of Medicine, </w:t>
      </w:r>
      <w:proofErr w:type="spellStart"/>
      <w:r w:rsidRPr="00E526D4">
        <w:rPr>
          <w:rFonts w:ascii="Times New Roman" w:eastAsia="Times New Roman" w:hAnsi="Times New Roman" w:cs="Times New Roman"/>
          <w:sz w:val="20"/>
          <w:szCs w:val="20"/>
        </w:rPr>
        <w:t>Shahed</w:t>
      </w:r>
      <w:proofErr w:type="spellEnd"/>
      <w:r w:rsidRPr="00E526D4">
        <w:rPr>
          <w:rFonts w:ascii="Times New Roman" w:eastAsia="Times New Roman" w:hAnsi="Times New Roman" w:cs="Times New Roman"/>
          <w:sz w:val="20"/>
          <w:szCs w:val="20"/>
        </w:rPr>
        <w:t xml:space="preserve"> University, Tehran, Iran</w:t>
      </w:r>
    </w:p>
    <w:p w:rsidR="00C342FE" w:rsidRPr="00D966FE" w:rsidRDefault="00C342FE" w:rsidP="00C342FE">
      <w:pPr>
        <w:autoSpaceDE w:val="0"/>
        <w:autoSpaceDN w:val="0"/>
        <w:adjustRightInd w:val="0"/>
        <w:spacing w:after="0" w:line="360" w:lineRule="auto"/>
        <w:rPr>
          <w:rFonts w:ascii="Times New Roman" w:eastAsia="Times New Roman" w:hAnsi="Times New Roman" w:cs="Times New Roman"/>
          <w:sz w:val="20"/>
          <w:szCs w:val="20"/>
        </w:rPr>
      </w:pPr>
      <w:r w:rsidRPr="00D966FE">
        <w:rPr>
          <w:rFonts w:ascii="Times New Roman" w:eastAsia="Times New Roman" w:hAnsi="Times New Roman" w:cs="Times New Roman"/>
          <w:sz w:val="20"/>
          <w:szCs w:val="20"/>
          <w:vertAlign w:val="superscript"/>
        </w:rPr>
        <w:t xml:space="preserve">2 </w:t>
      </w:r>
      <w:r w:rsidRPr="00D966FE">
        <w:rPr>
          <w:rFonts w:ascii="Times New Roman" w:eastAsia="Times New Roman" w:hAnsi="Times New Roman" w:cs="Times New Roman"/>
          <w:sz w:val="20"/>
          <w:szCs w:val="20"/>
        </w:rPr>
        <w:t xml:space="preserve">Clinical Biochemistry Research Center, Basic Health Sciences Institute, </w:t>
      </w:r>
      <w:proofErr w:type="spellStart"/>
      <w:r w:rsidRPr="00D966FE">
        <w:rPr>
          <w:rFonts w:ascii="Times New Roman" w:eastAsia="Times New Roman" w:hAnsi="Times New Roman" w:cs="Times New Roman"/>
          <w:sz w:val="20"/>
          <w:szCs w:val="20"/>
        </w:rPr>
        <w:t>Shahrekord</w:t>
      </w:r>
      <w:proofErr w:type="spellEnd"/>
      <w:r w:rsidRPr="00D966FE">
        <w:rPr>
          <w:rFonts w:ascii="Times New Roman" w:eastAsia="Times New Roman" w:hAnsi="Times New Roman" w:cs="Times New Roman"/>
          <w:sz w:val="20"/>
          <w:szCs w:val="20"/>
        </w:rPr>
        <w:t xml:space="preserve"> University of Medical Sciences, </w:t>
      </w:r>
      <w:proofErr w:type="spellStart"/>
      <w:r w:rsidRPr="00D966FE">
        <w:rPr>
          <w:rFonts w:ascii="Times New Roman" w:eastAsia="Times New Roman" w:hAnsi="Times New Roman" w:cs="Times New Roman"/>
          <w:sz w:val="20"/>
          <w:szCs w:val="20"/>
        </w:rPr>
        <w:t>Shahrekord</w:t>
      </w:r>
      <w:proofErr w:type="spellEnd"/>
      <w:r w:rsidRPr="00D966FE">
        <w:rPr>
          <w:rFonts w:ascii="Times New Roman" w:eastAsia="Times New Roman" w:hAnsi="Times New Roman" w:cs="Times New Roman"/>
          <w:sz w:val="20"/>
          <w:szCs w:val="20"/>
        </w:rPr>
        <w:t>, Iran</w:t>
      </w:r>
      <w:r w:rsidRPr="00D966FE">
        <w:rPr>
          <w:rFonts w:ascii="Calibri" w:eastAsia="Times New Roman" w:hAnsi="Calibri" w:cs="Times New Roman"/>
          <w:sz w:val="20"/>
          <w:szCs w:val="20"/>
          <w:rtl/>
        </w:rPr>
        <w:t> </w:t>
      </w:r>
    </w:p>
    <w:p w:rsidR="00C342FE" w:rsidRDefault="00C342FE" w:rsidP="00C342FE">
      <w:pPr>
        <w:autoSpaceDE w:val="0"/>
        <w:autoSpaceDN w:val="0"/>
        <w:adjustRightInd w:val="0"/>
        <w:spacing w:after="0" w:line="360" w:lineRule="auto"/>
        <w:rPr>
          <w:rFonts w:ascii="Calibri" w:eastAsia="Times New Roman" w:hAnsi="Calibri" w:cs="Times New Roman"/>
          <w:sz w:val="20"/>
          <w:szCs w:val="20"/>
          <w:vertAlign w:val="superscript"/>
        </w:rPr>
      </w:pPr>
      <w:r w:rsidRPr="00D966FE">
        <w:rPr>
          <w:rFonts w:ascii="Times New Roman" w:eastAsia="Times New Roman" w:hAnsi="Times New Roman" w:cs="Times New Roman"/>
          <w:sz w:val="20"/>
          <w:szCs w:val="20"/>
          <w:vertAlign w:val="superscript"/>
        </w:rPr>
        <w:t>3</w:t>
      </w:r>
      <w:r w:rsidRPr="00D966FE">
        <w:rPr>
          <w:rFonts w:ascii="Times New Roman" w:eastAsia="Times New Roman" w:hAnsi="Times New Roman" w:cs="Times New Roman"/>
          <w:sz w:val="20"/>
          <w:szCs w:val="20"/>
        </w:rPr>
        <w:t xml:space="preserve">Cellular </w:t>
      </w:r>
      <w:proofErr w:type="gramStart"/>
      <w:r w:rsidRPr="00D966FE">
        <w:rPr>
          <w:rFonts w:ascii="Times New Roman" w:eastAsia="Times New Roman" w:hAnsi="Times New Roman" w:cs="Times New Roman"/>
          <w:sz w:val="20"/>
          <w:szCs w:val="20"/>
        </w:rPr>
        <w:t>and  Molecular</w:t>
      </w:r>
      <w:proofErr w:type="gramEnd"/>
      <w:r w:rsidRPr="00D966FE">
        <w:rPr>
          <w:rFonts w:ascii="Times New Roman" w:eastAsia="Times New Roman" w:hAnsi="Times New Roman" w:cs="Times New Roman"/>
          <w:sz w:val="20"/>
          <w:szCs w:val="20"/>
        </w:rPr>
        <w:t xml:space="preserve"> Research Center, Basic Health Sciences Institute, </w:t>
      </w:r>
      <w:proofErr w:type="spellStart"/>
      <w:r w:rsidRPr="00D966FE">
        <w:rPr>
          <w:rFonts w:ascii="Times New Roman" w:eastAsia="Times New Roman" w:hAnsi="Times New Roman" w:cs="Times New Roman"/>
          <w:sz w:val="20"/>
          <w:szCs w:val="20"/>
        </w:rPr>
        <w:t>Shahrekord</w:t>
      </w:r>
      <w:proofErr w:type="spellEnd"/>
      <w:r w:rsidRPr="00D966FE">
        <w:rPr>
          <w:rFonts w:ascii="Times New Roman" w:eastAsia="Times New Roman" w:hAnsi="Times New Roman" w:cs="Times New Roman"/>
          <w:sz w:val="20"/>
          <w:szCs w:val="20"/>
        </w:rPr>
        <w:t xml:space="preserve"> University of Medical Sciences, </w:t>
      </w:r>
      <w:proofErr w:type="spellStart"/>
      <w:r w:rsidRPr="00D966FE">
        <w:rPr>
          <w:rFonts w:ascii="Times New Roman" w:eastAsia="Times New Roman" w:hAnsi="Times New Roman" w:cs="Times New Roman"/>
          <w:sz w:val="20"/>
          <w:szCs w:val="20"/>
        </w:rPr>
        <w:t>Shahrekord</w:t>
      </w:r>
      <w:proofErr w:type="spellEnd"/>
      <w:r w:rsidRPr="00D966FE">
        <w:rPr>
          <w:rFonts w:ascii="Times New Roman" w:eastAsia="Times New Roman" w:hAnsi="Times New Roman" w:cs="Times New Roman"/>
          <w:sz w:val="20"/>
          <w:szCs w:val="20"/>
        </w:rPr>
        <w:t>, Iran</w:t>
      </w:r>
      <w:r w:rsidRPr="00D966FE">
        <w:rPr>
          <w:rFonts w:ascii="Calibri" w:eastAsia="Times New Roman" w:hAnsi="Calibri" w:cs="Times New Roman"/>
          <w:sz w:val="20"/>
          <w:szCs w:val="20"/>
          <w:vertAlign w:val="superscript"/>
          <w:rtl/>
        </w:rPr>
        <w:t> </w:t>
      </w:r>
    </w:p>
    <w:p w:rsidR="00C342FE" w:rsidRDefault="00C342FE" w:rsidP="00C342FE">
      <w:pPr>
        <w:widowControl w:val="0"/>
        <w:spacing w:line="360" w:lineRule="auto"/>
        <w:jc w:val="both"/>
        <w:rPr>
          <w:rFonts w:ascii="Times New Roman" w:eastAsia="Times New Roman" w:hAnsi="Times New Roman" w:cs="B Nazanin"/>
          <w:color w:val="000000"/>
          <w:sz w:val="24"/>
          <w:szCs w:val="24"/>
          <w:rtl/>
        </w:rPr>
      </w:pPr>
      <w:bookmarkStart w:id="1" w:name="_GoBack"/>
      <w:bookmarkEnd w:id="1"/>
    </w:p>
    <w:p w:rsidR="00C342FE" w:rsidRPr="00D966FE" w:rsidRDefault="00C342FE" w:rsidP="00C342FE">
      <w:pPr>
        <w:autoSpaceDE w:val="0"/>
        <w:autoSpaceDN w:val="0"/>
        <w:adjustRightInd w:val="0"/>
        <w:spacing w:after="0" w:line="360" w:lineRule="auto"/>
        <w:rPr>
          <w:rFonts w:ascii="Times New Roman" w:eastAsia="Times New Roman" w:hAnsi="Times New Roman" w:cs="Times New Roman"/>
          <w:sz w:val="20"/>
          <w:szCs w:val="20"/>
        </w:rPr>
      </w:pPr>
      <w:r w:rsidRPr="00D966FE">
        <w:rPr>
          <w:rFonts w:ascii="Times New Roman" w:eastAsia="Times New Roman" w:hAnsi="Times New Roman" w:cs="Times New Roman"/>
          <w:sz w:val="24"/>
          <w:szCs w:val="24"/>
        </w:rPr>
        <w:t xml:space="preserve">*Corresponding author: </w:t>
      </w:r>
      <w:proofErr w:type="spellStart"/>
      <w:r w:rsidRPr="00D966FE">
        <w:rPr>
          <w:rFonts w:ascii="Times New Roman" w:eastAsia="Times New Roman" w:hAnsi="Times New Roman" w:cs="Times New Roman"/>
          <w:sz w:val="20"/>
          <w:szCs w:val="20"/>
        </w:rPr>
        <w:t>Dr</w:t>
      </w:r>
      <w:proofErr w:type="spellEnd"/>
      <w:r w:rsidRPr="00D966FE">
        <w:rPr>
          <w:rFonts w:ascii="Times New Roman" w:eastAsia="Times New Roman" w:hAnsi="Times New Roman" w:cs="Times New Roman"/>
          <w:sz w:val="20"/>
          <w:szCs w:val="20"/>
        </w:rPr>
        <w:t xml:space="preserve">, </w:t>
      </w:r>
      <w:proofErr w:type="spellStart"/>
      <w:r w:rsidRPr="00D966FE">
        <w:rPr>
          <w:rFonts w:ascii="Times New Roman" w:eastAsia="Times New Roman" w:hAnsi="Times New Roman" w:cs="Times New Roman"/>
          <w:kern w:val="24"/>
          <w:sz w:val="20"/>
          <w:szCs w:val="20"/>
          <w:lang w:bidi="fa-IR"/>
        </w:rPr>
        <w:t>Abolfazl</w:t>
      </w:r>
      <w:proofErr w:type="spellEnd"/>
      <w:r w:rsidRPr="00D966FE">
        <w:rPr>
          <w:rFonts w:ascii="Times New Roman" w:eastAsia="Times New Roman" w:hAnsi="Times New Roman" w:cs="Times New Roman"/>
          <w:kern w:val="24"/>
          <w:sz w:val="20"/>
          <w:szCs w:val="20"/>
          <w:lang w:bidi="fa-IR"/>
        </w:rPr>
        <w:t xml:space="preserve"> </w:t>
      </w:r>
      <w:proofErr w:type="spellStart"/>
      <w:r w:rsidRPr="00D966FE">
        <w:rPr>
          <w:rFonts w:ascii="Times New Roman" w:eastAsia="Times New Roman" w:hAnsi="Times New Roman" w:cs="Times New Roman"/>
          <w:kern w:val="24"/>
          <w:sz w:val="20"/>
          <w:szCs w:val="20"/>
          <w:lang w:bidi="fa-IR"/>
        </w:rPr>
        <w:t>Gholipour</w:t>
      </w:r>
      <w:proofErr w:type="spellEnd"/>
      <w:r w:rsidRPr="00D966FE">
        <w:rPr>
          <w:rFonts w:ascii="Times New Roman" w:eastAsia="Times New Roman" w:hAnsi="Times New Roman" w:cs="Times New Roman"/>
          <w:kern w:val="24"/>
          <w:sz w:val="20"/>
          <w:szCs w:val="20"/>
          <w:lang w:bidi="fa-IR"/>
        </w:rPr>
        <w:t xml:space="preserve">, </w:t>
      </w:r>
      <w:r w:rsidRPr="00D966FE">
        <w:rPr>
          <w:rFonts w:ascii="Times New Roman" w:eastAsia="Times New Roman" w:hAnsi="Times New Roman" w:cs="Times New Roman"/>
          <w:sz w:val="20"/>
          <w:szCs w:val="20"/>
        </w:rPr>
        <w:t xml:space="preserve">Medical Plants Research Center, Basic Health Sciences Institute, </w:t>
      </w:r>
      <w:proofErr w:type="spellStart"/>
      <w:r w:rsidRPr="00D966FE">
        <w:rPr>
          <w:rFonts w:ascii="Times New Roman" w:eastAsia="Times New Roman" w:hAnsi="Times New Roman" w:cs="Times New Roman"/>
          <w:sz w:val="20"/>
          <w:szCs w:val="20"/>
        </w:rPr>
        <w:t>Shahrekord</w:t>
      </w:r>
      <w:proofErr w:type="spellEnd"/>
      <w:r w:rsidRPr="00D966FE">
        <w:rPr>
          <w:rFonts w:ascii="Times New Roman" w:eastAsia="Times New Roman" w:hAnsi="Times New Roman" w:cs="Times New Roman"/>
          <w:sz w:val="20"/>
          <w:szCs w:val="20"/>
        </w:rPr>
        <w:t xml:space="preserve"> University of Medical Sciences, </w:t>
      </w:r>
      <w:proofErr w:type="spellStart"/>
      <w:r w:rsidRPr="00D966FE">
        <w:rPr>
          <w:rFonts w:ascii="Times New Roman" w:eastAsia="Times New Roman" w:hAnsi="Times New Roman" w:cs="Times New Roman"/>
          <w:sz w:val="20"/>
          <w:szCs w:val="20"/>
        </w:rPr>
        <w:t>Shahrekord</w:t>
      </w:r>
      <w:proofErr w:type="spellEnd"/>
      <w:r w:rsidRPr="00D966FE">
        <w:rPr>
          <w:rFonts w:ascii="Times New Roman" w:eastAsia="Times New Roman" w:hAnsi="Times New Roman" w:cs="Times New Roman"/>
          <w:sz w:val="20"/>
          <w:szCs w:val="20"/>
        </w:rPr>
        <w:t xml:space="preserve">, Iran, Tel: 00983833346732, E-mail: </w:t>
      </w:r>
      <w:hyperlink r:id="rId4" w:history="1">
        <w:r w:rsidRPr="002F332A">
          <w:rPr>
            <w:rStyle w:val="Hyperlink"/>
            <w:rFonts w:ascii="Times New Roman" w:eastAsia="Times New Roman" w:hAnsi="Times New Roman" w:cs="Times New Roman"/>
            <w:sz w:val="20"/>
            <w:szCs w:val="20"/>
          </w:rPr>
          <w:t>gholipoa@gmail.com</w:t>
        </w:r>
      </w:hyperlink>
      <w:r>
        <w:rPr>
          <w:rFonts w:ascii="Times New Roman" w:eastAsia="Times New Roman" w:hAnsi="Times New Roman" w:cs="Times New Roman"/>
          <w:sz w:val="20"/>
          <w:szCs w:val="20"/>
        </w:rPr>
        <w:t xml:space="preserve">, </w:t>
      </w:r>
      <w:hyperlink r:id="rId5" w:history="1">
        <w:r w:rsidRPr="00D966FE">
          <w:rPr>
            <w:rFonts w:ascii="Times New Roman" w:eastAsia="Times New Roman" w:hAnsi="Times New Roman" w:cs="Times New Roman"/>
            <w:color w:val="0563C1"/>
            <w:sz w:val="20"/>
            <w:szCs w:val="20"/>
            <w:u w:val="single"/>
          </w:rPr>
          <w:t>gholipour_abolfazl@yahoo.com</w:t>
        </w:r>
      </w:hyperlink>
    </w:p>
    <w:p w:rsidR="00D966FE" w:rsidRDefault="00D966FE" w:rsidP="00D966FE">
      <w:pPr>
        <w:autoSpaceDE w:val="0"/>
        <w:autoSpaceDN w:val="0"/>
        <w:adjustRightInd w:val="0"/>
        <w:spacing w:after="0" w:line="360" w:lineRule="auto"/>
        <w:rPr>
          <w:rFonts w:ascii="Calibri" w:eastAsia="Times New Roman" w:hAnsi="Calibri" w:cs="Calibri"/>
          <w:color w:val="000000"/>
          <w:sz w:val="24"/>
          <w:szCs w:val="24"/>
          <w:rtl/>
        </w:rPr>
      </w:pPr>
    </w:p>
    <w:p w:rsidR="00C342FE" w:rsidRPr="00D966FE" w:rsidRDefault="00C342FE" w:rsidP="00D966FE">
      <w:pPr>
        <w:autoSpaceDE w:val="0"/>
        <w:autoSpaceDN w:val="0"/>
        <w:adjustRightInd w:val="0"/>
        <w:spacing w:after="0" w:line="360" w:lineRule="auto"/>
        <w:rPr>
          <w:rFonts w:ascii="Calibri" w:eastAsia="Times New Roman" w:hAnsi="Calibri" w:cs="Calibri"/>
          <w:color w:val="000000"/>
          <w:sz w:val="24"/>
          <w:szCs w:val="24"/>
        </w:rPr>
      </w:pPr>
    </w:p>
    <w:p w:rsidR="00D966FE" w:rsidRPr="00D966FE" w:rsidRDefault="00D966FE" w:rsidP="00D966FE">
      <w:pPr>
        <w:widowControl w:val="0"/>
        <w:spacing w:line="360" w:lineRule="auto"/>
        <w:jc w:val="both"/>
        <w:rPr>
          <w:rFonts w:ascii="Times New Roman" w:eastAsia="Times New Roman" w:hAnsi="Times New Roman" w:cs="Times New Roman"/>
          <w:sz w:val="24"/>
          <w:szCs w:val="24"/>
        </w:rPr>
      </w:pPr>
      <w:r w:rsidRPr="00D966FE">
        <w:rPr>
          <w:rFonts w:ascii="Times New Roman" w:eastAsia="Times New Roman" w:hAnsi="Times New Roman" w:cs="Times New Roman"/>
          <w:b/>
          <w:bCs/>
          <w:sz w:val="24"/>
          <w:szCs w:val="24"/>
        </w:rPr>
        <w:t xml:space="preserve">Running title: </w:t>
      </w:r>
      <w:r w:rsidR="004D770C">
        <w:rPr>
          <w:rFonts w:ascii="Times New Roman" w:eastAsia="Times New Roman" w:hAnsi="Times New Roman" w:cs="Times New Roman"/>
          <w:sz w:val="24"/>
          <w:szCs w:val="24"/>
        </w:rPr>
        <w:t>D</w:t>
      </w:r>
      <w:r w:rsidRPr="00D966FE">
        <w:rPr>
          <w:rFonts w:ascii="Times New Roman" w:eastAsia="Times New Roman" w:hAnsi="Times New Roman" w:cs="Times New Roman"/>
          <w:sz w:val="24"/>
          <w:szCs w:val="24"/>
        </w:rPr>
        <w:t xml:space="preserve">etection of </w:t>
      </w:r>
      <w:proofErr w:type="spellStart"/>
      <w:r w:rsidRPr="00D966FE">
        <w:rPr>
          <w:rFonts w:ascii="Times New Roman" w:eastAsia="Times New Roman" w:hAnsi="Times New Roman" w:cs="Times New Roman"/>
          <w:sz w:val="24"/>
          <w:szCs w:val="24"/>
        </w:rPr>
        <w:t>metallo</w:t>
      </w:r>
      <w:proofErr w:type="spellEnd"/>
      <w:r w:rsidRPr="00D966FE">
        <w:rPr>
          <w:rFonts w:ascii="Times New Roman" w:eastAsia="Times New Roman" w:hAnsi="Times New Roman" w:cs="Times New Roman"/>
          <w:sz w:val="24"/>
          <w:szCs w:val="24"/>
        </w:rPr>
        <w:t xml:space="preserve">-β-lactamases in </w:t>
      </w:r>
      <w:r w:rsidRPr="00D966FE">
        <w:rPr>
          <w:rFonts w:ascii="Times New Roman" w:eastAsia="Times New Roman" w:hAnsi="Times New Roman" w:cs="Times New Roman"/>
          <w:i/>
          <w:iCs/>
          <w:sz w:val="24"/>
          <w:szCs w:val="24"/>
        </w:rPr>
        <w:t xml:space="preserve">A. </w:t>
      </w:r>
      <w:proofErr w:type="spellStart"/>
      <w:r w:rsidRPr="00D966FE">
        <w:rPr>
          <w:rFonts w:ascii="Times New Roman" w:eastAsia="Times New Roman" w:hAnsi="Times New Roman" w:cs="Times New Roman"/>
          <w:i/>
          <w:iCs/>
          <w:sz w:val="24"/>
          <w:szCs w:val="24"/>
        </w:rPr>
        <w:t>baumanii</w:t>
      </w:r>
      <w:proofErr w:type="spellEnd"/>
    </w:p>
    <w:p w:rsidR="00D966FE" w:rsidRPr="00D966FE" w:rsidRDefault="00D966FE" w:rsidP="00D966FE">
      <w:pPr>
        <w:widowControl w:val="0"/>
        <w:spacing w:line="360" w:lineRule="auto"/>
        <w:jc w:val="both"/>
        <w:rPr>
          <w:rFonts w:ascii="Times New Roman" w:eastAsia="Times New Roman" w:hAnsi="Times New Roman" w:cs="Times New Roman"/>
          <w:b/>
          <w:color w:val="000000"/>
          <w:sz w:val="32"/>
          <w:szCs w:val="32"/>
        </w:rPr>
      </w:pPr>
    </w:p>
    <w:p w:rsidR="00D966FE" w:rsidRPr="00D966FE" w:rsidRDefault="00D966FE" w:rsidP="00D966FE">
      <w:pPr>
        <w:widowControl w:val="0"/>
        <w:spacing w:line="360" w:lineRule="auto"/>
        <w:jc w:val="both"/>
        <w:rPr>
          <w:rFonts w:ascii="Times New Roman" w:eastAsia="Times New Roman" w:hAnsi="Times New Roman" w:cs="B Nazanin"/>
          <w:b/>
          <w:color w:val="000000"/>
          <w:sz w:val="24"/>
          <w:szCs w:val="24"/>
        </w:rPr>
      </w:pPr>
      <w:r w:rsidRPr="00D966FE">
        <w:rPr>
          <w:rFonts w:ascii="Times New Roman" w:eastAsia="Times New Roman" w:hAnsi="Times New Roman" w:cs="B Nazanin"/>
          <w:b/>
          <w:color w:val="000000"/>
          <w:sz w:val="24"/>
          <w:szCs w:val="24"/>
        </w:rPr>
        <w:t>Abstract</w:t>
      </w:r>
    </w:p>
    <w:p w:rsidR="00D966FE" w:rsidRPr="00D966FE" w:rsidRDefault="00D966FE" w:rsidP="00D966FE">
      <w:pPr>
        <w:widowControl w:val="0"/>
        <w:spacing w:line="360" w:lineRule="auto"/>
        <w:jc w:val="both"/>
        <w:rPr>
          <w:rFonts w:ascii="Times New Roman" w:eastAsia="Times New Roman" w:hAnsi="Times New Roman" w:cs="B Nazanin"/>
          <w:bCs/>
          <w:color w:val="000000"/>
          <w:sz w:val="24"/>
          <w:szCs w:val="24"/>
        </w:rPr>
      </w:pPr>
      <w:r w:rsidRPr="00D966FE">
        <w:rPr>
          <w:rFonts w:ascii="Times New Roman" w:eastAsia="Times New Roman" w:hAnsi="Times New Roman" w:cs="B Nazanin"/>
          <w:b/>
          <w:bCs/>
          <w:color w:val="000000"/>
          <w:sz w:val="24"/>
          <w:szCs w:val="24"/>
        </w:rPr>
        <w:t>Aim:</w:t>
      </w:r>
      <w:r w:rsidRPr="00D966FE">
        <w:rPr>
          <w:rFonts w:ascii="Times New Roman" w:eastAsia="Times New Roman" w:hAnsi="Times New Roman" w:cs="B Nazanin"/>
          <w:bCs/>
          <w:color w:val="000000"/>
          <w:sz w:val="24"/>
          <w:szCs w:val="24"/>
        </w:rPr>
        <w:t xml:space="preserve"> </w:t>
      </w:r>
      <w:proofErr w:type="spellStart"/>
      <w:r w:rsidRPr="00D966FE">
        <w:rPr>
          <w:rFonts w:ascii="Times New Roman" w:eastAsia="Times New Roman" w:hAnsi="Times New Roman" w:cs="B Nazanin"/>
          <w:bCs/>
          <w:i/>
          <w:color w:val="000000"/>
          <w:sz w:val="24"/>
          <w:szCs w:val="24"/>
        </w:rPr>
        <w:t>Acinetobacter</w:t>
      </w:r>
      <w:proofErr w:type="spellEnd"/>
      <w:r w:rsidRPr="00D966FE">
        <w:rPr>
          <w:rFonts w:ascii="Times New Roman" w:eastAsia="Times New Roman" w:hAnsi="Times New Roman" w:cs="B Nazanin"/>
          <w:bCs/>
          <w:i/>
          <w:color w:val="000000"/>
          <w:sz w:val="24"/>
          <w:szCs w:val="24"/>
        </w:rPr>
        <w:t xml:space="preserve"> </w:t>
      </w:r>
      <w:proofErr w:type="spellStart"/>
      <w:r w:rsidRPr="00D966FE">
        <w:rPr>
          <w:rFonts w:ascii="Times New Roman" w:eastAsia="Times New Roman" w:hAnsi="Times New Roman" w:cs="B Nazanin"/>
          <w:bCs/>
          <w:i/>
          <w:color w:val="000000"/>
          <w:sz w:val="24"/>
          <w:szCs w:val="24"/>
        </w:rPr>
        <w:t>baumanii</w:t>
      </w:r>
      <w:proofErr w:type="spellEnd"/>
      <w:r w:rsidRPr="00D966FE">
        <w:rPr>
          <w:rFonts w:ascii="Times New Roman" w:eastAsia="Times New Roman" w:hAnsi="Times New Roman" w:cs="B Nazanin"/>
          <w:bCs/>
          <w:color w:val="000000"/>
          <w:sz w:val="24"/>
          <w:szCs w:val="24"/>
        </w:rPr>
        <w:t xml:space="preserve"> is a pathogenic bacterium that is the cause of many nosocomial infections. Some of the active enzymes in </w:t>
      </w:r>
      <w:proofErr w:type="spellStart"/>
      <w:r w:rsidRPr="00D966FE">
        <w:rPr>
          <w:rFonts w:ascii="Times New Roman" w:eastAsia="Times New Roman" w:hAnsi="Times New Roman" w:cs="B Nazanin"/>
          <w:bCs/>
          <w:color w:val="000000"/>
          <w:sz w:val="24"/>
          <w:szCs w:val="24"/>
        </w:rPr>
        <w:t>Acinetobacteria</w:t>
      </w:r>
      <w:proofErr w:type="spellEnd"/>
      <w:r w:rsidRPr="00D966FE">
        <w:rPr>
          <w:rFonts w:ascii="Times New Roman" w:eastAsia="Times New Roman" w:hAnsi="Times New Roman" w:cs="B Nazanin"/>
          <w:bCs/>
          <w:color w:val="000000"/>
          <w:sz w:val="24"/>
          <w:szCs w:val="24"/>
        </w:rPr>
        <w:t xml:space="preserve">, called </w:t>
      </w:r>
      <w:proofErr w:type="spellStart"/>
      <w:r w:rsidRPr="00D966FE">
        <w:rPr>
          <w:rFonts w:ascii="Times New Roman" w:eastAsia="Times New Roman" w:hAnsi="Times New Roman" w:cs="B Nazanin"/>
          <w:bCs/>
          <w:color w:val="000000"/>
          <w:sz w:val="24"/>
          <w:szCs w:val="24"/>
        </w:rPr>
        <w:t>metallo</w:t>
      </w:r>
      <w:proofErr w:type="spellEnd"/>
      <w:r w:rsidRPr="00D966FE">
        <w:rPr>
          <w:rFonts w:ascii="Times New Roman" w:eastAsia="Times New Roman" w:hAnsi="Times New Roman" w:cs="B Nazanin"/>
          <w:bCs/>
          <w:color w:val="000000"/>
          <w:sz w:val="24"/>
          <w:szCs w:val="24"/>
        </w:rPr>
        <w:t xml:space="preserve">-β-lactamases, are able to hydrolyze a wide range of β-lactams, including </w:t>
      </w:r>
      <w:proofErr w:type="spellStart"/>
      <w:r w:rsidRPr="00D966FE">
        <w:rPr>
          <w:rFonts w:ascii="Times New Roman" w:eastAsia="Times New Roman" w:hAnsi="Times New Roman" w:cs="B Nazanin"/>
          <w:bCs/>
          <w:color w:val="000000"/>
          <w:sz w:val="24"/>
          <w:szCs w:val="24"/>
        </w:rPr>
        <w:t>penicillins</w:t>
      </w:r>
      <w:proofErr w:type="spellEnd"/>
      <w:r w:rsidRPr="00D966FE">
        <w:rPr>
          <w:rFonts w:ascii="Times New Roman" w:eastAsia="Times New Roman" w:hAnsi="Times New Roman" w:cs="B Nazanin"/>
          <w:bCs/>
          <w:color w:val="000000"/>
          <w:sz w:val="24"/>
          <w:szCs w:val="24"/>
        </w:rPr>
        <w:t xml:space="preserve">, </w:t>
      </w:r>
      <w:proofErr w:type="spellStart"/>
      <w:r w:rsidRPr="00D966FE">
        <w:rPr>
          <w:rFonts w:ascii="Times New Roman" w:eastAsia="Times New Roman" w:hAnsi="Times New Roman" w:cs="B Nazanin"/>
          <w:bCs/>
          <w:color w:val="000000"/>
          <w:sz w:val="24"/>
          <w:szCs w:val="24"/>
        </w:rPr>
        <w:t>cephalosporins</w:t>
      </w:r>
      <w:proofErr w:type="spellEnd"/>
      <w:r w:rsidRPr="00D966FE">
        <w:rPr>
          <w:rFonts w:ascii="Times New Roman" w:eastAsia="Times New Roman" w:hAnsi="Times New Roman" w:cs="B Nazanin"/>
          <w:bCs/>
          <w:color w:val="000000"/>
          <w:sz w:val="24"/>
          <w:szCs w:val="24"/>
        </w:rPr>
        <w:t xml:space="preserve">, and </w:t>
      </w:r>
      <w:proofErr w:type="spellStart"/>
      <w:r w:rsidRPr="00D966FE">
        <w:rPr>
          <w:rFonts w:ascii="Times New Roman" w:eastAsia="Times New Roman" w:hAnsi="Times New Roman" w:cs="B Nazanin"/>
          <w:bCs/>
          <w:color w:val="000000"/>
          <w:sz w:val="24"/>
          <w:szCs w:val="24"/>
        </w:rPr>
        <w:t>carbapenems</w:t>
      </w:r>
      <w:proofErr w:type="spellEnd"/>
      <w:r w:rsidRPr="00D966FE">
        <w:rPr>
          <w:rFonts w:ascii="Times New Roman" w:eastAsia="Times New Roman" w:hAnsi="Times New Roman" w:cs="B Nazanin"/>
          <w:bCs/>
          <w:color w:val="000000"/>
          <w:sz w:val="24"/>
          <w:szCs w:val="24"/>
        </w:rPr>
        <w:t xml:space="preserve">. This study aimed to determine and detect </w:t>
      </w:r>
      <w:proofErr w:type="spellStart"/>
      <w:r w:rsidRPr="00D966FE">
        <w:rPr>
          <w:rFonts w:ascii="Times New Roman" w:eastAsia="Times New Roman" w:hAnsi="Times New Roman" w:cs="B Nazanin"/>
          <w:bCs/>
          <w:color w:val="000000"/>
          <w:sz w:val="24"/>
          <w:szCs w:val="24"/>
        </w:rPr>
        <w:t>metallo</w:t>
      </w:r>
      <w:proofErr w:type="spellEnd"/>
      <w:r w:rsidRPr="00D966FE">
        <w:rPr>
          <w:rFonts w:ascii="Times New Roman" w:eastAsia="Times New Roman" w:hAnsi="Times New Roman" w:cs="B Nazanin"/>
          <w:bCs/>
          <w:color w:val="000000"/>
          <w:sz w:val="24"/>
          <w:szCs w:val="24"/>
        </w:rPr>
        <w:t xml:space="preserve">-β-lactamases produced by the </w:t>
      </w:r>
      <w:r w:rsidRPr="00D966FE">
        <w:rPr>
          <w:rFonts w:ascii="Times New Roman" w:eastAsia="Times New Roman" w:hAnsi="Times New Roman" w:cs="B Nazanin"/>
          <w:bCs/>
          <w:i/>
          <w:color w:val="000000"/>
          <w:sz w:val="24"/>
          <w:szCs w:val="24"/>
        </w:rPr>
        <w:t>A</w:t>
      </w:r>
      <w:r w:rsidRPr="00D966FE">
        <w:rPr>
          <w:rFonts w:ascii="Times New Roman" w:eastAsia="Times New Roman" w:hAnsi="Times New Roman" w:cs="B Nazanin"/>
          <w:bCs/>
          <w:color w:val="000000"/>
          <w:sz w:val="24"/>
          <w:szCs w:val="24"/>
        </w:rPr>
        <w:t xml:space="preserve">. </w:t>
      </w:r>
      <w:proofErr w:type="spellStart"/>
      <w:r w:rsidRPr="00D966FE">
        <w:rPr>
          <w:rFonts w:ascii="Times New Roman" w:eastAsia="Times New Roman" w:hAnsi="Times New Roman" w:cs="B Nazanin"/>
          <w:bCs/>
          <w:i/>
          <w:color w:val="000000"/>
          <w:sz w:val="24"/>
          <w:szCs w:val="24"/>
        </w:rPr>
        <w:t>baumanii</w:t>
      </w:r>
      <w:proofErr w:type="spellEnd"/>
      <w:r w:rsidRPr="00D966FE">
        <w:rPr>
          <w:rFonts w:ascii="Times New Roman" w:eastAsia="Times New Roman" w:hAnsi="Times New Roman" w:cs="B Nazanin"/>
          <w:bCs/>
          <w:color w:val="000000"/>
          <w:sz w:val="24"/>
          <w:szCs w:val="24"/>
        </w:rPr>
        <w:t xml:space="preserve"> strains isolated in the teaching hospitals in </w:t>
      </w:r>
      <w:bookmarkStart w:id="2" w:name="OLE_LINK13"/>
      <w:bookmarkStart w:id="3" w:name="OLE_LINK14"/>
      <w:proofErr w:type="spellStart"/>
      <w:r w:rsidRPr="00D966FE">
        <w:rPr>
          <w:rFonts w:ascii="Times New Roman" w:eastAsia="Times New Roman" w:hAnsi="Times New Roman" w:cs="B Nazanin"/>
          <w:bCs/>
          <w:color w:val="000000"/>
          <w:sz w:val="24"/>
          <w:szCs w:val="24"/>
        </w:rPr>
        <w:t>Shahrekord</w:t>
      </w:r>
      <w:proofErr w:type="spellEnd"/>
      <w:r w:rsidRPr="00D966FE">
        <w:rPr>
          <w:rFonts w:ascii="Times New Roman" w:eastAsia="Times New Roman" w:hAnsi="Times New Roman" w:cs="B Nazanin"/>
          <w:bCs/>
          <w:color w:val="000000"/>
          <w:sz w:val="24"/>
          <w:szCs w:val="24"/>
        </w:rPr>
        <w:t>, southwest Iran</w:t>
      </w:r>
      <w:bookmarkEnd w:id="2"/>
      <w:bookmarkEnd w:id="3"/>
      <w:r w:rsidRPr="00D966FE">
        <w:rPr>
          <w:rFonts w:ascii="Times New Roman" w:eastAsia="Times New Roman" w:hAnsi="Times New Roman" w:cs="B Nazanin"/>
          <w:bCs/>
          <w:color w:val="000000"/>
          <w:sz w:val="24"/>
          <w:szCs w:val="24"/>
        </w:rPr>
        <w:t xml:space="preserve">. </w:t>
      </w:r>
    </w:p>
    <w:p w:rsidR="00D966FE" w:rsidRPr="00D966FE" w:rsidRDefault="00D966FE" w:rsidP="00D966FE">
      <w:pPr>
        <w:widowControl w:val="0"/>
        <w:spacing w:line="360" w:lineRule="auto"/>
        <w:jc w:val="both"/>
        <w:rPr>
          <w:rFonts w:ascii="Times New Roman" w:eastAsia="Times New Roman" w:hAnsi="Times New Roman" w:cs="B Nazanin"/>
          <w:bCs/>
          <w:color w:val="000000"/>
          <w:sz w:val="24"/>
          <w:szCs w:val="24"/>
        </w:rPr>
      </w:pPr>
      <w:r w:rsidRPr="00D966FE">
        <w:rPr>
          <w:rFonts w:ascii="Times New Roman" w:eastAsia="Times New Roman" w:hAnsi="Times New Roman" w:cs="B Nazanin"/>
          <w:b/>
          <w:bCs/>
          <w:color w:val="000000"/>
          <w:sz w:val="24"/>
          <w:szCs w:val="24"/>
        </w:rPr>
        <w:t xml:space="preserve">Methods and Results: </w:t>
      </w:r>
      <w:r w:rsidRPr="00D966FE">
        <w:rPr>
          <w:rFonts w:ascii="Times New Roman" w:eastAsia="Times New Roman" w:hAnsi="Times New Roman" w:cs="B Nazanin"/>
          <w:bCs/>
          <w:color w:val="000000"/>
          <w:sz w:val="24"/>
          <w:szCs w:val="24"/>
        </w:rPr>
        <w:t xml:space="preserve">A total of 100 </w:t>
      </w:r>
      <w:r w:rsidRPr="00D966FE">
        <w:rPr>
          <w:rFonts w:ascii="Times New Roman" w:eastAsia="Times New Roman" w:hAnsi="Times New Roman" w:cs="B Nazanin"/>
          <w:bCs/>
          <w:i/>
          <w:color w:val="000000"/>
          <w:sz w:val="24"/>
          <w:szCs w:val="24"/>
        </w:rPr>
        <w:t>A</w:t>
      </w:r>
      <w:r w:rsidRPr="00D966FE">
        <w:rPr>
          <w:rFonts w:ascii="Times New Roman" w:eastAsia="Times New Roman" w:hAnsi="Times New Roman" w:cs="B Nazanin"/>
          <w:bCs/>
          <w:color w:val="000000"/>
          <w:sz w:val="24"/>
          <w:szCs w:val="24"/>
        </w:rPr>
        <w:t xml:space="preserve">. </w:t>
      </w:r>
      <w:proofErr w:type="spellStart"/>
      <w:r w:rsidRPr="00D966FE">
        <w:rPr>
          <w:rFonts w:ascii="Times New Roman" w:eastAsia="Times New Roman" w:hAnsi="Times New Roman" w:cs="B Nazanin"/>
          <w:bCs/>
          <w:i/>
          <w:color w:val="000000"/>
          <w:sz w:val="24"/>
          <w:szCs w:val="24"/>
        </w:rPr>
        <w:t>baumanii</w:t>
      </w:r>
      <w:proofErr w:type="spellEnd"/>
      <w:r w:rsidRPr="00D966FE">
        <w:rPr>
          <w:rFonts w:ascii="Times New Roman" w:eastAsia="Times New Roman" w:hAnsi="Times New Roman" w:cs="B Nazanin"/>
          <w:bCs/>
          <w:color w:val="000000"/>
          <w:sz w:val="24"/>
          <w:szCs w:val="24"/>
        </w:rPr>
        <w:t xml:space="preserve"> isolates were isolated from 250 clinical samples between late June 2013 and late June 2014. Then, the strains were identified by biochemical tests and MBL screening conducted by the phenotypic tests</w:t>
      </w:r>
      <w:r w:rsidRPr="00D966FE">
        <w:rPr>
          <w:rFonts w:ascii="Times New Roman" w:eastAsia="Times New Roman" w:hAnsi="Times New Roman" w:cs="B Nazanin"/>
          <w:bCs/>
          <w:i/>
          <w:color w:val="000000"/>
          <w:sz w:val="24"/>
          <w:szCs w:val="24"/>
        </w:rPr>
        <w:t xml:space="preserve"> </w:t>
      </w:r>
      <w:r w:rsidRPr="00D966FE">
        <w:rPr>
          <w:rFonts w:ascii="Times New Roman" w:eastAsia="Times New Roman" w:hAnsi="Times New Roman" w:cs="B Nazanin"/>
          <w:bCs/>
          <w:color w:val="000000"/>
          <w:sz w:val="24"/>
          <w:szCs w:val="24"/>
        </w:rPr>
        <w:t xml:space="preserve">modified Hodge, EDTA-disk synergy (EDS), combined disk (CD) and </w:t>
      </w:r>
      <w:proofErr w:type="spellStart"/>
      <w:r w:rsidRPr="00D966FE">
        <w:rPr>
          <w:rFonts w:ascii="Times New Roman" w:eastAsia="Times New Roman" w:hAnsi="Times New Roman" w:cs="B Nazanin"/>
          <w:bCs/>
          <w:color w:val="000000"/>
          <w:sz w:val="24"/>
          <w:szCs w:val="24"/>
        </w:rPr>
        <w:t>AmpC</w:t>
      </w:r>
      <w:proofErr w:type="spellEnd"/>
      <w:r w:rsidRPr="00D966FE">
        <w:rPr>
          <w:rFonts w:ascii="Times New Roman" w:eastAsia="Times New Roman" w:hAnsi="Times New Roman" w:cs="B Nazanin"/>
          <w:bCs/>
          <w:color w:val="000000"/>
          <w:sz w:val="24"/>
          <w:szCs w:val="24"/>
        </w:rPr>
        <w:t xml:space="preserve"> disc after antibiotic sensitivity test, and the </w:t>
      </w:r>
      <w:proofErr w:type="spellStart"/>
      <w:r w:rsidRPr="00D966FE">
        <w:rPr>
          <w:rFonts w:ascii="Times New Roman" w:eastAsia="Times New Roman" w:hAnsi="Times New Roman" w:cs="B Nazanin"/>
          <w:bCs/>
          <w:color w:val="000000"/>
          <w:sz w:val="24"/>
          <w:szCs w:val="24"/>
        </w:rPr>
        <w:t>bla</w:t>
      </w:r>
      <w:proofErr w:type="spellEnd"/>
      <w:r w:rsidRPr="00D966FE">
        <w:rPr>
          <w:rFonts w:ascii="Times New Roman" w:eastAsia="Times New Roman" w:hAnsi="Times New Roman" w:cs="B Nazanin"/>
          <w:bCs/>
          <w:color w:val="000000"/>
          <w:sz w:val="24"/>
          <w:szCs w:val="24"/>
        </w:rPr>
        <w:t xml:space="preserve"> (IMP) and </w:t>
      </w:r>
      <w:proofErr w:type="spellStart"/>
      <w:r w:rsidRPr="00D966FE">
        <w:rPr>
          <w:rFonts w:ascii="Times New Roman" w:eastAsia="Times New Roman" w:hAnsi="Times New Roman" w:cs="B Nazanin"/>
          <w:bCs/>
          <w:color w:val="000000"/>
          <w:sz w:val="24"/>
          <w:szCs w:val="24"/>
        </w:rPr>
        <w:t>bla</w:t>
      </w:r>
      <w:proofErr w:type="spellEnd"/>
      <w:r w:rsidRPr="00D966FE">
        <w:rPr>
          <w:rFonts w:ascii="Times New Roman" w:eastAsia="Times New Roman" w:hAnsi="Times New Roman" w:cs="B Nazanin"/>
          <w:bCs/>
          <w:color w:val="000000"/>
          <w:sz w:val="24"/>
          <w:szCs w:val="24"/>
        </w:rPr>
        <w:t xml:space="preserve"> (VIM) genes detected by PCR. Eighty five (85%) isolates were resistant to </w:t>
      </w:r>
      <w:proofErr w:type="spellStart"/>
      <w:r w:rsidRPr="00D966FE">
        <w:rPr>
          <w:rFonts w:ascii="Times New Roman" w:eastAsia="Times New Roman" w:hAnsi="Times New Roman" w:cs="B Nazanin"/>
          <w:bCs/>
          <w:color w:val="000000"/>
          <w:sz w:val="24"/>
          <w:szCs w:val="24"/>
        </w:rPr>
        <w:t>meropenem</w:t>
      </w:r>
      <w:proofErr w:type="spellEnd"/>
      <w:r w:rsidRPr="00D966FE">
        <w:rPr>
          <w:rFonts w:ascii="Times New Roman" w:eastAsia="Times New Roman" w:hAnsi="Times New Roman" w:cs="B Nazanin"/>
          <w:bCs/>
          <w:color w:val="000000"/>
          <w:sz w:val="24"/>
          <w:szCs w:val="24"/>
        </w:rPr>
        <w:t xml:space="preserve"> and </w:t>
      </w:r>
      <w:proofErr w:type="spellStart"/>
      <w:r w:rsidRPr="00D966FE">
        <w:rPr>
          <w:rFonts w:ascii="Times New Roman" w:eastAsia="Times New Roman" w:hAnsi="Times New Roman" w:cs="B Nazanin"/>
          <w:bCs/>
          <w:color w:val="000000"/>
          <w:sz w:val="24"/>
          <w:szCs w:val="24"/>
        </w:rPr>
        <w:lastRenderedPageBreak/>
        <w:t>imipenem</w:t>
      </w:r>
      <w:proofErr w:type="spellEnd"/>
      <w:r w:rsidRPr="00D966FE">
        <w:rPr>
          <w:rFonts w:ascii="Times New Roman" w:eastAsia="Times New Roman" w:hAnsi="Times New Roman" w:cs="B Nazanin"/>
          <w:bCs/>
          <w:color w:val="000000"/>
          <w:sz w:val="24"/>
          <w:szCs w:val="24"/>
        </w:rPr>
        <w:t xml:space="preserve">. Phenotypic tests showed that out of the 100 isolates, 46, 59, 50, 65 and 65 isolates were positive by, respectively, </w:t>
      </w:r>
      <w:proofErr w:type="spellStart"/>
      <w:r w:rsidRPr="00D966FE">
        <w:rPr>
          <w:rFonts w:ascii="Times New Roman" w:eastAsia="Times New Roman" w:hAnsi="Times New Roman" w:cs="B Nazanin"/>
          <w:bCs/>
          <w:color w:val="000000"/>
          <w:sz w:val="24"/>
          <w:szCs w:val="24"/>
        </w:rPr>
        <w:t>AmpC</w:t>
      </w:r>
      <w:proofErr w:type="spellEnd"/>
      <w:r w:rsidRPr="00D966FE">
        <w:rPr>
          <w:rFonts w:ascii="Times New Roman" w:eastAsia="Times New Roman" w:hAnsi="Times New Roman" w:cs="B Nazanin"/>
          <w:bCs/>
          <w:color w:val="000000"/>
          <w:sz w:val="24"/>
          <w:szCs w:val="24"/>
        </w:rPr>
        <w:t xml:space="preserve"> disk, CD, EDS, Modified Hodge and </w:t>
      </w:r>
      <w:proofErr w:type="spellStart"/>
      <w:r w:rsidRPr="00D966FE">
        <w:rPr>
          <w:rFonts w:ascii="Times New Roman" w:eastAsia="Times New Roman" w:hAnsi="Times New Roman" w:cs="B Nazanin"/>
          <w:bCs/>
          <w:color w:val="000000"/>
          <w:sz w:val="24"/>
          <w:szCs w:val="24"/>
        </w:rPr>
        <w:t>Etest</w:t>
      </w:r>
      <w:proofErr w:type="spellEnd"/>
      <w:r w:rsidRPr="00D966FE">
        <w:rPr>
          <w:rFonts w:ascii="Times New Roman" w:eastAsia="Times New Roman" w:hAnsi="Times New Roman" w:cs="B Nazanin"/>
          <w:bCs/>
          <w:color w:val="000000"/>
          <w:sz w:val="24"/>
          <w:szCs w:val="24"/>
        </w:rPr>
        <w:t xml:space="preserve"> MBL, suggesting MBL production. Gene detection by PCR showed that 23 isolates carried the VIM-1 gene and only three isolates did the IMP-1 gene. </w:t>
      </w:r>
    </w:p>
    <w:p w:rsidR="00D966FE" w:rsidRPr="00D966FE" w:rsidRDefault="00D966FE" w:rsidP="00D966FE">
      <w:pPr>
        <w:widowControl w:val="0"/>
        <w:spacing w:line="360" w:lineRule="auto"/>
        <w:jc w:val="both"/>
        <w:rPr>
          <w:rFonts w:ascii="Times New Roman" w:eastAsia="Times New Roman" w:hAnsi="Times New Roman" w:cs="B Nazanin"/>
          <w:bCs/>
          <w:color w:val="000000"/>
          <w:sz w:val="24"/>
          <w:szCs w:val="24"/>
        </w:rPr>
      </w:pPr>
      <w:r w:rsidRPr="00D966FE">
        <w:rPr>
          <w:rFonts w:ascii="Times New Roman" w:eastAsia="Times New Roman" w:hAnsi="Times New Roman" w:cs="B Nazanin"/>
          <w:b/>
          <w:color w:val="000000"/>
          <w:sz w:val="24"/>
          <w:szCs w:val="24"/>
        </w:rPr>
        <w:t>Conclusion:</w:t>
      </w:r>
      <w:r w:rsidRPr="00D966FE">
        <w:rPr>
          <w:rFonts w:ascii="Times New Roman" w:eastAsia="Times New Roman" w:hAnsi="Times New Roman" w:cs="B Nazanin"/>
          <w:bCs/>
          <w:color w:val="000000"/>
          <w:sz w:val="24"/>
          <w:szCs w:val="24"/>
        </w:rPr>
        <w:t xml:space="preserve"> The prevalence of </w:t>
      </w:r>
      <w:proofErr w:type="spellStart"/>
      <w:r w:rsidRPr="00D966FE">
        <w:rPr>
          <w:rFonts w:ascii="Times New Roman" w:eastAsia="Times New Roman" w:hAnsi="Times New Roman" w:cs="B Nazanin"/>
          <w:bCs/>
          <w:color w:val="000000"/>
          <w:sz w:val="24"/>
          <w:szCs w:val="24"/>
        </w:rPr>
        <w:t>metallo</w:t>
      </w:r>
      <w:proofErr w:type="spellEnd"/>
      <w:r w:rsidRPr="00D966FE">
        <w:rPr>
          <w:rFonts w:ascii="Times New Roman" w:eastAsia="Times New Roman" w:hAnsi="Times New Roman" w:cs="B Nazanin"/>
          <w:bCs/>
          <w:color w:val="000000"/>
          <w:sz w:val="24"/>
          <w:szCs w:val="24"/>
        </w:rPr>
        <w:t xml:space="preserve">-β-lactamases-containing </w:t>
      </w:r>
      <w:r w:rsidRPr="00D966FE">
        <w:rPr>
          <w:rFonts w:ascii="Times New Roman" w:eastAsia="Times New Roman" w:hAnsi="Times New Roman" w:cs="B Nazanin"/>
          <w:bCs/>
          <w:i/>
          <w:color w:val="000000"/>
          <w:sz w:val="24"/>
          <w:szCs w:val="24"/>
        </w:rPr>
        <w:t>A</w:t>
      </w:r>
      <w:r w:rsidRPr="00D966FE">
        <w:rPr>
          <w:rFonts w:ascii="Times New Roman" w:eastAsia="Times New Roman" w:hAnsi="Times New Roman" w:cs="B Nazanin"/>
          <w:bCs/>
          <w:color w:val="000000"/>
          <w:sz w:val="24"/>
          <w:szCs w:val="24"/>
        </w:rPr>
        <w:t xml:space="preserve">. </w:t>
      </w:r>
      <w:proofErr w:type="spellStart"/>
      <w:r w:rsidRPr="00D966FE">
        <w:rPr>
          <w:rFonts w:ascii="Times New Roman" w:eastAsia="Times New Roman" w:hAnsi="Times New Roman" w:cs="B Nazanin"/>
          <w:bCs/>
          <w:i/>
          <w:color w:val="000000"/>
          <w:sz w:val="24"/>
          <w:szCs w:val="24"/>
        </w:rPr>
        <w:t>baumanii</w:t>
      </w:r>
      <w:proofErr w:type="spellEnd"/>
      <w:r w:rsidRPr="00D966FE">
        <w:rPr>
          <w:rFonts w:ascii="Times New Roman" w:eastAsia="Times New Roman" w:hAnsi="Times New Roman" w:cs="B Nazanin"/>
          <w:bCs/>
          <w:i/>
          <w:color w:val="000000"/>
          <w:sz w:val="24"/>
          <w:szCs w:val="24"/>
        </w:rPr>
        <w:t xml:space="preserve"> </w:t>
      </w:r>
      <w:r w:rsidRPr="00D966FE">
        <w:rPr>
          <w:rFonts w:ascii="Times New Roman" w:eastAsia="Times New Roman" w:hAnsi="Times New Roman" w:cs="B Nazanin"/>
          <w:bCs/>
          <w:color w:val="000000"/>
          <w:sz w:val="24"/>
          <w:szCs w:val="24"/>
        </w:rPr>
        <w:t xml:space="preserve">isolates is increasing, and the coexistence of various </w:t>
      </w:r>
      <w:proofErr w:type="spellStart"/>
      <w:r w:rsidRPr="00D966FE">
        <w:rPr>
          <w:rFonts w:ascii="Times New Roman" w:eastAsia="Times New Roman" w:hAnsi="Times New Roman" w:cs="B Nazanin"/>
          <w:bCs/>
          <w:color w:val="000000"/>
          <w:sz w:val="24"/>
          <w:szCs w:val="24"/>
        </w:rPr>
        <w:t>carbapenemases</w:t>
      </w:r>
      <w:proofErr w:type="spellEnd"/>
      <w:r w:rsidRPr="00D966FE">
        <w:rPr>
          <w:rFonts w:ascii="Times New Roman" w:eastAsia="Times New Roman" w:hAnsi="Times New Roman" w:cs="B Nazanin"/>
          <w:bCs/>
          <w:color w:val="000000"/>
          <w:sz w:val="24"/>
          <w:szCs w:val="24"/>
        </w:rPr>
        <w:t xml:space="preserve"> is a problem. Infection control measures and continuous monitoring of the infections due to these bacteria should be taken into account in planning for alternative and new therapeutic strategies.</w:t>
      </w:r>
    </w:p>
    <w:p w:rsidR="0049453C" w:rsidRPr="00D966FE" w:rsidRDefault="0049453C" w:rsidP="00D966FE">
      <w:pPr>
        <w:widowControl w:val="0"/>
        <w:spacing w:line="360" w:lineRule="auto"/>
        <w:jc w:val="both"/>
        <w:rPr>
          <w:rFonts w:ascii="Times New Roman" w:eastAsia="Times New Roman" w:hAnsi="Times New Roman" w:cs="B Nazanin"/>
          <w:bCs/>
          <w:color w:val="000000"/>
          <w:sz w:val="24"/>
          <w:szCs w:val="24"/>
        </w:rPr>
      </w:pPr>
    </w:p>
    <w:p w:rsidR="00D966FE" w:rsidRPr="00D966FE" w:rsidRDefault="00D966FE" w:rsidP="00D966FE">
      <w:pPr>
        <w:widowControl w:val="0"/>
        <w:spacing w:line="360" w:lineRule="auto"/>
        <w:jc w:val="both"/>
        <w:rPr>
          <w:rFonts w:ascii="Times New Roman" w:eastAsia="Times New Roman" w:hAnsi="Times New Roman" w:cs="B Nazanin"/>
          <w:b/>
          <w:bCs/>
          <w:color w:val="000000"/>
          <w:sz w:val="24"/>
          <w:szCs w:val="24"/>
        </w:rPr>
      </w:pPr>
      <w:r w:rsidRPr="00D966FE">
        <w:rPr>
          <w:rFonts w:ascii="Times New Roman" w:eastAsia="Times New Roman" w:hAnsi="Times New Roman" w:cs="B Nazanin"/>
          <w:b/>
          <w:bCs/>
          <w:color w:val="000000"/>
          <w:sz w:val="24"/>
          <w:szCs w:val="24"/>
        </w:rPr>
        <w:t>Significance and Impact of the Study:</w:t>
      </w:r>
    </w:p>
    <w:p w:rsidR="00D966FE" w:rsidRPr="00D966FE" w:rsidRDefault="00D966FE" w:rsidP="00D966FE">
      <w:pPr>
        <w:widowControl w:val="0"/>
        <w:spacing w:line="360" w:lineRule="auto"/>
        <w:ind w:firstLine="720"/>
        <w:jc w:val="both"/>
        <w:rPr>
          <w:rFonts w:ascii="Calibri" w:eastAsia="Times New Roman" w:hAnsi="Calibri" w:cs="B Nazanin"/>
          <w:b/>
          <w:bCs/>
          <w:color w:val="000000"/>
          <w:sz w:val="24"/>
          <w:szCs w:val="24"/>
          <w:rtl/>
        </w:rPr>
      </w:pPr>
      <w:r w:rsidRPr="00D966FE">
        <w:rPr>
          <w:rFonts w:ascii="Times New Roman" w:eastAsia="Times New Roman" w:hAnsi="Times New Roman" w:cs="B Nazanin"/>
          <w:bCs/>
          <w:sz w:val="24"/>
          <w:szCs w:val="24"/>
        </w:rPr>
        <w:t xml:space="preserve">The continuous monitoring of the prevalence of </w:t>
      </w:r>
      <w:proofErr w:type="spellStart"/>
      <w:r w:rsidRPr="00D966FE">
        <w:rPr>
          <w:rFonts w:ascii="Times New Roman" w:eastAsia="Times New Roman" w:hAnsi="Times New Roman" w:cs="B Nazanin"/>
          <w:bCs/>
          <w:color w:val="000000"/>
          <w:sz w:val="24"/>
          <w:szCs w:val="24"/>
        </w:rPr>
        <w:t>metallo</w:t>
      </w:r>
      <w:proofErr w:type="spellEnd"/>
      <w:r w:rsidRPr="00D966FE">
        <w:rPr>
          <w:rFonts w:ascii="Times New Roman" w:eastAsia="Times New Roman" w:hAnsi="Times New Roman" w:cs="B Nazanin"/>
          <w:bCs/>
          <w:color w:val="000000"/>
          <w:sz w:val="24"/>
          <w:szCs w:val="24"/>
        </w:rPr>
        <w:t xml:space="preserve">-β-lactamases produced by the </w:t>
      </w:r>
      <w:r w:rsidRPr="00D966FE">
        <w:rPr>
          <w:rFonts w:ascii="Times New Roman" w:eastAsia="Times New Roman" w:hAnsi="Times New Roman" w:cs="B Nazanin"/>
          <w:bCs/>
          <w:i/>
          <w:color w:val="000000"/>
          <w:sz w:val="24"/>
          <w:szCs w:val="24"/>
        </w:rPr>
        <w:t>A</w:t>
      </w:r>
      <w:r w:rsidRPr="00D966FE">
        <w:rPr>
          <w:rFonts w:ascii="Times New Roman" w:eastAsia="Times New Roman" w:hAnsi="Times New Roman" w:cs="B Nazanin"/>
          <w:bCs/>
          <w:color w:val="000000"/>
          <w:sz w:val="24"/>
          <w:szCs w:val="24"/>
        </w:rPr>
        <w:t xml:space="preserve">. </w:t>
      </w:r>
      <w:proofErr w:type="spellStart"/>
      <w:r w:rsidRPr="00D966FE">
        <w:rPr>
          <w:rFonts w:ascii="Times New Roman" w:eastAsia="Times New Roman" w:hAnsi="Times New Roman" w:cs="B Nazanin"/>
          <w:bCs/>
          <w:i/>
          <w:color w:val="000000"/>
          <w:sz w:val="24"/>
          <w:szCs w:val="24"/>
        </w:rPr>
        <w:t>baumanii</w:t>
      </w:r>
      <w:proofErr w:type="spellEnd"/>
      <w:r w:rsidRPr="00D966FE">
        <w:rPr>
          <w:rFonts w:ascii="Times New Roman" w:eastAsia="Times New Roman" w:hAnsi="Times New Roman" w:cs="B Nazanin"/>
          <w:bCs/>
          <w:color w:val="000000"/>
          <w:sz w:val="24"/>
          <w:szCs w:val="24"/>
        </w:rPr>
        <w:t xml:space="preserve"> strains</w:t>
      </w:r>
      <w:r w:rsidRPr="00D966FE">
        <w:rPr>
          <w:rFonts w:ascii="Times New Roman" w:eastAsia="Times New Roman" w:hAnsi="Times New Roman" w:cs="B Nazanin"/>
          <w:b/>
          <w:bCs/>
          <w:color w:val="000000"/>
          <w:sz w:val="24"/>
          <w:szCs w:val="24"/>
        </w:rPr>
        <w:t xml:space="preserve"> </w:t>
      </w:r>
      <w:r w:rsidRPr="00D966FE">
        <w:rPr>
          <w:rFonts w:ascii="Times New Roman" w:eastAsia="Times New Roman" w:hAnsi="Times New Roman" w:cs="B Nazanin"/>
          <w:bCs/>
          <w:sz w:val="24"/>
          <w:szCs w:val="24"/>
        </w:rPr>
        <w:t>helps to develop appropriate therapeutic strategies to fight nosocomial infections</w:t>
      </w:r>
    </w:p>
    <w:p w:rsidR="00D966FE" w:rsidRDefault="00D966FE" w:rsidP="00D966FE">
      <w:pPr>
        <w:widowControl w:val="0"/>
        <w:spacing w:line="360" w:lineRule="auto"/>
        <w:jc w:val="both"/>
        <w:rPr>
          <w:rFonts w:ascii="Times New Roman" w:eastAsia="Times New Roman" w:hAnsi="Times New Roman" w:cs="B Nazanin"/>
          <w:color w:val="000000"/>
          <w:sz w:val="24"/>
          <w:szCs w:val="24"/>
          <w:rtl/>
        </w:rPr>
      </w:pPr>
      <w:r w:rsidRPr="00D966FE">
        <w:rPr>
          <w:rFonts w:ascii="Times New Roman" w:eastAsia="Times New Roman" w:hAnsi="Times New Roman" w:cs="B Nazanin"/>
          <w:b/>
          <w:bCs/>
          <w:color w:val="000000"/>
          <w:sz w:val="24"/>
          <w:szCs w:val="24"/>
        </w:rPr>
        <w:t xml:space="preserve">Keywords: </w:t>
      </w:r>
      <w:r w:rsidRPr="00D966FE">
        <w:rPr>
          <w:rFonts w:ascii="Times New Roman" w:eastAsia="Times New Roman" w:hAnsi="Times New Roman" w:cs="B Nazanin"/>
          <w:sz w:val="24"/>
          <w:szCs w:val="24"/>
        </w:rPr>
        <w:t xml:space="preserve">Polymerase chain reaction, </w:t>
      </w:r>
      <w:r w:rsidRPr="00D966FE">
        <w:rPr>
          <w:rFonts w:ascii="Times New Roman" w:eastAsia="Times New Roman" w:hAnsi="Times New Roman" w:cs="B Nazanin"/>
          <w:color w:val="000000"/>
          <w:sz w:val="24"/>
          <w:szCs w:val="24"/>
        </w:rPr>
        <w:t>detection, Antimicrobials, Genes, Antibiotics</w:t>
      </w:r>
    </w:p>
    <w:p w:rsidR="005B1424" w:rsidRDefault="005B1424" w:rsidP="00D966FE">
      <w:pPr>
        <w:widowControl w:val="0"/>
        <w:spacing w:line="360" w:lineRule="auto"/>
        <w:jc w:val="both"/>
        <w:rPr>
          <w:rFonts w:ascii="Times New Roman" w:eastAsia="Times New Roman" w:hAnsi="Times New Roman" w:cs="B Nazanin"/>
          <w:color w:val="000000"/>
          <w:sz w:val="24"/>
          <w:szCs w:val="24"/>
          <w:rtl/>
        </w:rPr>
      </w:pPr>
    </w:p>
    <w:p w:rsidR="00301CD6" w:rsidRPr="00301CD6" w:rsidRDefault="00301CD6" w:rsidP="00301CD6">
      <w:pPr>
        <w:widowControl w:val="0"/>
        <w:spacing w:line="276" w:lineRule="auto"/>
        <w:jc w:val="both"/>
        <w:rPr>
          <w:rFonts w:asciiTheme="majorBidi" w:eastAsia="Arial" w:hAnsiTheme="majorBidi" w:cs="B Nazanin"/>
          <w:b/>
          <w:color w:val="000000"/>
          <w:sz w:val="24"/>
          <w:szCs w:val="24"/>
          <w:rtl/>
        </w:rPr>
      </w:pPr>
      <w:r w:rsidRPr="00301CD6">
        <w:rPr>
          <w:rFonts w:asciiTheme="majorBidi" w:eastAsia="Arial" w:hAnsiTheme="majorBidi" w:cs="B Nazanin"/>
          <w:b/>
          <w:color w:val="000000"/>
          <w:sz w:val="24"/>
          <w:szCs w:val="24"/>
        </w:rPr>
        <w:t>References</w:t>
      </w:r>
    </w:p>
    <w:p w:rsidR="00301CD6" w:rsidRPr="00563DCC" w:rsidRDefault="00301CD6" w:rsidP="00301CD6">
      <w:pPr>
        <w:rPr>
          <w:rFonts w:asciiTheme="majorBidi" w:hAnsiTheme="majorBidi" w:cstheme="majorBidi"/>
          <w:sz w:val="24"/>
          <w:szCs w:val="24"/>
          <w:lang w:bidi="fa-IR"/>
        </w:rPr>
      </w:pPr>
      <w:proofErr w:type="spellStart"/>
      <w:r w:rsidRPr="00563DCC">
        <w:rPr>
          <w:rFonts w:asciiTheme="majorBidi" w:hAnsiTheme="majorBidi" w:cstheme="majorBidi"/>
          <w:sz w:val="24"/>
          <w:szCs w:val="24"/>
          <w:lang w:bidi="fa-IR"/>
        </w:rPr>
        <w:t>Amudhan</w:t>
      </w:r>
      <w:proofErr w:type="spellEnd"/>
      <w:r w:rsidRPr="00563DCC">
        <w:rPr>
          <w:rFonts w:asciiTheme="majorBidi" w:hAnsiTheme="majorBidi" w:cstheme="majorBidi"/>
          <w:sz w:val="24"/>
          <w:szCs w:val="24"/>
          <w:lang w:bidi="fa-IR"/>
        </w:rPr>
        <w:t xml:space="preserve">, S.M., </w:t>
      </w:r>
      <w:proofErr w:type="spellStart"/>
      <w:r w:rsidRPr="00563DCC">
        <w:rPr>
          <w:rFonts w:asciiTheme="majorBidi" w:hAnsiTheme="majorBidi" w:cstheme="majorBidi"/>
          <w:sz w:val="24"/>
          <w:szCs w:val="24"/>
          <w:lang w:bidi="fa-IR"/>
        </w:rPr>
        <w:t>Sekar</w:t>
      </w:r>
      <w:proofErr w:type="spellEnd"/>
      <w:r w:rsidRPr="00563DCC">
        <w:rPr>
          <w:rFonts w:asciiTheme="majorBidi" w:hAnsiTheme="majorBidi" w:cstheme="majorBidi"/>
          <w:sz w:val="24"/>
          <w:szCs w:val="24"/>
          <w:lang w:bidi="fa-IR"/>
        </w:rPr>
        <w:t xml:space="preserve">, U., </w:t>
      </w:r>
      <w:proofErr w:type="spellStart"/>
      <w:r w:rsidRPr="00563DCC">
        <w:rPr>
          <w:rFonts w:asciiTheme="majorBidi" w:hAnsiTheme="majorBidi" w:cstheme="majorBidi"/>
          <w:sz w:val="24"/>
          <w:szCs w:val="24"/>
          <w:lang w:bidi="fa-IR"/>
        </w:rPr>
        <w:t>Arunagiri</w:t>
      </w:r>
      <w:proofErr w:type="spellEnd"/>
      <w:r w:rsidRPr="00563DCC">
        <w:rPr>
          <w:rFonts w:asciiTheme="majorBidi" w:hAnsiTheme="majorBidi" w:cstheme="majorBidi"/>
          <w:sz w:val="24"/>
          <w:szCs w:val="24"/>
          <w:lang w:bidi="fa-IR"/>
        </w:rPr>
        <w:t xml:space="preserve">, K. and </w:t>
      </w:r>
      <w:proofErr w:type="spellStart"/>
      <w:r w:rsidRPr="00563DCC">
        <w:rPr>
          <w:rFonts w:asciiTheme="majorBidi" w:hAnsiTheme="majorBidi" w:cstheme="majorBidi"/>
          <w:sz w:val="24"/>
          <w:szCs w:val="24"/>
          <w:lang w:bidi="fa-IR"/>
        </w:rPr>
        <w:t>Sekar</w:t>
      </w:r>
      <w:proofErr w:type="spellEnd"/>
      <w:r w:rsidRPr="00563DCC">
        <w:rPr>
          <w:rFonts w:asciiTheme="majorBidi" w:hAnsiTheme="majorBidi" w:cstheme="majorBidi"/>
          <w:sz w:val="24"/>
          <w:szCs w:val="24"/>
          <w:lang w:bidi="fa-IR"/>
        </w:rPr>
        <w:t xml:space="preserve">, B. (2011) OXA Beta-lactamase-mediated </w:t>
      </w:r>
      <w:proofErr w:type="spellStart"/>
      <w:r w:rsidRPr="00563DCC">
        <w:rPr>
          <w:rFonts w:asciiTheme="majorBidi" w:hAnsiTheme="majorBidi" w:cstheme="majorBidi"/>
          <w:sz w:val="24"/>
          <w:szCs w:val="24"/>
          <w:lang w:bidi="fa-IR"/>
        </w:rPr>
        <w:t>carbapenem</w:t>
      </w:r>
      <w:proofErr w:type="spellEnd"/>
      <w:r w:rsidRPr="00563DCC">
        <w:rPr>
          <w:rFonts w:asciiTheme="majorBidi" w:hAnsiTheme="majorBidi" w:cstheme="majorBidi"/>
          <w:sz w:val="24"/>
          <w:szCs w:val="24"/>
          <w:lang w:bidi="fa-IR"/>
        </w:rPr>
        <w:t xml:space="preserve"> resistance in </w:t>
      </w:r>
      <w:proofErr w:type="spellStart"/>
      <w:r w:rsidRPr="00563DCC">
        <w:rPr>
          <w:rFonts w:asciiTheme="majorBidi" w:hAnsiTheme="majorBidi" w:cstheme="majorBidi"/>
          <w:sz w:val="24"/>
          <w:szCs w:val="24"/>
          <w:lang w:bidi="fa-IR"/>
        </w:rPr>
        <w:t>Acinetobacter</w:t>
      </w:r>
      <w:proofErr w:type="spellEnd"/>
      <w:r w:rsidRPr="00563DCC">
        <w:rPr>
          <w:rFonts w:asciiTheme="majorBidi" w:hAnsiTheme="majorBidi" w:cstheme="majorBidi"/>
          <w:sz w:val="24"/>
          <w:szCs w:val="24"/>
          <w:lang w:bidi="fa-IR"/>
        </w:rPr>
        <w:t xml:space="preserve"> </w:t>
      </w:r>
      <w:proofErr w:type="spellStart"/>
      <w:r w:rsidRPr="00563DCC">
        <w:rPr>
          <w:rFonts w:asciiTheme="majorBidi" w:hAnsiTheme="majorBidi" w:cstheme="majorBidi"/>
          <w:sz w:val="24"/>
          <w:szCs w:val="24"/>
          <w:lang w:bidi="fa-IR"/>
        </w:rPr>
        <w:t>baumannii</w:t>
      </w:r>
      <w:proofErr w:type="spellEnd"/>
      <w:r w:rsidRPr="00563DCC">
        <w:rPr>
          <w:rFonts w:asciiTheme="majorBidi" w:hAnsiTheme="majorBidi" w:cstheme="majorBidi"/>
          <w:sz w:val="24"/>
          <w:szCs w:val="24"/>
          <w:lang w:bidi="fa-IR"/>
        </w:rPr>
        <w:t xml:space="preserve">. Indian. J. Med. </w:t>
      </w:r>
      <w:proofErr w:type="spellStart"/>
      <w:r w:rsidRPr="00563DCC">
        <w:rPr>
          <w:rFonts w:asciiTheme="majorBidi" w:hAnsiTheme="majorBidi" w:cstheme="majorBidi"/>
          <w:sz w:val="24"/>
          <w:szCs w:val="24"/>
          <w:lang w:bidi="fa-IR"/>
        </w:rPr>
        <w:t>Microbiol</w:t>
      </w:r>
      <w:proofErr w:type="spellEnd"/>
      <w:r w:rsidRPr="00563DCC">
        <w:rPr>
          <w:rFonts w:asciiTheme="majorBidi" w:hAnsiTheme="majorBidi" w:cstheme="majorBidi"/>
          <w:sz w:val="24"/>
          <w:szCs w:val="24"/>
          <w:lang w:bidi="fa-IR"/>
        </w:rPr>
        <w:t>. 29(3), 269-74.</w:t>
      </w:r>
    </w:p>
    <w:p w:rsidR="00301CD6" w:rsidRPr="00563DCC" w:rsidRDefault="00301CD6" w:rsidP="00301CD6">
      <w:pPr>
        <w:autoSpaceDE w:val="0"/>
        <w:autoSpaceDN w:val="0"/>
        <w:adjustRightInd w:val="0"/>
        <w:spacing w:after="0" w:line="240" w:lineRule="auto"/>
        <w:rPr>
          <w:rFonts w:asciiTheme="majorBidi" w:eastAsia="TimesNewRomanPSMT" w:hAnsiTheme="majorBidi" w:cstheme="majorBidi"/>
          <w:sz w:val="24"/>
          <w:szCs w:val="24"/>
        </w:rPr>
      </w:pPr>
      <w:proofErr w:type="spellStart"/>
      <w:r w:rsidRPr="00563DCC">
        <w:rPr>
          <w:rFonts w:asciiTheme="majorBidi" w:eastAsia="TimesNewRomanPSMT" w:hAnsiTheme="majorBidi" w:cstheme="majorBidi"/>
          <w:sz w:val="24"/>
          <w:szCs w:val="24"/>
        </w:rPr>
        <w:t>Asadollahi</w:t>
      </w:r>
      <w:proofErr w:type="spellEnd"/>
      <w:r w:rsidRPr="00563DCC">
        <w:rPr>
          <w:rFonts w:asciiTheme="majorBidi" w:eastAsia="TimesNewRomanPSMT" w:hAnsiTheme="majorBidi" w:cstheme="majorBidi"/>
          <w:sz w:val="24"/>
          <w:szCs w:val="24"/>
        </w:rPr>
        <w:t xml:space="preserve">, P., </w:t>
      </w:r>
      <w:proofErr w:type="spellStart"/>
      <w:r w:rsidRPr="00563DCC">
        <w:rPr>
          <w:rFonts w:asciiTheme="majorBidi" w:eastAsia="TimesNewRomanPSMT" w:hAnsiTheme="majorBidi" w:cstheme="majorBidi"/>
          <w:sz w:val="24"/>
          <w:szCs w:val="24"/>
        </w:rPr>
        <w:t>Akbari</w:t>
      </w:r>
      <w:proofErr w:type="spellEnd"/>
      <w:r w:rsidRPr="00563DCC">
        <w:rPr>
          <w:rFonts w:asciiTheme="majorBidi" w:eastAsia="TimesNewRomanPSMT" w:hAnsiTheme="majorBidi" w:cstheme="majorBidi"/>
          <w:sz w:val="24"/>
          <w:szCs w:val="24"/>
        </w:rPr>
        <w:t xml:space="preserve">, M., </w:t>
      </w:r>
      <w:proofErr w:type="spellStart"/>
      <w:r w:rsidRPr="00563DCC">
        <w:rPr>
          <w:rFonts w:asciiTheme="majorBidi" w:eastAsia="TimesNewRomanPSMT" w:hAnsiTheme="majorBidi" w:cstheme="majorBidi"/>
          <w:sz w:val="24"/>
          <w:szCs w:val="24"/>
        </w:rPr>
        <w:t>Soroush</w:t>
      </w:r>
      <w:proofErr w:type="spellEnd"/>
      <w:r w:rsidRPr="00563DCC">
        <w:rPr>
          <w:rFonts w:asciiTheme="majorBidi" w:eastAsia="TimesNewRomanPSMT" w:hAnsiTheme="majorBidi" w:cstheme="majorBidi"/>
          <w:sz w:val="24"/>
          <w:szCs w:val="24"/>
        </w:rPr>
        <w:t>, S., et al. (2012)</w:t>
      </w:r>
      <w:r w:rsidRPr="00563DCC">
        <w:rPr>
          <w:rFonts w:asciiTheme="majorBidi" w:eastAsia="TimesNewRomanPSMT" w:hAnsiTheme="majorBidi" w:cstheme="majorBidi"/>
          <w:sz w:val="24"/>
          <w:szCs w:val="24"/>
          <w:rtl/>
        </w:rPr>
        <w:t xml:space="preserve"> </w:t>
      </w:r>
      <w:r w:rsidRPr="00563DCC">
        <w:rPr>
          <w:rFonts w:asciiTheme="majorBidi" w:eastAsia="TimesNewRomanPSMT" w:hAnsiTheme="majorBidi" w:cstheme="majorBidi"/>
          <w:sz w:val="24"/>
          <w:szCs w:val="24"/>
        </w:rPr>
        <w:t>Antimicrobial resistance patterns and their encoding</w:t>
      </w:r>
      <w:r w:rsidRPr="00563DCC">
        <w:rPr>
          <w:rFonts w:asciiTheme="majorBidi" w:eastAsia="TimesNewRomanPSMT" w:hAnsiTheme="majorBidi" w:cstheme="majorBidi"/>
          <w:sz w:val="24"/>
          <w:szCs w:val="24"/>
          <w:rtl/>
        </w:rPr>
        <w:t xml:space="preserve"> </w:t>
      </w:r>
      <w:r w:rsidRPr="00563DCC">
        <w:rPr>
          <w:rFonts w:asciiTheme="majorBidi" w:eastAsia="TimesNewRomanPSMT" w:hAnsiTheme="majorBidi" w:cstheme="majorBidi"/>
          <w:sz w:val="24"/>
          <w:szCs w:val="24"/>
        </w:rPr>
        <w:t xml:space="preserve">genes among </w:t>
      </w:r>
      <w:proofErr w:type="spellStart"/>
      <w:r w:rsidRPr="00563DCC">
        <w:rPr>
          <w:rFonts w:asciiTheme="majorBidi" w:eastAsia="TimesNewRomanPSMT" w:hAnsiTheme="majorBidi" w:cstheme="majorBidi"/>
          <w:i/>
          <w:iCs/>
          <w:sz w:val="24"/>
          <w:szCs w:val="24"/>
        </w:rPr>
        <w:t>Acinetobacter</w:t>
      </w:r>
      <w:proofErr w:type="spellEnd"/>
      <w:r w:rsidRPr="00563DCC">
        <w:rPr>
          <w:rFonts w:asciiTheme="majorBidi" w:eastAsia="TimesNewRomanPSMT" w:hAnsiTheme="majorBidi" w:cstheme="majorBidi"/>
          <w:i/>
          <w:iCs/>
          <w:sz w:val="24"/>
          <w:szCs w:val="24"/>
        </w:rPr>
        <w:t xml:space="preserve"> </w:t>
      </w:r>
      <w:proofErr w:type="spellStart"/>
      <w:r w:rsidRPr="00563DCC">
        <w:rPr>
          <w:rFonts w:asciiTheme="majorBidi" w:eastAsia="TimesNewRomanPSMT" w:hAnsiTheme="majorBidi" w:cstheme="majorBidi"/>
          <w:i/>
          <w:iCs/>
          <w:sz w:val="24"/>
          <w:szCs w:val="24"/>
        </w:rPr>
        <w:t>baumannii</w:t>
      </w:r>
      <w:proofErr w:type="spellEnd"/>
      <w:r w:rsidRPr="00563DCC">
        <w:rPr>
          <w:rFonts w:asciiTheme="majorBidi" w:eastAsia="TimesNewRomanPSMT" w:hAnsiTheme="majorBidi" w:cstheme="majorBidi"/>
          <w:i/>
          <w:iCs/>
          <w:sz w:val="24"/>
          <w:szCs w:val="24"/>
        </w:rPr>
        <w:t xml:space="preserve"> </w:t>
      </w:r>
      <w:r w:rsidRPr="00563DCC">
        <w:rPr>
          <w:rFonts w:asciiTheme="majorBidi" w:eastAsia="TimesNewRomanPSMT" w:hAnsiTheme="majorBidi" w:cstheme="majorBidi"/>
          <w:sz w:val="24"/>
          <w:szCs w:val="24"/>
        </w:rPr>
        <w:t>strains isolated</w:t>
      </w:r>
      <w:r w:rsidRPr="00563DCC">
        <w:rPr>
          <w:rFonts w:asciiTheme="majorBidi" w:eastAsia="TimesNewRomanPSMT" w:hAnsiTheme="majorBidi" w:cstheme="majorBidi"/>
          <w:sz w:val="24"/>
          <w:szCs w:val="24"/>
          <w:rtl/>
        </w:rPr>
        <w:t xml:space="preserve"> </w:t>
      </w:r>
      <w:r w:rsidRPr="00563DCC">
        <w:rPr>
          <w:rFonts w:asciiTheme="majorBidi" w:eastAsia="TimesNewRomanPSMT" w:hAnsiTheme="majorBidi" w:cstheme="majorBidi"/>
          <w:sz w:val="24"/>
          <w:szCs w:val="24"/>
        </w:rPr>
        <w:t xml:space="preserve">from burned patients. </w:t>
      </w:r>
      <w:r w:rsidRPr="00563DCC">
        <w:rPr>
          <w:rFonts w:asciiTheme="majorBidi" w:eastAsia="TimesNewRomanPSMT" w:hAnsiTheme="majorBidi" w:cstheme="majorBidi"/>
          <w:i/>
          <w:iCs/>
          <w:sz w:val="24"/>
          <w:szCs w:val="24"/>
        </w:rPr>
        <w:t xml:space="preserve">Burns. </w:t>
      </w:r>
      <w:r w:rsidRPr="00563DCC">
        <w:rPr>
          <w:rFonts w:asciiTheme="majorBidi" w:eastAsia="TimesNewRomanPSMT" w:hAnsiTheme="majorBidi" w:cstheme="majorBidi"/>
          <w:sz w:val="24"/>
          <w:szCs w:val="24"/>
        </w:rPr>
        <w:t>38, 1198–1203.</w:t>
      </w:r>
    </w:p>
    <w:p w:rsidR="00301CD6" w:rsidRPr="00563DCC" w:rsidRDefault="00301CD6" w:rsidP="00301CD6">
      <w:pPr>
        <w:autoSpaceDE w:val="0"/>
        <w:autoSpaceDN w:val="0"/>
        <w:adjustRightInd w:val="0"/>
        <w:spacing w:after="0" w:line="240" w:lineRule="auto"/>
        <w:rPr>
          <w:rFonts w:asciiTheme="majorBidi" w:eastAsia="TimesNewRomanPSMT" w:hAnsiTheme="majorBidi" w:cstheme="majorBidi"/>
          <w:sz w:val="24"/>
          <w:szCs w:val="24"/>
        </w:rPr>
      </w:pPr>
    </w:p>
    <w:p w:rsidR="00301CD6" w:rsidRDefault="00301CD6" w:rsidP="00301CD6">
      <w:pPr>
        <w:rPr>
          <w:rFonts w:asciiTheme="majorBidi" w:hAnsiTheme="majorBidi" w:cstheme="majorBidi"/>
          <w:sz w:val="24"/>
          <w:szCs w:val="24"/>
          <w:rtl/>
          <w:lang w:bidi="fa-IR"/>
        </w:rPr>
      </w:pPr>
      <w:r w:rsidRPr="00563DCC">
        <w:rPr>
          <w:rFonts w:asciiTheme="majorBidi" w:hAnsiTheme="majorBidi" w:cstheme="majorBidi"/>
          <w:sz w:val="24"/>
          <w:szCs w:val="24"/>
          <w:lang w:bidi="fa-IR"/>
        </w:rPr>
        <w:t>Clinical and Laboratory Standards Institute. (2013) Performance standards for antimicrobial susceptibility testing: seventeenth informational supplement M100-S23. USA: Wayne, PA</w:t>
      </w:r>
    </w:p>
    <w:p w:rsidR="00301CD6" w:rsidRPr="00563DCC" w:rsidRDefault="00301CD6" w:rsidP="00301CD6">
      <w:pPr>
        <w:spacing w:after="0" w:line="240" w:lineRule="auto"/>
        <w:rPr>
          <w:rFonts w:asciiTheme="majorBidi" w:hAnsiTheme="majorBidi" w:cstheme="majorBidi"/>
          <w:noProof/>
          <w:sz w:val="24"/>
          <w:szCs w:val="24"/>
          <w:lang w:bidi="fa-IR"/>
        </w:rPr>
      </w:pPr>
      <w:r w:rsidRPr="00563DCC">
        <w:rPr>
          <w:rFonts w:asciiTheme="majorBidi" w:hAnsiTheme="majorBidi" w:cstheme="majorBidi"/>
          <w:noProof/>
          <w:sz w:val="24"/>
          <w:szCs w:val="24"/>
          <w:lang w:bidi="fa-IR"/>
        </w:rPr>
        <w:t>Walsh, T. R., Bolmstrom, A., Q</w:t>
      </w:r>
      <w:r>
        <w:rPr>
          <w:rFonts w:asciiTheme="majorBidi" w:hAnsiTheme="majorBidi" w:cstheme="majorBidi"/>
          <w:noProof/>
          <w:sz w:val="24"/>
          <w:szCs w:val="24"/>
          <w:lang w:bidi="fa-IR"/>
        </w:rPr>
        <w:t>warnstrom, A. and Gales, A. (20</w:t>
      </w:r>
      <w:r w:rsidRPr="00563DCC">
        <w:rPr>
          <w:rFonts w:asciiTheme="majorBidi" w:hAnsiTheme="majorBidi" w:cstheme="majorBidi"/>
          <w:noProof/>
          <w:sz w:val="24"/>
          <w:szCs w:val="24"/>
          <w:lang w:bidi="fa-IR"/>
        </w:rPr>
        <w:t>20 Evaluation of a new Etest for detecting metallo-â-lactamases in routine clinical testing. J. Clin. Microbiol.  40,  2755-9.</w:t>
      </w:r>
    </w:p>
    <w:p w:rsidR="00301CD6" w:rsidRPr="00563DCC" w:rsidRDefault="00301CD6" w:rsidP="00301CD6">
      <w:pPr>
        <w:spacing w:after="0" w:line="240" w:lineRule="auto"/>
        <w:rPr>
          <w:rFonts w:asciiTheme="majorBidi" w:hAnsiTheme="majorBidi" w:cstheme="majorBidi"/>
          <w:noProof/>
          <w:sz w:val="24"/>
          <w:szCs w:val="24"/>
          <w:lang w:bidi="fa-IR"/>
        </w:rPr>
      </w:pPr>
    </w:p>
    <w:p w:rsidR="00301CD6" w:rsidRDefault="00301CD6" w:rsidP="00301CD6">
      <w:pPr>
        <w:rPr>
          <w:rFonts w:asciiTheme="majorBidi" w:hAnsiTheme="majorBidi" w:cstheme="majorBidi"/>
          <w:sz w:val="24"/>
          <w:szCs w:val="24"/>
          <w:rtl/>
          <w:lang w:bidi="fa-IR"/>
        </w:rPr>
      </w:pPr>
      <w:r w:rsidRPr="00563DCC">
        <w:rPr>
          <w:rFonts w:asciiTheme="majorBidi" w:hAnsiTheme="majorBidi" w:cstheme="majorBidi"/>
          <w:sz w:val="24"/>
          <w:szCs w:val="24"/>
          <w:lang w:bidi="fa-IR"/>
        </w:rPr>
        <w:t xml:space="preserve">Xiao, Y. H., </w:t>
      </w:r>
      <w:proofErr w:type="spellStart"/>
      <w:r w:rsidRPr="00563DCC">
        <w:rPr>
          <w:rFonts w:asciiTheme="majorBidi" w:hAnsiTheme="majorBidi" w:cstheme="majorBidi"/>
          <w:sz w:val="24"/>
          <w:szCs w:val="24"/>
          <w:lang w:bidi="fa-IR"/>
        </w:rPr>
        <w:t>Giske</w:t>
      </w:r>
      <w:proofErr w:type="spellEnd"/>
      <w:r w:rsidRPr="00563DCC">
        <w:rPr>
          <w:rFonts w:asciiTheme="majorBidi" w:hAnsiTheme="majorBidi" w:cstheme="majorBidi"/>
          <w:sz w:val="24"/>
          <w:szCs w:val="24"/>
          <w:lang w:bidi="fa-IR"/>
        </w:rPr>
        <w:t xml:space="preserve">, C. G., Wei, Z. Q., </w:t>
      </w:r>
      <w:proofErr w:type="spellStart"/>
      <w:r w:rsidRPr="00563DCC">
        <w:rPr>
          <w:rFonts w:asciiTheme="majorBidi" w:hAnsiTheme="majorBidi" w:cstheme="majorBidi"/>
          <w:sz w:val="24"/>
          <w:szCs w:val="24"/>
          <w:lang w:bidi="fa-IR"/>
        </w:rPr>
        <w:t>Shen</w:t>
      </w:r>
      <w:proofErr w:type="spellEnd"/>
      <w:r w:rsidRPr="00563DCC">
        <w:rPr>
          <w:rFonts w:asciiTheme="majorBidi" w:hAnsiTheme="majorBidi" w:cstheme="majorBidi"/>
          <w:sz w:val="24"/>
          <w:szCs w:val="24"/>
          <w:lang w:bidi="fa-IR"/>
        </w:rPr>
        <w:t xml:space="preserve">, P., </w:t>
      </w:r>
      <w:proofErr w:type="spellStart"/>
      <w:r w:rsidRPr="00563DCC">
        <w:rPr>
          <w:rFonts w:asciiTheme="majorBidi" w:hAnsiTheme="majorBidi" w:cstheme="majorBidi"/>
          <w:sz w:val="24"/>
          <w:szCs w:val="24"/>
          <w:lang w:bidi="fa-IR"/>
        </w:rPr>
        <w:t>Heddini</w:t>
      </w:r>
      <w:proofErr w:type="spellEnd"/>
      <w:r w:rsidRPr="00563DCC">
        <w:rPr>
          <w:rFonts w:asciiTheme="majorBidi" w:hAnsiTheme="majorBidi" w:cstheme="majorBidi"/>
          <w:sz w:val="24"/>
          <w:szCs w:val="24"/>
          <w:lang w:bidi="fa-IR"/>
        </w:rPr>
        <w:t>, A. and Li, L. J. (2011) Epidemiology and characteristics of antimicrobial resistance in China. Drug Resist Updates. 14, 236–50.</w:t>
      </w:r>
    </w:p>
    <w:p w:rsidR="00301CD6" w:rsidRPr="00563DCC" w:rsidRDefault="00301CD6" w:rsidP="00301CD6">
      <w:pPr>
        <w:jc w:val="both"/>
        <w:rPr>
          <w:rFonts w:asciiTheme="majorBidi" w:hAnsiTheme="majorBidi" w:cstheme="majorBidi"/>
          <w:sz w:val="24"/>
          <w:szCs w:val="24"/>
          <w:rtl/>
          <w:lang w:bidi="fa-IR"/>
        </w:rPr>
      </w:pPr>
      <w:proofErr w:type="spellStart"/>
      <w:r w:rsidRPr="00563DCC">
        <w:rPr>
          <w:rFonts w:asciiTheme="majorBidi" w:hAnsiTheme="majorBidi" w:cstheme="majorBidi"/>
          <w:sz w:val="24"/>
          <w:szCs w:val="24"/>
          <w:lang w:bidi="fa-IR"/>
        </w:rPr>
        <w:t>Shahcheraghi</w:t>
      </w:r>
      <w:proofErr w:type="spellEnd"/>
      <w:r w:rsidRPr="00563DCC">
        <w:rPr>
          <w:rFonts w:asciiTheme="majorBidi" w:hAnsiTheme="majorBidi" w:cstheme="majorBidi"/>
          <w:sz w:val="24"/>
          <w:szCs w:val="24"/>
          <w:lang w:bidi="fa-IR"/>
        </w:rPr>
        <w:t xml:space="preserve">, F. and </w:t>
      </w:r>
      <w:proofErr w:type="spellStart"/>
      <w:r w:rsidRPr="00563DCC">
        <w:rPr>
          <w:rFonts w:asciiTheme="majorBidi" w:hAnsiTheme="majorBidi" w:cstheme="majorBidi"/>
          <w:sz w:val="24"/>
          <w:szCs w:val="24"/>
          <w:lang w:bidi="fa-IR"/>
        </w:rPr>
        <w:t>Abedin</w:t>
      </w:r>
      <w:proofErr w:type="spellEnd"/>
      <w:r w:rsidRPr="00563DCC">
        <w:rPr>
          <w:rFonts w:asciiTheme="majorBidi" w:hAnsiTheme="majorBidi" w:cstheme="majorBidi"/>
          <w:sz w:val="24"/>
          <w:szCs w:val="24"/>
          <w:lang w:bidi="fa-IR"/>
        </w:rPr>
        <w:t xml:space="preserve">, M. (2012) Molecular recognition </w:t>
      </w:r>
      <w:proofErr w:type="spellStart"/>
      <w:r w:rsidRPr="00563DCC">
        <w:rPr>
          <w:rFonts w:asciiTheme="majorBidi" w:hAnsiTheme="majorBidi" w:cstheme="majorBidi"/>
          <w:sz w:val="24"/>
          <w:szCs w:val="24"/>
          <w:lang w:bidi="fa-IR"/>
        </w:rPr>
        <w:t>bla</w:t>
      </w:r>
      <w:proofErr w:type="spellEnd"/>
      <w:r w:rsidRPr="00563DCC">
        <w:rPr>
          <w:rFonts w:asciiTheme="majorBidi" w:hAnsiTheme="majorBidi" w:cstheme="majorBidi"/>
          <w:sz w:val="24"/>
          <w:szCs w:val="24"/>
          <w:lang w:bidi="fa-IR"/>
        </w:rPr>
        <w:t xml:space="preserve"> IMP, </w:t>
      </w:r>
      <w:proofErr w:type="spellStart"/>
      <w:r w:rsidRPr="00563DCC">
        <w:rPr>
          <w:rFonts w:asciiTheme="majorBidi" w:hAnsiTheme="majorBidi" w:cstheme="majorBidi"/>
          <w:sz w:val="24"/>
          <w:szCs w:val="24"/>
          <w:lang w:bidi="fa-IR"/>
        </w:rPr>
        <w:t>bla</w:t>
      </w:r>
      <w:proofErr w:type="spellEnd"/>
      <w:r w:rsidRPr="00563DCC">
        <w:rPr>
          <w:rFonts w:asciiTheme="majorBidi" w:hAnsiTheme="majorBidi" w:cstheme="majorBidi"/>
          <w:sz w:val="24"/>
          <w:szCs w:val="24"/>
          <w:lang w:bidi="fa-IR"/>
        </w:rPr>
        <w:t xml:space="preserve"> SPM, </w:t>
      </w:r>
      <w:proofErr w:type="spellStart"/>
      <w:r w:rsidRPr="00563DCC">
        <w:rPr>
          <w:rFonts w:asciiTheme="majorBidi" w:hAnsiTheme="majorBidi" w:cstheme="majorBidi"/>
          <w:sz w:val="24"/>
          <w:szCs w:val="24"/>
          <w:lang w:bidi="fa-IR"/>
        </w:rPr>
        <w:t>bla</w:t>
      </w:r>
      <w:proofErr w:type="spellEnd"/>
      <w:r w:rsidRPr="00563DCC">
        <w:rPr>
          <w:rFonts w:asciiTheme="majorBidi" w:hAnsiTheme="majorBidi" w:cstheme="majorBidi"/>
          <w:sz w:val="24"/>
          <w:szCs w:val="24"/>
          <w:lang w:bidi="fa-IR"/>
        </w:rPr>
        <w:t xml:space="preserve"> VIM in </w:t>
      </w:r>
      <w:proofErr w:type="spellStart"/>
      <w:r w:rsidRPr="00563DCC">
        <w:rPr>
          <w:rFonts w:asciiTheme="majorBidi" w:hAnsiTheme="majorBidi" w:cstheme="majorBidi"/>
          <w:sz w:val="24"/>
          <w:szCs w:val="24"/>
          <w:lang w:bidi="fa-IR"/>
        </w:rPr>
        <w:t>Acinetobacter</w:t>
      </w:r>
      <w:proofErr w:type="spellEnd"/>
      <w:r w:rsidRPr="00563DCC">
        <w:rPr>
          <w:rFonts w:asciiTheme="majorBidi" w:hAnsiTheme="majorBidi" w:cstheme="majorBidi"/>
          <w:sz w:val="24"/>
          <w:szCs w:val="24"/>
          <w:lang w:bidi="fa-IR"/>
        </w:rPr>
        <w:t xml:space="preserve"> strains resistant to </w:t>
      </w:r>
      <w:proofErr w:type="spellStart"/>
      <w:r w:rsidRPr="00563DCC">
        <w:rPr>
          <w:rFonts w:asciiTheme="majorBidi" w:hAnsiTheme="majorBidi" w:cstheme="majorBidi"/>
          <w:sz w:val="24"/>
          <w:szCs w:val="24"/>
          <w:lang w:bidi="fa-IR"/>
        </w:rPr>
        <w:t>imipenem</w:t>
      </w:r>
      <w:proofErr w:type="spellEnd"/>
      <w:r w:rsidRPr="00563DCC">
        <w:rPr>
          <w:rFonts w:asciiTheme="majorBidi" w:hAnsiTheme="majorBidi" w:cstheme="majorBidi"/>
          <w:sz w:val="24"/>
          <w:szCs w:val="24"/>
          <w:lang w:bidi="fa-IR"/>
        </w:rPr>
        <w:t xml:space="preserve"> Isolated from clinical specimens</w:t>
      </w:r>
      <w:r w:rsidRPr="00563DCC">
        <w:rPr>
          <w:rFonts w:asciiTheme="majorBidi" w:hAnsiTheme="majorBidi" w:cstheme="majorBidi"/>
          <w:sz w:val="24"/>
          <w:szCs w:val="24"/>
          <w:rtl/>
        </w:rPr>
        <w:t xml:space="preserve">. </w:t>
      </w:r>
      <w:proofErr w:type="spellStart"/>
      <w:r w:rsidRPr="00563DCC">
        <w:rPr>
          <w:rFonts w:asciiTheme="majorBidi" w:hAnsiTheme="majorBidi" w:cstheme="majorBidi"/>
          <w:sz w:val="24"/>
          <w:szCs w:val="24"/>
          <w:lang w:bidi="fa-IR"/>
        </w:rPr>
        <w:t>J.Infect</w:t>
      </w:r>
      <w:proofErr w:type="spellEnd"/>
      <w:r w:rsidRPr="00563DCC">
        <w:rPr>
          <w:rFonts w:asciiTheme="majorBidi" w:hAnsiTheme="majorBidi" w:cstheme="majorBidi"/>
          <w:sz w:val="24"/>
          <w:szCs w:val="24"/>
          <w:lang w:bidi="fa-IR"/>
        </w:rPr>
        <w:t>. Dis.  Trop. Med</w:t>
      </w:r>
      <w:r w:rsidRPr="00563DCC">
        <w:rPr>
          <w:rFonts w:asciiTheme="majorBidi" w:hAnsiTheme="majorBidi" w:cstheme="majorBidi"/>
          <w:sz w:val="24"/>
          <w:szCs w:val="24"/>
          <w:rtl/>
        </w:rPr>
        <w:t>.</w:t>
      </w:r>
      <w:r w:rsidRPr="00563DCC">
        <w:rPr>
          <w:rFonts w:asciiTheme="majorBidi" w:hAnsiTheme="majorBidi" w:cstheme="majorBidi"/>
          <w:sz w:val="24"/>
          <w:szCs w:val="24"/>
          <w:lang w:bidi="fa-IR"/>
        </w:rPr>
        <w:t xml:space="preserve"> 17, 33-29</w:t>
      </w:r>
    </w:p>
    <w:p w:rsidR="00301CD6" w:rsidRPr="00563DCC" w:rsidRDefault="00301CD6" w:rsidP="00301CD6">
      <w:pPr>
        <w:autoSpaceDE w:val="0"/>
        <w:autoSpaceDN w:val="0"/>
        <w:adjustRightInd w:val="0"/>
        <w:spacing w:after="0" w:line="240" w:lineRule="auto"/>
        <w:rPr>
          <w:rFonts w:asciiTheme="majorBidi" w:hAnsiTheme="majorBidi" w:cstheme="majorBidi"/>
          <w:sz w:val="24"/>
          <w:szCs w:val="24"/>
        </w:rPr>
      </w:pPr>
      <w:proofErr w:type="spellStart"/>
      <w:r w:rsidRPr="00563DCC">
        <w:rPr>
          <w:rFonts w:asciiTheme="majorBidi" w:hAnsiTheme="majorBidi" w:cstheme="majorBidi"/>
          <w:sz w:val="24"/>
          <w:szCs w:val="24"/>
        </w:rPr>
        <w:lastRenderedPageBreak/>
        <w:t>Manageiro</w:t>
      </w:r>
      <w:proofErr w:type="spellEnd"/>
      <w:r w:rsidRPr="00563DCC">
        <w:rPr>
          <w:rFonts w:asciiTheme="majorBidi" w:hAnsiTheme="majorBidi" w:cstheme="majorBidi"/>
          <w:sz w:val="24"/>
          <w:szCs w:val="24"/>
        </w:rPr>
        <w:t xml:space="preserve">, V., Jones-Dias, D., Ferreira, E., </w:t>
      </w:r>
      <w:proofErr w:type="spellStart"/>
      <w:r w:rsidRPr="00563DCC">
        <w:rPr>
          <w:rFonts w:asciiTheme="majorBidi" w:hAnsiTheme="majorBidi" w:cstheme="majorBidi"/>
          <w:sz w:val="24"/>
          <w:szCs w:val="24"/>
        </w:rPr>
        <w:t>Louro</w:t>
      </w:r>
      <w:proofErr w:type="spellEnd"/>
      <w:r w:rsidRPr="00563DCC">
        <w:rPr>
          <w:rFonts w:asciiTheme="majorBidi" w:hAnsiTheme="majorBidi" w:cstheme="majorBidi"/>
          <w:sz w:val="24"/>
          <w:szCs w:val="24"/>
        </w:rPr>
        <w:t xml:space="preserve">, D. and </w:t>
      </w:r>
      <w:proofErr w:type="spellStart"/>
      <w:r w:rsidRPr="00563DCC">
        <w:rPr>
          <w:rFonts w:asciiTheme="majorBidi" w:hAnsiTheme="majorBidi" w:cstheme="majorBidi"/>
          <w:sz w:val="24"/>
          <w:szCs w:val="24"/>
        </w:rPr>
        <w:t>Canica</w:t>
      </w:r>
      <w:proofErr w:type="spellEnd"/>
      <w:r w:rsidRPr="00563DCC">
        <w:rPr>
          <w:rFonts w:asciiTheme="majorBidi" w:hAnsiTheme="majorBidi" w:cstheme="majorBidi"/>
          <w:sz w:val="24"/>
          <w:szCs w:val="24"/>
        </w:rPr>
        <w:t xml:space="preserve">, M. (2012) Genetic diversity and clonal evolution of </w:t>
      </w:r>
      <w:proofErr w:type="spellStart"/>
      <w:r w:rsidRPr="00563DCC">
        <w:rPr>
          <w:rFonts w:asciiTheme="majorBidi" w:hAnsiTheme="majorBidi" w:cstheme="majorBidi"/>
          <w:sz w:val="24"/>
          <w:szCs w:val="24"/>
        </w:rPr>
        <w:t>carbapenem</w:t>
      </w:r>
      <w:proofErr w:type="spellEnd"/>
      <w:r w:rsidRPr="00563DCC">
        <w:rPr>
          <w:rFonts w:asciiTheme="majorBidi" w:hAnsiTheme="majorBidi" w:cstheme="majorBidi"/>
          <w:sz w:val="24"/>
          <w:szCs w:val="24"/>
        </w:rPr>
        <w:t xml:space="preserve">-resistant </w:t>
      </w:r>
      <w:proofErr w:type="spellStart"/>
      <w:r w:rsidRPr="00563DCC">
        <w:rPr>
          <w:rFonts w:asciiTheme="majorBidi" w:hAnsiTheme="majorBidi" w:cstheme="majorBidi"/>
          <w:sz w:val="24"/>
          <w:szCs w:val="24"/>
        </w:rPr>
        <w:t>Acinetobacter</w:t>
      </w:r>
      <w:proofErr w:type="spellEnd"/>
      <w:r w:rsidRPr="00563DCC">
        <w:rPr>
          <w:rFonts w:asciiTheme="majorBidi" w:hAnsiTheme="majorBidi" w:cstheme="majorBidi"/>
          <w:sz w:val="24"/>
          <w:szCs w:val="24"/>
        </w:rPr>
        <w:t xml:space="preserve"> </w:t>
      </w:r>
      <w:proofErr w:type="spellStart"/>
      <w:r w:rsidRPr="00563DCC">
        <w:rPr>
          <w:rFonts w:asciiTheme="majorBidi" w:hAnsiTheme="majorBidi" w:cstheme="majorBidi"/>
          <w:sz w:val="24"/>
          <w:szCs w:val="24"/>
        </w:rPr>
        <w:t>baumannii</w:t>
      </w:r>
      <w:proofErr w:type="spellEnd"/>
      <w:r w:rsidRPr="00563DCC">
        <w:rPr>
          <w:rFonts w:asciiTheme="majorBidi" w:hAnsiTheme="majorBidi" w:cstheme="majorBidi"/>
          <w:sz w:val="24"/>
          <w:szCs w:val="24"/>
        </w:rPr>
        <w:t xml:space="preserve"> isolates from Portugal and the dissemination of ST118. Int. J. </w:t>
      </w:r>
      <w:proofErr w:type="spellStart"/>
      <w:r w:rsidRPr="00563DCC">
        <w:rPr>
          <w:rFonts w:asciiTheme="majorBidi" w:hAnsiTheme="majorBidi" w:cstheme="majorBidi"/>
          <w:sz w:val="24"/>
          <w:szCs w:val="24"/>
        </w:rPr>
        <w:t>Antimicrob</w:t>
      </w:r>
      <w:proofErr w:type="spellEnd"/>
      <w:r w:rsidRPr="00563DCC">
        <w:rPr>
          <w:rFonts w:asciiTheme="majorBidi" w:hAnsiTheme="majorBidi" w:cstheme="majorBidi"/>
          <w:sz w:val="24"/>
          <w:szCs w:val="24"/>
        </w:rPr>
        <w:t>. Agents. 40, 398e403</w:t>
      </w:r>
    </w:p>
    <w:p w:rsidR="00301CD6" w:rsidRPr="009672F1" w:rsidRDefault="00301CD6" w:rsidP="00301CD6">
      <w:pPr>
        <w:rPr>
          <w:rFonts w:asciiTheme="majorBidi" w:hAnsiTheme="majorBidi" w:cstheme="majorBidi"/>
          <w:sz w:val="24"/>
          <w:szCs w:val="24"/>
          <w:lang w:bidi="fa-IR"/>
        </w:rPr>
      </w:pPr>
    </w:p>
    <w:p w:rsidR="00301CD6" w:rsidRDefault="00301CD6" w:rsidP="00301CD6">
      <w:pPr>
        <w:rPr>
          <w:rFonts w:asciiTheme="majorBidi" w:hAnsiTheme="majorBidi" w:cstheme="majorBidi"/>
          <w:b/>
          <w:bCs/>
          <w:sz w:val="24"/>
          <w:szCs w:val="24"/>
          <w:lang w:bidi="fa-IR"/>
        </w:rPr>
      </w:pPr>
    </w:p>
    <w:p w:rsidR="00301CD6" w:rsidRPr="00563DCC" w:rsidRDefault="00301CD6" w:rsidP="00301CD6">
      <w:pPr>
        <w:rPr>
          <w:rFonts w:asciiTheme="majorBidi" w:hAnsiTheme="majorBidi" w:cstheme="majorBidi"/>
          <w:sz w:val="24"/>
          <w:szCs w:val="24"/>
          <w:lang w:bidi="fa-IR"/>
        </w:rPr>
      </w:pPr>
    </w:p>
    <w:p w:rsidR="00301CD6" w:rsidRPr="00563DCC" w:rsidRDefault="00301CD6" w:rsidP="00301CD6">
      <w:pPr>
        <w:widowControl w:val="0"/>
        <w:spacing w:line="276" w:lineRule="auto"/>
        <w:jc w:val="both"/>
        <w:rPr>
          <w:rFonts w:asciiTheme="majorBidi" w:eastAsia="Arial" w:hAnsiTheme="majorBidi" w:cs="B Nazanin"/>
          <w:bCs/>
          <w:color w:val="000000"/>
          <w:sz w:val="24"/>
          <w:szCs w:val="24"/>
        </w:rPr>
      </w:pPr>
    </w:p>
    <w:p w:rsidR="005B1424" w:rsidRDefault="005B1424" w:rsidP="00D966FE">
      <w:pPr>
        <w:widowControl w:val="0"/>
        <w:spacing w:line="360" w:lineRule="auto"/>
        <w:jc w:val="both"/>
        <w:rPr>
          <w:rFonts w:ascii="Times New Roman" w:eastAsia="Times New Roman" w:hAnsi="Times New Roman" w:cs="B Nazanin"/>
          <w:color w:val="000000"/>
          <w:sz w:val="24"/>
          <w:szCs w:val="24"/>
          <w:rtl/>
        </w:rPr>
      </w:pPr>
    </w:p>
    <w:p w:rsidR="00AA6976" w:rsidRDefault="00AA6976" w:rsidP="00D966FE">
      <w:pPr>
        <w:widowControl w:val="0"/>
        <w:spacing w:line="360" w:lineRule="auto"/>
        <w:jc w:val="both"/>
        <w:rPr>
          <w:rFonts w:ascii="Times New Roman" w:eastAsia="Times New Roman" w:hAnsi="Times New Roman" w:cs="B Nazanin"/>
          <w:color w:val="000000"/>
          <w:sz w:val="24"/>
          <w:szCs w:val="24"/>
          <w:rtl/>
        </w:rPr>
      </w:pPr>
    </w:p>
    <w:p w:rsidR="0049453C" w:rsidRPr="00D966FE" w:rsidRDefault="0049453C" w:rsidP="00D966FE">
      <w:pPr>
        <w:widowControl w:val="0"/>
        <w:spacing w:line="360" w:lineRule="auto"/>
        <w:jc w:val="both"/>
        <w:rPr>
          <w:rFonts w:ascii="Times New Roman" w:eastAsia="Times New Roman" w:hAnsi="Times New Roman" w:cs="B Nazanin"/>
          <w:sz w:val="24"/>
          <w:szCs w:val="24"/>
        </w:rPr>
      </w:pPr>
    </w:p>
    <w:p w:rsidR="001C72BE" w:rsidRDefault="001C72BE"/>
    <w:sectPr w:rsidR="001C72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NewRomanPSMT">
    <w:altName w:val="MS Mincho"/>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8FE"/>
    <w:rsid w:val="001C72BE"/>
    <w:rsid w:val="00301CD6"/>
    <w:rsid w:val="0049453C"/>
    <w:rsid w:val="004B3823"/>
    <w:rsid w:val="004D770C"/>
    <w:rsid w:val="005B1424"/>
    <w:rsid w:val="00651FD6"/>
    <w:rsid w:val="006D7496"/>
    <w:rsid w:val="00954837"/>
    <w:rsid w:val="00AA6976"/>
    <w:rsid w:val="00C342FE"/>
    <w:rsid w:val="00C7090F"/>
    <w:rsid w:val="00CE78FE"/>
    <w:rsid w:val="00D717D1"/>
    <w:rsid w:val="00D966FE"/>
    <w:rsid w:val="00DC4CE3"/>
    <w:rsid w:val="00E526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D1B500-426D-4204-8827-6F1A6754C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38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holipour_abolfazl@yahoo.com" TargetMode="External"/><Relationship Id="rId4" Type="http://schemas.openxmlformats.org/officeDocument/2006/relationships/hyperlink" Target="mailto:gholipo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650</Words>
  <Characters>3708</Characters>
  <Application>Microsoft Office Word</Application>
  <DocSecurity>0</DocSecurity>
  <Lines>30</Lines>
  <Paragraphs>8</Paragraphs>
  <ScaleCrop>false</ScaleCrop>
  <Company/>
  <LinksUpToDate>false</LinksUpToDate>
  <CharactersWithSpaces>4350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215</cp:revision>
  <dcterms:created xsi:type="dcterms:W3CDTF">2021-02-15T15:21:00Z</dcterms:created>
  <dcterms:modified xsi:type="dcterms:W3CDTF">2021-02-18T17:43:00Z</dcterms:modified>
</cp:coreProperties>
</file>