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67F" w:rsidRDefault="001A1F57">
      <w:r>
        <w:t>test</w:t>
      </w:r>
      <w:bookmarkStart w:id="0" w:name="_GoBack"/>
      <w:bookmarkEnd w:id="0"/>
    </w:p>
    <w:sectPr w:rsidR="005B46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75C"/>
    <w:rsid w:val="0003275C"/>
    <w:rsid w:val="001A1F57"/>
    <w:rsid w:val="005B467F"/>
    <w:rsid w:val="00AB11DA"/>
    <w:rsid w:val="00BC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3rd World Wide Congregation on Physics</dc:creator>
  <cp:keywords/>
  <dc:description/>
  <cp:lastModifiedBy>3rd World Wide Congregation on Physics</cp:lastModifiedBy>
  <cp:revision>2</cp:revision>
  <dcterms:created xsi:type="dcterms:W3CDTF">2022-06-07T11:41:00Z</dcterms:created>
  <dcterms:modified xsi:type="dcterms:W3CDTF">2022-06-07T11:42:00Z</dcterms:modified>
</cp:coreProperties>
</file>