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44B" w:rsidRPr="0069644B" w:rsidRDefault="0069644B" w:rsidP="0069644B">
      <w:pPr>
        <w:spacing w:line="480" w:lineRule="auto"/>
        <w:jc w:val="both"/>
        <w:rPr>
          <w:rFonts w:asciiTheme="majorBidi" w:hAnsiTheme="majorBidi" w:cstheme="majorBidi"/>
          <w:sz w:val="24"/>
          <w:szCs w:val="24"/>
          <w:shd w:val="clear" w:color="auto" w:fill="FFFFFF"/>
        </w:rPr>
      </w:pPr>
      <w:r w:rsidRPr="0069644B">
        <w:rPr>
          <w:rFonts w:asciiTheme="majorBidi" w:hAnsiTheme="majorBidi" w:cstheme="majorBidi"/>
          <w:sz w:val="24"/>
          <w:szCs w:val="24"/>
        </w:rPr>
        <w:t xml:space="preserve">TITLE: </w:t>
      </w:r>
      <w:r w:rsidRPr="0069644B">
        <w:rPr>
          <w:rFonts w:asciiTheme="majorBidi" w:hAnsiTheme="majorBidi" w:cstheme="majorBidi"/>
          <w:sz w:val="24"/>
          <w:szCs w:val="24"/>
          <w:shd w:val="clear" w:color="auto" w:fill="FFFFFF"/>
        </w:rPr>
        <w:t>Very huge left atrial myxoma</w:t>
      </w:r>
      <w:r w:rsidRPr="0069644B">
        <w:rPr>
          <w:rFonts w:asciiTheme="majorBidi" w:hAnsiTheme="majorBidi" w:cstheme="majorBidi"/>
          <w:sz w:val="24"/>
          <w:szCs w:val="24"/>
          <w:shd w:val="clear" w:color="auto" w:fill="FFFFFF"/>
          <w:rtl/>
        </w:rPr>
        <w:t xml:space="preserve"> </w:t>
      </w:r>
      <w:r w:rsidRPr="0069644B">
        <w:rPr>
          <w:rFonts w:asciiTheme="majorBidi" w:hAnsiTheme="majorBidi" w:cstheme="majorBidi"/>
          <w:sz w:val="24"/>
          <w:szCs w:val="24"/>
          <w:shd w:val="clear" w:color="auto" w:fill="FFFFFF"/>
        </w:rPr>
        <w:t>which has not been reported with this size so far</w:t>
      </w:r>
    </w:p>
    <w:p w:rsidR="0069644B" w:rsidRPr="0069644B" w:rsidRDefault="0069644B" w:rsidP="0069644B">
      <w:pPr>
        <w:rPr>
          <w:rFonts w:asciiTheme="majorBidi" w:hAnsiTheme="majorBidi" w:cstheme="majorBidi"/>
          <w:sz w:val="24"/>
          <w:szCs w:val="24"/>
        </w:rPr>
      </w:pPr>
      <w:r w:rsidRPr="0069644B">
        <w:rPr>
          <w:rFonts w:asciiTheme="majorBidi" w:hAnsiTheme="majorBidi" w:cstheme="majorBidi"/>
          <w:sz w:val="24"/>
          <w:szCs w:val="24"/>
        </w:rPr>
        <w:t xml:space="preserve">NAME </w:t>
      </w:r>
      <w:bookmarkStart w:id="0" w:name="_GoBack"/>
      <w:proofErr w:type="spellStart"/>
      <w:r w:rsidRPr="0069644B">
        <w:rPr>
          <w:rFonts w:asciiTheme="majorBidi" w:hAnsiTheme="majorBidi" w:cstheme="majorBidi"/>
          <w:sz w:val="24"/>
          <w:szCs w:val="24"/>
        </w:rPr>
        <w:t>Behnam</w:t>
      </w:r>
      <w:proofErr w:type="spellEnd"/>
      <w:r w:rsidRPr="0069644B">
        <w:rPr>
          <w:rFonts w:asciiTheme="majorBidi" w:hAnsiTheme="majorBidi" w:cstheme="majorBidi"/>
          <w:sz w:val="24"/>
          <w:szCs w:val="24"/>
        </w:rPr>
        <w:t xml:space="preserve"> </w:t>
      </w:r>
      <w:proofErr w:type="spellStart"/>
      <w:r w:rsidRPr="0069644B">
        <w:rPr>
          <w:rFonts w:asciiTheme="majorBidi" w:hAnsiTheme="majorBidi" w:cstheme="majorBidi"/>
          <w:sz w:val="24"/>
          <w:szCs w:val="24"/>
        </w:rPr>
        <w:t>Shakerian</w:t>
      </w:r>
      <w:bookmarkEnd w:id="0"/>
      <w:proofErr w:type="spellEnd"/>
      <w:r w:rsidRPr="0069644B">
        <w:rPr>
          <w:rFonts w:asciiTheme="majorBidi" w:hAnsiTheme="majorBidi" w:cstheme="majorBidi"/>
          <w:sz w:val="24"/>
          <w:szCs w:val="24"/>
        </w:rPr>
        <w:t xml:space="preserve">, </w:t>
      </w:r>
      <w:proofErr w:type="spellStart"/>
      <w:r w:rsidRPr="0069644B">
        <w:rPr>
          <w:rFonts w:asciiTheme="majorBidi" w:hAnsiTheme="majorBidi" w:cstheme="majorBidi"/>
          <w:sz w:val="24"/>
          <w:szCs w:val="24"/>
        </w:rPr>
        <w:t>Negin</w:t>
      </w:r>
      <w:proofErr w:type="spellEnd"/>
      <w:r w:rsidRPr="0069644B">
        <w:rPr>
          <w:rFonts w:asciiTheme="majorBidi" w:hAnsiTheme="majorBidi" w:cstheme="majorBidi"/>
          <w:sz w:val="24"/>
          <w:szCs w:val="24"/>
        </w:rPr>
        <w:t xml:space="preserve"> </w:t>
      </w:r>
      <w:proofErr w:type="spellStart"/>
      <w:r w:rsidRPr="0069644B">
        <w:rPr>
          <w:rFonts w:asciiTheme="majorBidi" w:hAnsiTheme="majorBidi" w:cstheme="majorBidi"/>
          <w:sz w:val="24"/>
          <w:szCs w:val="24"/>
        </w:rPr>
        <w:t>Razavi</w:t>
      </w:r>
      <w:proofErr w:type="spellEnd"/>
    </w:p>
    <w:p w:rsidR="0069644B" w:rsidRPr="0069644B" w:rsidRDefault="0069644B" w:rsidP="0069644B">
      <w:pPr>
        <w:rPr>
          <w:rFonts w:asciiTheme="majorBidi" w:hAnsiTheme="majorBidi" w:cstheme="majorBidi"/>
          <w:sz w:val="24"/>
          <w:szCs w:val="24"/>
        </w:rPr>
      </w:pPr>
      <w:r w:rsidRPr="0069644B">
        <w:rPr>
          <w:rFonts w:asciiTheme="majorBidi" w:hAnsiTheme="majorBidi" w:cstheme="majorBidi"/>
          <w:sz w:val="24"/>
          <w:szCs w:val="24"/>
        </w:rPr>
        <w:t xml:space="preserve">AFFILIATION: Assistant Professor, Cardiovascular Surgery Department, </w:t>
      </w:r>
      <w:proofErr w:type="spellStart"/>
      <w:r w:rsidRPr="0069644B">
        <w:rPr>
          <w:rFonts w:asciiTheme="majorBidi" w:hAnsiTheme="majorBidi" w:cstheme="majorBidi"/>
          <w:sz w:val="24"/>
          <w:szCs w:val="24"/>
        </w:rPr>
        <w:t>Kashani</w:t>
      </w:r>
      <w:proofErr w:type="spellEnd"/>
      <w:r w:rsidRPr="0069644B">
        <w:rPr>
          <w:rFonts w:asciiTheme="majorBidi" w:hAnsiTheme="majorBidi" w:cstheme="majorBidi"/>
          <w:sz w:val="24"/>
          <w:szCs w:val="24"/>
        </w:rPr>
        <w:t xml:space="preserve"> Hospital, </w:t>
      </w:r>
      <w:proofErr w:type="spellStart"/>
      <w:r w:rsidRPr="0069644B">
        <w:rPr>
          <w:rFonts w:asciiTheme="majorBidi" w:hAnsiTheme="majorBidi" w:cstheme="majorBidi"/>
          <w:sz w:val="24"/>
          <w:szCs w:val="24"/>
        </w:rPr>
        <w:t>Shahrekord</w:t>
      </w:r>
      <w:proofErr w:type="spellEnd"/>
      <w:r w:rsidRPr="0069644B">
        <w:rPr>
          <w:rFonts w:asciiTheme="majorBidi" w:hAnsiTheme="majorBidi" w:cstheme="majorBidi"/>
          <w:sz w:val="24"/>
          <w:szCs w:val="24"/>
        </w:rPr>
        <w:t xml:space="preserve"> University of Medical Sciences, </w:t>
      </w:r>
      <w:proofErr w:type="spellStart"/>
      <w:r w:rsidRPr="0069644B">
        <w:rPr>
          <w:rFonts w:asciiTheme="majorBidi" w:hAnsiTheme="majorBidi" w:cstheme="majorBidi"/>
          <w:sz w:val="24"/>
          <w:szCs w:val="24"/>
        </w:rPr>
        <w:t>Shahrekord</w:t>
      </w:r>
      <w:proofErr w:type="spellEnd"/>
      <w:r w:rsidRPr="0069644B">
        <w:rPr>
          <w:rFonts w:asciiTheme="majorBidi" w:hAnsiTheme="majorBidi" w:cstheme="majorBidi"/>
          <w:sz w:val="24"/>
          <w:szCs w:val="24"/>
        </w:rPr>
        <w:t>, Iran.</w:t>
      </w:r>
    </w:p>
    <w:p w:rsidR="0069644B" w:rsidRPr="0069644B" w:rsidRDefault="0069644B" w:rsidP="0069644B">
      <w:pPr>
        <w:rPr>
          <w:rFonts w:asciiTheme="majorBidi" w:hAnsiTheme="majorBidi" w:cstheme="majorBidi"/>
          <w:sz w:val="24"/>
          <w:szCs w:val="24"/>
        </w:rPr>
      </w:pPr>
      <w:r w:rsidRPr="0069644B">
        <w:rPr>
          <w:rFonts w:asciiTheme="majorBidi" w:hAnsiTheme="majorBidi" w:cstheme="majorBidi"/>
          <w:sz w:val="24"/>
          <w:szCs w:val="24"/>
        </w:rPr>
        <w:t>Country: Iran</w:t>
      </w:r>
    </w:p>
    <w:p w:rsidR="0069644B" w:rsidRPr="0069644B" w:rsidRDefault="0069644B" w:rsidP="0069644B">
      <w:pPr>
        <w:rPr>
          <w:rFonts w:asciiTheme="majorBidi" w:hAnsiTheme="majorBidi" w:cstheme="majorBidi"/>
          <w:sz w:val="24"/>
          <w:szCs w:val="24"/>
        </w:rPr>
      </w:pPr>
      <w:r w:rsidRPr="0069644B">
        <w:rPr>
          <w:rFonts w:asciiTheme="majorBidi" w:hAnsiTheme="majorBidi" w:cstheme="majorBidi"/>
          <w:sz w:val="24"/>
          <w:szCs w:val="24"/>
        </w:rPr>
        <w:t xml:space="preserve">Email ID: </w:t>
      </w:r>
      <w:hyperlink r:id="rId5" w:history="1">
        <w:r w:rsidRPr="0069644B">
          <w:rPr>
            <w:rStyle w:val="Hyperlink"/>
            <w:rFonts w:asciiTheme="majorBidi" w:hAnsiTheme="majorBidi" w:cstheme="majorBidi"/>
            <w:sz w:val="24"/>
            <w:szCs w:val="24"/>
            <w:u w:val="none"/>
          </w:rPr>
          <w:t>behshakerian@yahoo.com</w:t>
        </w:r>
      </w:hyperlink>
    </w:p>
    <w:p w:rsidR="0069644B" w:rsidRPr="0069644B" w:rsidRDefault="0069644B" w:rsidP="0069644B">
      <w:pPr>
        <w:rPr>
          <w:rFonts w:asciiTheme="majorBidi" w:hAnsiTheme="majorBidi" w:cstheme="majorBidi"/>
          <w:sz w:val="24"/>
          <w:szCs w:val="24"/>
        </w:rPr>
      </w:pPr>
      <w:r w:rsidRPr="0069644B">
        <w:rPr>
          <w:rFonts w:asciiTheme="majorBidi" w:hAnsiTheme="majorBidi" w:cstheme="majorBidi"/>
          <w:sz w:val="24"/>
          <w:szCs w:val="24"/>
        </w:rPr>
        <w:t>ABSTRACT:</w:t>
      </w:r>
    </w:p>
    <w:p w:rsidR="0069644B" w:rsidRPr="0069644B" w:rsidRDefault="0069644B" w:rsidP="0069644B">
      <w:pPr>
        <w:spacing w:line="480" w:lineRule="auto"/>
        <w:jc w:val="both"/>
        <w:rPr>
          <w:rFonts w:asciiTheme="majorBidi" w:hAnsiTheme="majorBidi" w:cstheme="majorBidi"/>
          <w:sz w:val="24"/>
          <w:szCs w:val="24"/>
          <w:shd w:val="clear" w:color="auto" w:fill="FFFFFF"/>
        </w:rPr>
      </w:pPr>
      <w:r w:rsidRPr="0069644B">
        <w:rPr>
          <w:rFonts w:asciiTheme="majorBidi" w:hAnsiTheme="majorBidi" w:cstheme="majorBidi"/>
          <w:sz w:val="24"/>
          <w:szCs w:val="24"/>
          <w:shd w:val="clear" w:color="auto" w:fill="FFFFFF"/>
        </w:rPr>
        <w:t>Myxomas are more common in women.</w:t>
      </w:r>
      <w:r w:rsidRPr="0069644B">
        <w:rPr>
          <w:rFonts w:asciiTheme="majorBidi" w:hAnsiTheme="majorBidi" w:cstheme="majorBidi"/>
          <w:spacing w:val="2"/>
          <w:sz w:val="24"/>
          <w:szCs w:val="24"/>
          <w:shd w:val="clear" w:color="auto" w:fill="FFFFFF"/>
        </w:rPr>
        <w:t xml:space="preserve"> Patients are commonly asymptomatic and the tumor is found as an incidental finding on echocardiography.</w:t>
      </w:r>
      <w:r w:rsidRPr="0069644B">
        <w:rPr>
          <w:rFonts w:asciiTheme="majorBidi" w:hAnsiTheme="majorBidi" w:cstheme="majorBidi"/>
          <w:sz w:val="24"/>
          <w:szCs w:val="24"/>
          <w:shd w:val="clear" w:color="auto" w:fill="FFFFFF"/>
        </w:rPr>
        <w:t>  Left atrium (LA) myxomas can cause heart failure, arrhythmia, pericardial effusion, cardiac tamponade, or embolic events. Myxoma is the most common primary cardiac tumor. They vary widely in size, and very little is known about their growth rate. </w:t>
      </w:r>
      <w:r w:rsidRPr="0069644B">
        <w:rPr>
          <w:rFonts w:asciiTheme="majorBidi" w:hAnsiTheme="majorBidi" w:cstheme="majorBidi"/>
          <w:sz w:val="24"/>
          <w:szCs w:val="24"/>
        </w:rPr>
        <w:t xml:space="preserve"> Tumors vary widely in size, ranging from 1 to 15 cm in diameter, with the rate of growth not exactly known. </w:t>
      </w:r>
      <w:r w:rsidRPr="0069644B">
        <w:rPr>
          <w:rFonts w:asciiTheme="majorBidi" w:hAnsiTheme="majorBidi" w:cstheme="majorBidi"/>
          <w:sz w:val="24"/>
          <w:szCs w:val="24"/>
          <w:shd w:val="clear" w:color="auto" w:fill="FFFFFF"/>
        </w:rPr>
        <w:t xml:space="preserve">This is a report of a very rare case of a huge left atrium myxoma in an adult patient. A 44-year-old patient was admitted with dyspnea and palpitation. Echocardiography revealed a very large (20 cm) mass in the left atrium. Emergency open-heart surgery was done. The present case is unusual because of the size of the tumor (20cm). </w:t>
      </w:r>
      <w:r w:rsidRPr="0069644B">
        <w:rPr>
          <w:rFonts w:asciiTheme="majorBidi" w:hAnsiTheme="majorBidi" w:cstheme="majorBidi"/>
          <w:sz w:val="24"/>
          <w:szCs w:val="24"/>
        </w:rPr>
        <w:t>This size of the tumor has not been reported in the</w:t>
      </w:r>
      <w:r w:rsidRPr="0069644B">
        <w:rPr>
          <w:rFonts w:asciiTheme="majorBidi" w:hAnsiTheme="majorBidi" w:cstheme="majorBidi"/>
          <w:sz w:val="24"/>
          <w:szCs w:val="24"/>
          <w:rtl/>
        </w:rPr>
        <w:t xml:space="preserve"> </w:t>
      </w:r>
      <w:r w:rsidRPr="0069644B">
        <w:rPr>
          <w:rFonts w:asciiTheme="majorBidi" w:hAnsiTheme="majorBidi" w:cstheme="majorBidi"/>
          <w:sz w:val="24"/>
          <w:szCs w:val="24"/>
        </w:rPr>
        <w:t>medical literature</w:t>
      </w:r>
      <w:r w:rsidRPr="0069644B">
        <w:rPr>
          <w:rFonts w:asciiTheme="majorBidi" w:hAnsiTheme="majorBidi" w:cstheme="majorBidi"/>
          <w:sz w:val="24"/>
          <w:szCs w:val="24"/>
          <w:rtl/>
        </w:rPr>
        <w:t>.</w:t>
      </w:r>
    </w:p>
    <w:p w:rsidR="0069644B" w:rsidRPr="0069644B" w:rsidRDefault="0069644B" w:rsidP="0069644B">
      <w:pPr>
        <w:spacing w:line="480" w:lineRule="auto"/>
        <w:jc w:val="both"/>
        <w:rPr>
          <w:rFonts w:asciiTheme="majorBidi" w:hAnsiTheme="majorBidi" w:cstheme="majorBidi"/>
          <w:sz w:val="24"/>
          <w:szCs w:val="24"/>
        </w:rPr>
      </w:pPr>
      <w:r w:rsidRPr="0069644B">
        <w:rPr>
          <w:rFonts w:asciiTheme="majorBidi" w:hAnsiTheme="majorBidi" w:cstheme="majorBidi"/>
          <w:sz w:val="24"/>
          <w:szCs w:val="24"/>
        </w:rPr>
        <w:t>BIOGRAPHY:</w:t>
      </w:r>
    </w:p>
    <w:p w:rsidR="0069644B" w:rsidRPr="0069644B" w:rsidRDefault="0069644B" w:rsidP="0069644B">
      <w:pPr>
        <w:spacing w:line="480" w:lineRule="auto"/>
        <w:jc w:val="both"/>
        <w:rPr>
          <w:rFonts w:asciiTheme="majorBidi" w:hAnsiTheme="majorBidi" w:cstheme="majorBidi"/>
          <w:sz w:val="24"/>
          <w:szCs w:val="24"/>
        </w:rPr>
      </w:pPr>
      <w:r w:rsidRPr="0069644B">
        <w:rPr>
          <w:rFonts w:asciiTheme="majorBidi" w:hAnsiTheme="majorBidi" w:cstheme="majorBidi"/>
          <w:sz w:val="24"/>
          <w:szCs w:val="24"/>
        </w:rPr>
        <w:t xml:space="preserve">The head of the heart surgery ward of </w:t>
      </w:r>
      <w:proofErr w:type="spellStart"/>
      <w:r w:rsidRPr="0069644B">
        <w:rPr>
          <w:rFonts w:asciiTheme="majorBidi" w:hAnsiTheme="majorBidi" w:cstheme="majorBidi"/>
          <w:sz w:val="24"/>
          <w:szCs w:val="24"/>
        </w:rPr>
        <w:t>Kashani</w:t>
      </w:r>
      <w:proofErr w:type="spellEnd"/>
      <w:r w:rsidRPr="0069644B">
        <w:rPr>
          <w:rFonts w:asciiTheme="majorBidi" w:hAnsiTheme="majorBidi" w:cstheme="majorBidi"/>
          <w:sz w:val="24"/>
          <w:szCs w:val="24"/>
        </w:rPr>
        <w:t xml:space="preserve"> Hospital of </w:t>
      </w:r>
      <w:proofErr w:type="spellStart"/>
      <w:r w:rsidRPr="0069644B">
        <w:rPr>
          <w:rFonts w:asciiTheme="majorBidi" w:hAnsiTheme="majorBidi" w:cstheme="majorBidi"/>
          <w:sz w:val="24"/>
          <w:szCs w:val="24"/>
        </w:rPr>
        <w:t>Shhrekord</w:t>
      </w:r>
      <w:proofErr w:type="spellEnd"/>
      <w:r w:rsidRPr="0069644B">
        <w:rPr>
          <w:rFonts w:asciiTheme="majorBidi" w:hAnsiTheme="majorBidi" w:cstheme="majorBidi"/>
          <w:sz w:val="24"/>
          <w:szCs w:val="24"/>
        </w:rPr>
        <w:t xml:space="preserve">– Affiliated with </w:t>
      </w:r>
      <w:proofErr w:type="spellStart"/>
      <w:r w:rsidRPr="0069644B">
        <w:rPr>
          <w:rFonts w:asciiTheme="majorBidi" w:hAnsiTheme="majorBidi" w:cstheme="majorBidi"/>
          <w:sz w:val="24"/>
          <w:szCs w:val="24"/>
        </w:rPr>
        <w:t>Shahrekord</w:t>
      </w:r>
      <w:proofErr w:type="spellEnd"/>
      <w:r w:rsidRPr="0069644B">
        <w:rPr>
          <w:rFonts w:asciiTheme="majorBidi" w:hAnsiTheme="majorBidi" w:cstheme="majorBidi"/>
          <w:sz w:val="24"/>
          <w:szCs w:val="24"/>
        </w:rPr>
        <w:t xml:space="preserve"> University of Medical Sciences. </w:t>
      </w:r>
    </w:p>
    <w:p w:rsidR="0069644B" w:rsidRPr="0069644B" w:rsidRDefault="0069644B" w:rsidP="0069644B">
      <w:pPr>
        <w:spacing w:line="480" w:lineRule="auto"/>
        <w:jc w:val="both"/>
        <w:rPr>
          <w:rFonts w:asciiTheme="majorBidi" w:hAnsiTheme="majorBidi" w:cstheme="majorBidi"/>
          <w:sz w:val="24"/>
          <w:szCs w:val="24"/>
        </w:rPr>
      </w:pPr>
      <w:r w:rsidRPr="0069644B">
        <w:rPr>
          <w:rFonts w:asciiTheme="majorBidi" w:hAnsiTheme="majorBidi" w:cstheme="majorBidi"/>
          <w:sz w:val="24"/>
          <w:szCs w:val="24"/>
        </w:rPr>
        <w:t xml:space="preserve">Head of cardiac transplant and organ procurement management and organ procurement unit (OPU) </w:t>
      </w:r>
      <w:proofErr w:type="spellStart"/>
      <w:r w:rsidRPr="0069644B">
        <w:rPr>
          <w:rFonts w:asciiTheme="majorBidi" w:hAnsiTheme="majorBidi" w:cstheme="majorBidi"/>
          <w:sz w:val="24"/>
          <w:szCs w:val="24"/>
        </w:rPr>
        <w:t>Shahrekord</w:t>
      </w:r>
      <w:proofErr w:type="spellEnd"/>
      <w:r w:rsidRPr="0069644B">
        <w:rPr>
          <w:rFonts w:asciiTheme="majorBidi" w:hAnsiTheme="majorBidi" w:cstheme="majorBidi"/>
          <w:sz w:val="24"/>
          <w:szCs w:val="24"/>
        </w:rPr>
        <w:t xml:space="preserve"> university of medical sciences and health care services. </w:t>
      </w:r>
    </w:p>
    <w:p w:rsidR="0069644B" w:rsidRPr="0069644B" w:rsidRDefault="0069644B" w:rsidP="0069644B">
      <w:pPr>
        <w:spacing w:line="480" w:lineRule="auto"/>
        <w:jc w:val="both"/>
        <w:rPr>
          <w:rFonts w:asciiTheme="majorBidi" w:hAnsiTheme="majorBidi" w:cstheme="majorBidi"/>
          <w:sz w:val="24"/>
          <w:szCs w:val="24"/>
        </w:rPr>
      </w:pPr>
      <w:r w:rsidRPr="0069644B">
        <w:rPr>
          <w:rFonts w:asciiTheme="majorBidi" w:hAnsiTheme="majorBidi" w:cstheme="majorBidi"/>
          <w:sz w:val="24"/>
          <w:szCs w:val="24"/>
        </w:rPr>
        <w:t>Member of the Iranian Society of Cardiac Surgeons.</w:t>
      </w:r>
    </w:p>
    <w:p w:rsidR="0069644B" w:rsidRPr="0069644B" w:rsidRDefault="0069644B" w:rsidP="0069644B">
      <w:pPr>
        <w:rPr>
          <w:rFonts w:asciiTheme="majorBidi" w:hAnsiTheme="majorBidi" w:cstheme="majorBidi"/>
          <w:sz w:val="24"/>
          <w:szCs w:val="24"/>
        </w:rPr>
      </w:pPr>
      <w:r w:rsidRPr="0069644B">
        <w:rPr>
          <w:rFonts w:asciiTheme="majorBidi" w:hAnsiTheme="majorBidi" w:cstheme="majorBidi"/>
          <w:sz w:val="24"/>
          <w:szCs w:val="24"/>
        </w:rPr>
        <w:lastRenderedPageBreak/>
        <w:t>The top rank of the Entrance Test of Open-Heart Surgery.</w:t>
      </w:r>
    </w:p>
    <w:p w:rsidR="0069644B" w:rsidRPr="0069644B" w:rsidRDefault="0069644B" w:rsidP="0069644B">
      <w:pPr>
        <w:rPr>
          <w:rFonts w:asciiTheme="majorBidi" w:hAnsiTheme="majorBidi" w:cstheme="majorBidi"/>
          <w:sz w:val="24"/>
          <w:szCs w:val="24"/>
        </w:rPr>
      </w:pPr>
      <w:r w:rsidRPr="0069644B">
        <w:rPr>
          <w:rFonts w:asciiTheme="majorBidi" w:hAnsiTheme="majorBidi" w:cstheme="majorBidi"/>
          <w:sz w:val="24"/>
          <w:szCs w:val="24"/>
        </w:rPr>
        <w:t>The second rank in State Subspecialty Board- Cardiovascular Surgery.</w:t>
      </w:r>
    </w:p>
    <w:p w:rsidR="0069644B" w:rsidRPr="0069644B" w:rsidRDefault="0069644B" w:rsidP="0069644B">
      <w:pPr>
        <w:rPr>
          <w:rFonts w:asciiTheme="majorBidi" w:hAnsiTheme="majorBidi" w:cstheme="majorBidi"/>
          <w:sz w:val="24"/>
          <w:szCs w:val="24"/>
        </w:rPr>
      </w:pPr>
      <w:r w:rsidRPr="0069644B">
        <w:rPr>
          <w:rFonts w:asciiTheme="majorBidi" w:hAnsiTheme="majorBidi" w:cstheme="majorBidi"/>
          <w:sz w:val="24"/>
          <w:szCs w:val="24"/>
        </w:rPr>
        <w:t xml:space="preserve">  Member of the Supreme Council of Heart and Lung Transplant of Tehran University of Medical Sciences.</w:t>
      </w:r>
    </w:p>
    <w:p w:rsidR="0069644B" w:rsidRPr="0069644B" w:rsidRDefault="0069644B" w:rsidP="0069644B">
      <w:pPr>
        <w:spacing w:line="480" w:lineRule="auto"/>
        <w:jc w:val="both"/>
        <w:rPr>
          <w:rFonts w:asciiTheme="majorBidi" w:hAnsiTheme="majorBidi" w:cstheme="majorBidi"/>
          <w:sz w:val="24"/>
          <w:szCs w:val="24"/>
          <w:shd w:val="clear" w:color="auto" w:fill="FFFFFF"/>
        </w:rPr>
      </w:pPr>
    </w:p>
    <w:p w:rsidR="006E54AE" w:rsidRPr="0069644B" w:rsidRDefault="001A142E">
      <w:pPr>
        <w:rPr>
          <w:rFonts w:asciiTheme="majorBidi" w:hAnsiTheme="majorBidi" w:cstheme="majorBidi"/>
        </w:rPr>
      </w:pPr>
    </w:p>
    <w:sectPr w:rsidR="006E54AE" w:rsidRPr="006964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44B"/>
    <w:rsid w:val="001A142E"/>
    <w:rsid w:val="003F1EFA"/>
    <w:rsid w:val="0069644B"/>
    <w:rsid w:val="00DF14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44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4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4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342079">
      <w:bodyDiv w:val="1"/>
      <w:marLeft w:val="0"/>
      <w:marRight w:val="0"/>
      <w:marTop w:val="0"/>
      <w:marBottom w:val="0"/>
      <w:divBdr>
        <w:top w:val="none" w:sz="0" w:space="0" w:color="auto"/>
        <w:left w:val="none" w:sz="0" w:space="0" w:color="auto"/>
        <w:bottom w:val="none" w:sz="0" w:space="0" w:color="auto"/>
        <w:right w:val="none" w:sz="0" w:space="0" w:color="auto"/>
      </w:divBdr>
    </w:div>
    <w:div w:id="1097945301">
      <w:bodyDiv w:val="1"/>
      <w:marLeft w:val="0"/>
      <w:marRight w:val="0"/>
      <w:marTop w:val="0"/>
      <w:marBottom w:val="0"/>
      <w:divBdr>
        <w:top w:val="none" w:sz="0" w:space="0" w:color="auto"/>
        <w:left w:val="none" w:sz="0" w:space="0" w:color="auto"/>
        <w:bottom w:val="none" w:sz="0" w:space="0" w:color="auto"/>
        <w:right w:val="none" w:sz="0" w:space="0" w:color="auto"/>
      </w:divBdr>
    </w:div>
    <w:div w:id="1723557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ehshakerian@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277</Words>
  <Characters>1579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FL5900UQ</dc:creator>
  <cp:lastModifiedBy>euro internalmedicine</cp:lastModifiedBy>
  <cp:revision>2</cp:revision>
  <dcterms:created xsi:type="dcterms:W3CDTF">2023-01-05T06:47:00Z</dcterms:created>
  <dcterms:modified xsi:type="dcterms:W3CDTF">2023-01-05T06:47:00Z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3f35976d-fc5b-4280-b2ec-433a555dd92d</vt:lpwstr>
  </property>
</Properties>
</file>