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E93E9" w14:textId="6A0C14D8" w:rsidR="00D320B1" w:rsidRPr="00953DC0" w:rsidRDefault="00D320B1" w:rsidP="00953DC0">
      <w:pPr>
        <w:pStyle w:val="NormalWeb"/>
        <w:spacing w:before="0" w:beforeAutospacing="0" w:after="0" w:afterAutospacing="0"/>
        <w:rPr>
          <w:sz w:val="32"/>
          <w:szCs w:val="32"/>
        </w:rPr>
      </w:pPr>
      <w:r w:rsidRPr="00953DC0">
        <w:rPr>
          <w:rFonts w:asciiTheme="minorHAnsi" w:eastAsiaTheme="minorEastAsia" w:hAnsi="Arial" w:cstheme="minorBidi"/>
          <w:b/>
          <w:bCs/>
          <w:color w:val="000000"/>
          <w:kern w:val="24"/>
          <w:sz w:val="32"/>
          <w:szCs w:val="32"/>
          <w:lang w:val="en-GB"/>
        </w:rPr>
        <w:t>The Future of</w:t>
      </w:r>
      <w:r w:rsidR="00BA6BE0">
        <w:rPr>
          <w:rFonts w:asciiTheme="minorHAnsi" w:eastAsiaTheme="minorEastAsia" w:hAnsi="Arial" w:cstheme="minorBidi"/>
          <w:b/>
          <w:bCs/>
          <w:color w:val="000000"/>
          <w:kern w:val="24"/>
          <w:sz w:val="32"/>
          <w:szCs w:val="32"/>
          <w:lang w:val="en-GB"/>
        </w:rPr>
        <w:t xml:space="preserve"> Oncological</w:t>
      </w:r>
      <w:r w:rsidRPr="00953DC0">
        <w:rPr>
          <w:rFonts w:asciiTheme="minorHAnsi" w:eastAsiaTheme="minorEastAsia" w:hAnsi="Arial" w:cstheme="minorBidi"/>
          <w:b/>
          <w:bCs/>
          <w:color w:val="000000"/>
          <w:kern w:val="24"/>
          <w:sz w:val="32"/>
          <w:szCs w:val="32"/>
          <w:lang w:val="en-GB"/>
        </w:rPr>
        <w:t xml:space="preserve"> Post-Operative</w:t>
      </w:r>
      <w:r w:rsidR="00953DC0" w:rsidRPr="00953DC0">
        <w:rPr>
          <w:rFonts w:asciiTheme="minorHAnsi" w:eastAsiaTheme="minorEastAsia" w:hAnsi="Arial" w:cstheme="minorBidi"/>
          <w:b/>
          <w:bCs/>
          <w:color w:val="000000"/>
          <w:kern w:val="24"/>
          <w:sz w:val="32"/>
          <w:szCs w:val="32"/>
          <w:lang w:val="en-GB"/>
        </w:rPr>
        <w:t xml:space="preserve"> </w:t>
      </w:r>
      <w:r w:rsidR="00BA6BE0">
        <w:rPr>
          <w:rFonts w:asciiTheme="minorHAnsi" w:eastAsiaTheme="minorEastAsia" w:hAnsi="Arial" w:cstheme="minorBidi"/>
          <w:b/>
          <w:bCs/>
          <w:color w:val="000000"/>
          <w:kern w:val="24"/>
          <w:sz w:val="32"/>
          <w:szCs w:val="32"/>
          <w:lang w:val="en-GB"/>
        </w:rPr>
        <w:t>treatment</w:t>
      </w:r>
    </w:p>
    <w:p w14:paraId="3CBD2C9C" w14:textId="77777777" w:rsidR="00D320B1" w:rsidRDefault="00D320B1" w:rsidP="00D320B1">
      <w:pPr>
        <w:spacing w:after="0" w:line="240" w:lineRule="auto"/>
        <w:rPr>
          <w:rFonts w:ascii="Arial" w:hAnsi="Arial" w:cs="Arial"/>
          <w:color w:val="000000"/>
          <w:sz w:val="36"/>
          <w:szCs w:val="36"/>
          <w:shd w:val="clear" w:color="auto" w:fill="FFFFFF"/>
        </w:rPr>
      </w:pPr>
    </w:p>
    <w:p w14:paraId="031A7199" w14:textId="77777777" w:rsidR="00D320B1" w:rsidRPr="007644FD" w:rsidRDefault="00D320B1" w:rsidP="00D320B1">
      <w:pPr>
        <w:spacing w:after="0" w:line="240" w:lineRule="auto"/>
        <w:rPr>
          <w:rFonts w:ascii="Arial" w:eastAsia="Times New Roman" w:hAnsi="Arial" w:cs="Arial"/>
          <w:sz w:val="28"/>
          <w:szCs w:val="28"/>
          <w:lang w:val="en-US" w:eastAsia="en-IL"/>
        </w:rPr>
      </w:pPr>
      <w:r w:rsidRPr="007644FD">
        <w:rPr>
          <w:rFonts w:ascii="Arial" w:eastAsia="Times New Roman" w:hAnsi="Arial" w:cs="Arial"/>
          <w:sz w:val="28"/>
          <w:szCs w:val="28"/>
          <w:lang w:val="en-US" w:eastAsia="en-IL"/>
        </w:rPr>
        <w:t>Michael Stark, The New European Surgical Academy</w:t>
      </w:r>
      <w:r>
        <w:rPr>
          <w:rFonts w:ascii="Arial" w:eastAsia="Times New Roman" w:hAnsi="Arial" w:cs="Arial"/>
          <w:sz w:val="28"/>
          <w:szCs w:val="28"/>
          <w:lang w:val="en-US" w:eastAsia="en-IL"/>
        </w:rPr>
        <w:t xml:space="preserve"> (NESA)</w:t>
      </w:r>
      <w:r w:rsidRPr="007644FD">
        <w:rPr>
          <w:rFonts w:ascii="Arial" w:eastAsia="Times New Roman" w:hAnsi="Arial" w:cs="Arial"/>
          <w:sz w:val="28"/>
          <w:szCs w:val="28"/>
          <w:lang w:val="en-US" w:eastAsia="en-IL"/>
        </w:rPr>
        <w:t>, Berlin</w:t>
      </w:r>
    </w:p>
    <w:p w14:paraId="2884A811" w14:textId="77777777" w:rsidR="00D320B1" w:rsidRPr="007644FD" w:rsidRDefault="00D320B1" w:rsidP="00D320B1">
      <w:pPr>
        <w:spacing w:after="0" w:line="240" w:lineRule="auto"/>
        <w:rPr>
          <w:rFonts w:ascii="Arial" w:eastAsia="Times New Roman" w:hAnsi="Arial" w:cs="Arial"/>
          <w:sz w:val="28"/>
          <w:szCs w:val="28"/>
          <w:lang w:val="en-US" w:eastAsia="en-IL"/>
        </w:rPr>
      </w:pPr>
    </w:p>
    <w:p w14:paraId="4CB24967" w14:textId="77777777" w:rsidR="00D320B1" w:rsidRPr="007B092B" w:rsidRDefault="00D320B1" w:rsidP="00D320B1">
      <w:pPr>
        <w:spacing w:after="0" w:line="240" w:lineRule="auto"/>
        <w:rPr>
          <w:rFonts w:ascii="Arial" w:eastAsia="Times New Roman" w:hAnsi="Arial" w:cs="Arial"/>
          <w:sz w:val="28"/>
          <w:szCs w:val="28"/>
          <w:lang w:val="en-US" w:eastAsia="en-IL"/>
        </w:rPr>
      </w:pPr>
      <w:r>
        <w:rPr>
          <w:rFonts w:ascii="Arial" w:eastAsia="Times New Roman" w:hAnsi="Arial" w:cs="Arial"/>
          <w:sz w:val="28"/>
          <w:szCs w:val="28"/>
          <w:lang w:val="en-US" w:eastAsia="en-IL"/>
        </w:rPr>
        <w:t xml:space="preserve">Objective: </w:t>
      </w:r>
      <w:r>
        <w:rPr>
          <w:rFonts w:ascii="Arial" w:eastAsia="Times New Roman" w:hAnsi="Arial" w:cs="Arial"/>
          <w:sz w:val="28"/>
          <w:szCs w:val="28"/>
          <w:lang w:eastAsia="en-IL"/>
        </w:rPr>
        <w:t>Despite progress in various medical fields, the suggested post-operative Oncological Chemotherapy is based</w:t>
      </w:r>
      <w:r>
        <w:rPr>
          <w:rFonts w:ascii="Arial" w:eastAsia="Times New Roman" w:hAnsi="Arial" w:cs="Arial"/>
          <w:sz w:val="28"/>
          <w:szCs w:val="28"/>
          <w:lang w:val="en-US" w:eastAsia="en-IL"/>
        </w:rPr>
        <w:t xml:space="preserve"> these days</w:t>
      </w:r>
      <w:r>
        <w:rPr>
          <w:rFonts w:ascii="Arial" w:eastAsia="Times New Roman" w:hAnsi="Arial" w:cs="Arial"/>
          <w:sz w:val="28"/>
          <w:szCs w:val="28"/>
          <w:lang w:eastAsia="en-IL"/>
        </w:rPr>
        <w:t xml:space="preserve"> on statistical results. </w:t>
      </w:r>
      <w:r>
        <w:rPr>
          <w:rFonts w:ascii="Arial" w:eastAsia="Times New Roman" w:hAnsi="Arial" w:cs="Arial"/>
          <w:sz w:val="28"/>
          <w:szCs w:val="28"/>
          <w:lang w:val="en-US" w:eastAsia="en-IL"/>
        </w:rPr>
        <w:t>A new concept named VIEZION was founded by the NESA in order to improve the post-surgical oncology outcome</w:t>
      </w:r>
    </w:p>
    <w:p w14:paraId="6EB6C1F7" w14:textId="77777777" w:rsidR="00D320B1" w:rsidRDefault="00D320B1" w:rsidP="00D320B1">
      <w:pPr>
        <w:spacing w:after="0" w:line="240" w:lineRule="auto"/>
        <w:rPr>
          <w:rFonts w:ascii="Arial" w:eastAsia="Times New Roman" w:hAnsi="Arial" w:cs="Arial"/>
          <w:sz w:val="28"/>
          <w:szCs w:val="28"/>
          <w:lang w:eastAsia="en-IL"/>
        </w:rPr>
      </w:pPr>
    </w:p>
    <w:p w14:paraId="743C20DB" w14:textId="77777777" w:rsidR="00D320B1" w:rsidRPr="007644FD" w:rsidRDefault="00D320B1" w:rsidP="00D320B1">
      <w:pPr>
        <w:spacing w:after="0" w:line="240" w:lineRule="auto"/>
        <w:rPr>
          <w:rFonts w:ascii="Arial" w:eastAsia="Times New Roman" w:hAnsi="Arial" w:cs="Arial"/>
          <w:sz w:val="28"/>
          <w:szCs w:val="28"/>
          <w:lang w:eastAsia="en-IL"/>
        </w:rPr>
      </w:pPr>
      <w:r>
        <w:rPr>
          <w:rFonts w:ascii="Arial" w:eastAsia="Times New Roman" w:hAnsi="Arial" w:cs="Arial"/>
          <w:sz w:val="28"/>
          <w:szCs w:val="28"/>
          <w:lang w:val="en-US" w:eastAsia="en-IL"/>
        </w:rPr>
        <w:t>Methods and Procedures: Oncological T</w:t>
      </w:r>
      <w:proofErr w:type="spellStart"/>
      <w:r>
        <w:rPr>
          <w:rFonts w:ascii="Arial" w:eastAsia="Times New Roman" w:hAnsi="Arial" w:cs="Arial"/>
          <w:sz w:val="28"/>
          <w:szCs w:val="28"/>
          <w:lang w:eastAsia="en-IL"/>
        </w:rPr>
        <w:t>umor</w:t>
      </w:r>
      <w:proofErr w:type="spellEnd"/>
      <w:r>
        <w:rPr>
          <w:rFonts w:ascii="Arial" w:eastAsia="Times New Roman" w:hAnsi="Arial" w:cs="Arial"/>
          <w:sz w:val="28"/>
          <w:szCs w:val="28"/>
          <w:lang w:eastAsia="en-IL"/>
        </w:rPr>
        <w:t xml:space="preserve"> </w:t>
      </w:r>
      <w:r>
        <w:rPr>
          <w:rFonts w:ascii="Arial" w:eastAsia="Times New Roman" w:hAnsi="Arial" w:cs="Arial"/>
          <w:sz w:val="28"/>
          <w:szCs w:val="28"/>
          <w:lang w:val="en-US" w:eastAsia="en-IL"/>
        </w:rPr>
        <w:t>B</w:t>
      </w:r>
      <w:proofErr w:type="spellStart"/>
      <w:r>
        <w:rPr>
          <w:rFonts w:ascii="Arial" w:eastAsia="Times New Roman" w:hAnsi="Arial" w:cs="Arial"/>
          <w:sz w:val="28"/>
          <w:szCs w:val="28"/>
          <w:lang w:eastAsia="en-IL"/>
        </w:rPr>
        <w:t>oards</w:t>
      </w:r>
      <w:proofErr w:type="spellEnd"/>
      <w:r>
        <w:rPr>
          <w:rFonts w:ascii="Arial" w:eastAsia="Times New Roman" w:hAnsi="Arial" w:cs="Arial"/>
          <w:sz w:val="28"/>
          <w:szCs w:val="28"/>
          <w:lang w:eastAsia="en-IL"/>
        </w:rPr>
        <w:t xml:space="preserve"> in different institutes are meeting regularly; </w:t>
      </w:r>
      <w:r>
        <w:rPr>
          <w:rFonts w:ascii="Arial" w:eastAsia="Times New Roman" w:hAnsi="Arial" w:cs="Arial"/>
          <w:sz w:val="28"/>
          <w:szCs w:val="28"/>
          <w:lang w:val="en-US" w:eastAsia="en-IL"/>
        </w:rPr>
        <w:t xml:space="preserve">but </w:t>
      </w:r>
      <w:r>
        <w:rPr>
          <w:rFonts w:ascii="Arial" w:eastAsia="Times New Roman" w:hAnsi="Arial" w:cs="Arial"/>
          <w:sz w:val="28"/>
          <w:szCs w:val="28"/>
          <w:lang w:eastAsia="en-IL"/>
        </w:rPr>
        <w:t>usually with the same members, therefore</w:t>
      </w:r>
      <w:r>
        <w:rPr>
          <w:rFonts w:ascii="Arial" w:eastAsia="Times New Roman" w:hAnsi="Arial" w:cs="Arial"/>
          <w:sz w:val="28"/>
          <w:szCs w:val="28"/>
          <w:lang w:val="en-US" w:eastAsia="en-IL"/>
        </w:rPr>
        <w:t xml:space="preserve"> usually</w:t>
      </w:r>
      <w:r>
        <w:rPr>
          <w:rFonts w:ascii="Arial" w:eastAsia="Times New Roman" w:hAnsi="Arial" w:cs="Arial"/>
          <w:sz w:val="28"/>
          <w:szCs w:val="28"/>
          <w:lang w:eastAsia="en-IL"/>
        </w:rPr>
        <w:t xml:space="preserve"> same ideas</w:t>
      </w:r>
      <w:r>
        <w:rPr>
          <w:rFonts w:ascii="Arial" w:eastAsia="Times New Roman" w:hAnsi="Arial" w:cs="Arial"/>
          <w:sz w:val="28"/>
          <w:szCs w:val="28"/>
          <w:lang w:val="en-US" w:eastAsia="en-IL"/>
        </w:rPr>
        <w:t xml:space="preserve"> and recommendations</w:t>
      </w:r>
      <w:r>
        <w:rPr>
          <w:rFonts w:ascii="Arial" w:eastAsia="Times New Roman" w:hAnsi="Arial" w:cs="Arial"/>
          <w:sz w:val="28"/>
          <w:szCs w:val="28"/>
          <w:lang w:eastAsia="en-IL"/>
        </w:rPr>
        <w:t xml:space="preserve"> are repeated</w:t>
      </w:r>
      <w:proofErr w:type="spellStart"/>
      <w:r>
        <w:rPr>
          <w:rFonts w:ascii="Arial" w:eastAsia="Times New Roman" w:hAnsi="Arial" w:cs="Arial"/>
          <w:sz w:val="28"/>
          <w:szCs w:val="28"/>
          <w:lang w:val="en-US" w:eastAsia="en-IL"/>
        </w:rPr>
        <w:t>ly</w:t>
      </w:r>
      <w:proofErr w:type="spellEnd"/>
      <w:r>
        <w:rPr>
          <w:rFonts w:ascii="Arial" w:eastAsia="Times New Roman" w:hAnsi="Arial" w:cs="Arial"/>
          <w:sz w:val="28"/>
          <w:szCs w:val="28"/>
          <w:lang w:eastAsia="en-IL"/>
        </w:rPr>
        <w:t xml:space="preserve"> heard. To improve the post-operative oncological outcome the NESA </w:t>
      </w:r>
      <w:r>
        <w:rPr>
          <w:rFonts w:ascii="Arial" w:eastAsia="Times New Roman" w:hAnsi="Arial" w:cs="Arial"/>
          <w:sz w:val="28"/>
          <w:szCs w:val="28"/>
          <w:lang w:val="en-US" w:eastAsia="en-IL"/>
        </w:rPr>
        <w:t>initiated</w:t>
      </w:r>
      <w:r>
        <w:rPr>
          <w:rFonts w:ascii="Arial" w:eastAsia="Times New Roman" w:hAnsi="Arial" w:cs="Arial"/>
          <w:sz w:val="28"/>
          <w:szCs w:val="28"/>
          <w:lang w:eastAsia="en-IL"/>
        </w:rPr>
        <w:t xml:space="preserve"> an </w:t>
      </w:r>
      <w:r>
        <w:rPr>
          <w:rFonts w:ascii="Arial" w:eastAsia="Times New Roman" w:hAnsi="Arial" w:cs="Arial"/>
          <w:i/>
          <w:iCs/>
          <w:sz w:val="28"/>
          <w:szCs w:val="28"/>
          <w:lang w:eastAsia="en-IL"/>
        </w:rPr>
        <w:t>international oncological advisory board</w:t>
      </w:r>
      <w:r>
        <w:rPr>
          <w:rFonts w:ascii="Arial" w:eastAsia="Times New Roman" w:hAnsi="Arial" w:cs="Arial"/>
          <w:sz w:val="28"/>
          <w:szCs w:val="28"/>
          <w:lang w:eastAsia="en-IL"/>
        </w:rPr>
        <w:t xml:space="preserve"> with </w:t>
      </w:r>
      <w:r>
        <w:rPr>
          <w:rFonts w:ascii="Arial" w:eastAsia="Times New Roman" w:hAnsi="Arial" w:cs="Arial"/>
          <w:sz w:val="28"/>
          <w:szCs w:val="28"/>
          <w:lang w:val="en-US" w:eastAsia="en-IL"/>
        </w:rPr>
        <w:t xml:space="preserve">opinion leader </w:t>
      </w:r>
      <w:r>
        <w:rPr>
          <w:rFonts w:ascii="Arial" w:eastAsia="Times New Roman" w:hAnsi="Arial" w:cs="Arial"/>
          <w:sz w:val="28"/>
          <w:szCs w:val="28"/>
          <w:lang w:eastAsia="en-IL"/>
        </w:rPr>
        <w:t xml:space="preserve">members from different countries, comprising basic science members, geneticists, stem-cell </w:t>
      </w:r>
      <w:r>
        <w:rPr>
          <w:rFonts w:ascii="Arial" w:eastAsia="Times New Roman" w:hAnsi="Arial" w:cs="Arial"/>
          <w:sz w:val="28"/>
          <w:szCs w:val="28"/>
          <w:lang w:val="en-US" w:eastAsia="en-IL"/>
        </w:rPr>
        <w:t xml:space="preserve">specialists, surgeons </w:t>
      </w:r>
      <w:r>
        <w:rPr>
          <w:rFonts w:ascii="Arial" w:eastAsia="Times New Roman" w:hAnsi="Arial" w:cs="Arial"/>
          <w:sz w:val="28"/>
          <w:szCs w:val="28"/>
          <w:lang w:eastAsia="en-IL"/>
        </w:rPr>
        <w:t xml:space="preserve">and oncologists. Physicians and patients from different countries are already approaching the board and occasionally original and non-conventional modes of treatments are suggested. </w:t>
      </w:r>
    </w:p>
    <w:p w14:paraId="03B3D844" w14:textId="19862907" w:rsidR="00953DC0" w:rsidRDefault="00D320B1" w:rsidP="00953DC0">
      <w:pPr>
        <w:spacing w:after="0" w:line="240" w:lineRule="auto"/>
        <w:rPr>
          <w:rFonts w:ascii="Arial" w:eastAsia="Times New Roman" w:hAnsi="Arial" w:cs="Arial"/>
          <w:sz w:val="28"/>
          <w:szCs w:val="28"/>
          <w:lang w:eastAsia="en-IL"/>
        </w:rPr>
      </w:pPr>
      <w:r>
        <w:rPr>
          <w:rFonts w:ascii="Arial" w:eastAsia="Times New Roman" w:hAnsi="Arial" w:cs="Arial"/>
          <w:sz w:val="28"/>
          <w:szCs w:val="28"/>
          <w:lang w:val="en-US" w:eastAsia="en-IL"/>
        </w:rPr>
        <w:t>Members of the board are involved in different research aspects concerning the Pre-Implantation Factor (</w:t>
      </w:r>
      <w:r>
        <w:rPr>
          <w:rFonts w:ascii="Arial" w:eastAsia="Times New Roman" w:hAnsi="Arial" w:cs="Arial"/>
          <w:sz w:val="28"/>
          <w:szCs w:val="28"/>
          <w:lang w:eastAsia="en-IL"/>
        </w:rPr>
        <w:t>PIF</w:t>
      </w:r>
      <w:r>
        <w:rPr>
          <w:rFonts w:ascii="Arial" w:eastAsia="Times New Roman" w:hAnsi="Arial" w:cs="Arial"/>
          <w:sz w:val="28"/>
          <w:szCs w:val="28"/>
          <w:lang w:val="en-US" w:eastAsia="en-IL"/>
        </w:rPr>
        <w:t>). The PIF</w:t>
      </w:r>
      <w:r>
        <w:rPr>
          <w:rFonts w:ascii="Arial" w:eastAsia="Times New Roman" w:hAnsi="Arial" w:cs="Arial"/>
          <w:sz w:val="28"/>
          <w:szCs w:val="28"/>
          <w:lang w:eastAsia="en-IL"/>
        </w:rPr>
        <w:t xml:space="preserve"> with its 15-amino acid structure</w:t>
      </w:r>
      <w:r>
        <w:rPr>
          <w:rFonts w:ascii="Arial" w:eastAsia="Times New Roman" w:hAnsi="Arial" w:cs="Arial"/>
          <w:sz w:val="28"/>
          <w:szCs w:val="28"/>
          <w:lang w:val="en-US" w:eastAsia="en-IL"/>
        </w:rPr>
        <w:t xml:space="preserve"> </w:t>
      </w:r>
      <w:r>
        <w:rPr>
          <w:rFonts w:ascii="Arial" w:eastAsia="Times New Roman" w:hAnsi="Arial" w:cs="Arial"/>
          <w:sz w:val="28"/>
          <w:szCs w:val="28"/>
          <w:lang w:eastAsia="en-IL"/>
        </w:rPr>
        <w:t>is unique for all mammals and prevents rejection of the conceptus by its host. It was</w:t>
      </w:r>
      <w:r>
        <w:rPr>
          <w:rFonts w:ascii="Arial" w:eastAsia="Times New Roman" w:hAnsi="Arial" w:cs="Arial"/>
          <w:sz w:val="28"/>
          <w:szCs w:val="28"/>
          <w:lang w:val="en-US" w:eastAsia="en-IL"/>
        </w:rPr>
        <w:t xml:space="preserve"> lately</w:t>
      </w:r>
      <w:r>
        <w:rPr>
          <w:rFonts w:ascii="Arial" w:eastAsia="Times New Roman" w:hAnsi="Arial" w:cs="Arial"/>
          <w:sz w:val="28"/>
          <w:szCs w:val="28"/>
          <w:lang w:eastAsia="en-IL"/>
        </w:rPr>
        <w:t xml:space="preserve"> found to be useful in many fields such as prevention of brain injury due to ischemia, protecting against</w:t>
      </w:r>
      <w:r>
        <w:rPr>
          <w:rFonts w:ascii="Arial" w:eastAsia="Times New Roman" w:hAnsi="Arial" w:cs="Arial"/>
          <w:sz w:val="28"/>
          <w:szCs w:val="28"/>
          <w:lang w:val="en-US" w:eastAsia="en-IL"/>
        </w:rPr>
        <w:t xml:space="preserve"> post-operative</w:t>
      </w:r>
      <w:r>
        <w:rPr>
          <w:rFonts w:ascii="Arial" w:eastAsia="Times New Roman" w:hAnsi="Arial" w:cs="Arial"/>
          <w:sz w:val="28"/>
          <w:szCs w:val="28"/>
          <w:lang w:eastAsia="en-IL"/>
        </w:rPr>
        <w:t xml:space="preserve"> irradiation and </w:t>
      </w:r>
      <w:r>
        <w:rPr>
          <w:rFonts w:ascii="Arial" w:eastAsia="Times New Roman" w:hAnsi="Arial" w:cs="Arial"/>
          <w:sz w:val="28"/>
          <w:szCs w:val="28"/>
          <w:lang w:val="en-US" w:eastAsia="en-IL"/>
        </w:rPr>
        <w:t xml:space="preserve">its function is similar to </w:t>
      </w:r>
      <w:r>
        <w:rPr>
          <w:rFonts w:ascii="Arial" w:eastAsia="Times New Roman" w:hAnsi="Arial" w:cs="Arial"/>
          <w:sz w:val="28"/>
          <w:szCs w:val="28"/>
          <w:lang w:eastAsia="en-IL"/>
        </w:rPr>
        <w:t>steroid</w:t>
      </w:r>
      <w:r>
        <w:rPr>
          <w:rFonts w:ascii="Arial" w:eastAsia="Times New Roman" w:hAnsi="Arial" w:cs="Arial"/>
          <w:sz w:val="28"/>
          <w:szCs w:val="28"/>
          <w:lang w:val="en-US" w:eastAsia="en-IL"/>
        </w:rPr>
        <w:t>s but</w:t>
      </w:r>
      <w:r>
        <w:rPr>
          <w:rFonts w:ascii="Arial" w:eastAsia="Times New Roman" w:hAnsi="Arial" w:cs="Arial"/>
          <w:sz w:val="28"/>
          <w:szCs w:val="28"/>
          <w:lang w:eastAsia="en-IL"/>
        </w:rPr>
        <w:t xml:space="preserve"> without</w:t>
      </w:r>
      <w:r>
        <w:rPr>
          <w:rFonts w:ascii="Arial" w:eastAsia="Times New Roman" w:hAnsi="Arial" w:cs="Arial"/>
          <w:sz w:val="28"/>
          <w:szCs w:val="28"/>
          <w:lang w:val="en-US" w:eastAsia="en-IL"/>
        </w:rPr>
        <w:t xml:space="preserve"> the involved side effects, and it seems</w:t>
      </w:r>
      <w:r>
        <w:rPr>
          <w:rFonts w:ascii="Arial" w:eastAsia="Times New Roman" w:hAnsi="Arial" w:cs="Arial"/>
          <w:sz w:val="28"/>
          <w:szCs w:val="28"/>
          <w:lang w:eastAsia="en-IL"/>
        </w:rPr>
        <w:t xml:space="preserve"> that the PIF will have a major role in oncology</w:t>
      </w:r>
      <w:r>
        <w:rPr>
          <w:rFonts w:ascii="Arial" w:eastAsia="Times New Roman" w:hAnsi="Arial" w:cs="Arial"/>
          <w:sz w:val="28"/>
          <w:szCs w:val="28"/>
          <w:lang w:val="en-US" w:eastAsia="en-IL"/>
        </w:rPr>
        <w:t xml:space="preserve"> prevention and treatment. I</w:t>
      </w:r>
      <w:r>
        <w:rPr>
          <w:rFonts w:ascii="Arial" w:eastAsia="Times New Roman" w:hAnsi="Arial" w:cs="Arial"/>
          <w:sz w:val="28"/>
          <w:szCs w:val="28"/>
          <w:lang w:eastAsia="en-IL"/>
        </w:rPr>
        <w:t>t has been shown that anaesthetic</w:t>
      </w:r>
      <w:r w:rsidR="00953DC0" w:rsidRPr="00953DC0">
        <w:rPr>
          <w:rFonts w:ascii="Arial" w:eastAsia="Times New Roman" w:hAnsi="Arial" w:cs="Arial"/>
          <w:sz w:val="28"/>
          <w:szCs w:val="28"/>
          <w:lang w:eastAsia="en-IL"/>
        </w:rPr>
        <w:t xml:space="preserve"> </w:t>
      </w:r>
      <w:r w:rsidR="00953DC0">
        <w:rPr>
          <w:rFonts w:ascii="Arial" w:eastAsia="Times New Roman" w:hAnsi="Arial" w:cs="Arial"/>
          <w:sz w:val="28"/>
          <w:szCs w:val="28"/>
          <w:lang w:eastAsia="en-IL"/>
        </w:rPr>
        <w:t xml:space="preserve">medication based on fatty acids might prevent spread of cancer cells during surgery. </w:t>
      </w:r>
    </w:p>
    <w:p w14:paraId="257C586F" w14:textId="77777777" w:rsidR="00953DC0" w:rsidRDefault="00953DC0" w:rsidP="00953DC0">
      <w:pPr>
        <w:spacing w:after="0" w:line="240" w:lineRule="auto"/>
        <w:rPr>
          <w:rFonts w:ascii="Arial" w:eastAsia="Times New Roman" w:hAnsi="Arial" w:cs="Arial"/>
          <w:sz w:val="28"/>
          <w:szCs w:val="28"/>
          <w:lang w:eastAsia="en-IL"/>
        </w:rPr>
      </w:pPr>
    </w:p>
    <w:p w14:paraId="2E5968DA" w14:textId="77777777" w:rsidR="00953DC0" w:rsidRDefault="00953DC0" w:rsidP="00953DC0">
      <w:pPr>
        <w:spacing w:after="0" w:line="240" w:lineRule="auto"/>
        <w:rPr>
          <w:rFonts w:ascii="Arial" w:eastAsia="Times New Roman" w:hAnsi="Arial" w:cs="Arial"/>
          <w:sz w:val="28"/>
          <w:szCs w:val="28"/>
          <w:lang w:eastAsia="en-IL"/>
        </w:rPr>
      </w:pPr>
    </w:p>
    <w:p w14:paraId="37183475" w14:textId="77777777" w:rsidR="00953DC0" w:rsidRDefault="00953DC0" w:rsidP="00953DC0">
      <w:pPr>
        <w:spacing w:after="0" w:line="240" w:lineRule="auto"/>
        <w:rPr>
          <w:rFonts w:ascii="Arial" w:eastAsia="Times New Roman" w:hAnsi="Arial" w:cs="Arial"/>
          <w:sz w:val="28"/>
          <w:szCs w:val="28"/>
          <w:lang w:val="en-US" w:eastAsia="en-IL"/>
        </w:rPr>
      </w:pPr>
      <w:r>
        <w:rPr>
          <w:rFonts w:ascii="Arial" w:eastAsia="Times New Roman" w:hAnsi="Arial" w:cs="Arial"/>
          <w:sz w:val="28"/>
          <w:szCs w:val="28"/>
          <w:lang w:val="en-US" w:eastAsia="en-IL"/>
        </w:rPr>
        <w:t>Results: The board was approached already eleven times by physicians and patients from six different countries and recommendations were given after discussions and brainstorming, in three cases (27%) which will be introduced the final recommendations were different from the initials that the patients received in their countries.</w:t>
      </w:r>
    </w:p>
    <w:p w14:paraId="36A14E5C" w14:textId="77777777" w:rsidR="00953DC0" w:rsidRDefault="00953DC0" w:rsidP="00953DC0">
      <w:pPr>
        <w:spacing w:after="0" w:line="240" w:lineRule="auto"/>
        <w:rPr>
          <w:rFonts w:ascii="Arial" w:eastAsia="Times New Roman" w:hAnsi="Arial" w:cs="Arial"/>
          <w:sz w:val="28"/>
          <w:szCs w:val="28"/>
          <w:lang w:val="en-US" w:eastAsia="en-IL"/>
        </w:rPr>
      </w:pPr>
    </w:p>
    <w:p w14:paraId="654801CD" w14:textId="77777777" w:rsidR="00953DC0" w:rsidRPr="00D60CDE" w:rsidRDefault="00953DC0" w:rsidP="00953DC0">
      <w:pPr>
        <w:spacing w:after="0" w:line="240" w:lineRule="auto"/>
        <w:rPr>
          <w:rFonts w:ascii="Arial" w:eastAsia="Times New Roman" w:hAnsi="Arial" w:cs="Arial"/>
          <w:sz w:val="28"/>
          <w:szCs w:val="28"/>
          <w:lang w:val="en-US" w:eastAsia="en-IL"/>
        </w:rPr>
      </w:pPr>
      <w:r>
        <w:rPr>
          <w:rFonts w:ascii="Arial" w:eastAsia="Times New Roman" w:hAnsi="Arial" w:cs="Arial"/>
          <w:sz w:val="28"/>
          <w:szCs w:val="28"/>
          <w:lang w:val="en-US" w:eastAsia="en-IL"/>
        </w:rPr>
        <w:t xml:space="preserve">Conclusion: Although at the beginning it seems that the involvement of consultants from different institutions and disciplines will add value to the traditional local Tumor boards, and will also enable physicians to be aware of different centers with different experiences.  </w:t>
      </w:r>
    </w:p>
    <w:p w14:paraId="167A0245" w14:textId="77777777" w:rsidR="00953DC0" w:rsidRPr="003A63F6" w:rsidRDefault="00953DC0" w:rsidP="00953DC0">
      <w:pPr>
        <w:spacing w:after="0" w:line="240" w:lineRule="auto"/>
        <w:rPr>
          <w:rFonts w:ascii="Arial" w:eastAsia="Times New Roman" w:hAnsi="Arial" w:cs="Arial"/>
          <w:sz w:val="28"/>
          <w:szCs w:val="28"/>
          <w:lang w:val="en-US" w:eastAsia="en-IL"/>
        </w:rPr>
      </w:pPr>
    </w:p>
    <w:p w14:paraId="4C73E4C4" w14:textId="61B5E103" w:rsidR="009D4798" w:rsidRPr="00953DC0" w:rsidRDefault="00D50275" w:rsidP="00D320B1">
      <w:pPr>
        <w:rPr>
          <w:lang w:val="en-US"/>
        </w:rPr>
      </w:pPr>
    </w:p>
    <w:sectPr w:rsidR="009D4798" w:rsidRPr="00953D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B1"/>
    <w:rsid w:val="001C0B21"/>
    <w:rsid w:val="001D394C"/>
    <w:rsid w:val="008D2F1F"/>
    <w:rsid w:val="00953DC0"/>
    <w:rsid w:val="00B47757"/>
    <w:rsid w:val="00BA6BE0"/>
    <w:rsid w:val="00D320B1"/>
    <w:rsid w:val="00D50275"/>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85F47"/>
  <w15:chartTrackingRefBased/>
  <w15:docId w15:val="{3A201068-C9B3-4121-A94F-F5192BAEB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0B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20B1"/>
    <w:pPr>
      <w:spacing w:before="100" w:beforeAutospacing="1" w:after="100" w:afterAutospacing="1" w:line="240" w:lineRule="auto"/>
    </w:pPr>
    <w:rPr>
      <w:rFonts w:ascii="Times New Roman" w:eastAsia="Times New Roman" w:hAnsi="Times New Roman" w:cs="Times New Roman"/>
      <w:sz w:val="24"/>
      <w:szCs w:val="24"/>
      <w:lang w:eastAsia="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Stark</dc:creator>
  <cp:keywords/>
  <dc:description/>
  <cp:lastModifiedBy>Michael Stark</cp:lastModifiedBy>
  <cp:revision>2</cp:revision>
  <dcterms:created xsi:type="dcterms:W3CDTF">2020-09-25T11:22:00Z</dcterms:created>
  <dcterms:modified xsi:type="dcterms:W3CDTF">2020-09-25T11:22:00Z</dcterms:modified>
</cp:coreProperties>
</file>