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16A9" w:rsidRDefault="007516A9" w:rsidP="007516A9">
      <w:pPr>
        <w:rPr>
          <w:rFonts w:ascii="Times New Roman" w:hAnsi="Times New Roman" w:cs="Times New Roman"/>
          <w:b/>
          <w:sz w:val="24"/>
          <w:szCs w:val="24"/>
        </w:rPr>
      </w:pPr>
      <w:r>
        <w:rPr>
          <w:rFonts w:ascii="Times New Roman" w:hAnsi="Times New Roman" w:cs="Times New Roman"/>
          <w:b/>
          <w:sz w:val="24"/>
          <w:szCs w:val="24"/>
        </w:rPr>
        <w:t>Abstract</w:t>
      </w:r>
    </w:p>
    <w:p w:rsidR="007516A9" w:rsidRDefault="007516A9" w:rsidP="007516A9">
      <w:pPr>
        <w:autoSpaceDE w:val="0"/>
        <w:autoSpaceDN w:val="0"/>
        <w:adjustRightInd w:val="0"/>
        <w:spacing w:after="0"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Gaseous pollutants and particulate matter are released into the atmosphere at concentrations </w:t>
      </w:r>
      <w:bookmarkStart w:id="0" w:name="_GoBack"/>
      <w:r>
        <w:rPr>
          <w:rFonts w:ascii="Times New Roman" w:hAnsi="Times New Roman" w:cs="Times New Roman"/>
          <w:sz w:val="24"/>
          <w:szCs w:val="24"/>
        </w:rPr>
        <w:t xml:space="preserve">above their normal ambient level; this is caused by the increasing human activities which </w:t>
      </w:r>
      <w:bookmarkEnd w:id="0"/>
      <w:r>
        <w:rPr>
          <w:rFonts w:ascii="Times New Roman" w:hAnsi="Times New Roman" w:cs="Times New Roman"/>
          <w:sz w:val="24"/>
          <w:szCs w:val="24"/>
        </w:rPr>
        <w:t>eventually have a measurable effect on humans, animals and plants. Particulate matter (PM) which can be inhaled into the human respiratory system is related to most serious health effect including pulmonary and cardiovascular illness. Based on the field study conducted, the concentrations of PM</w:t>
      </w:r>
      <w:r>
        <w:rPr>
          <w:rFonts w:ascii="Times New Roman" w:hAnsi="Times New Roman" w:cs="Times New Roman"/>
          <w:sz w:val="24"/>
          <w:szCs w:val="24"/>
          <w:vertAlign w:val="subscript"/>
        </w:rPr>
        <w:t>2</w:t>
      </w:r>
      <w:r>
        <w:rPr>
          <w:rFonts w:ascii="Times New Roman" w:hAnsi="Times New Roman" w:cs="Times New Roman"/>
          <w:sz w:val="24"/>
          <w:szCs w:val="24"/>
        </w:rPr>
        <w:t>.</w:t>
      </w:r>
      <w:r>
        <w:rPr>
          <w:rFonts w:ascii="Times New Roman" w:hAnsi="Times New Roman" w:cs="Times New Roman"/>
          <w:sz w:val="24"/>
          <w:szCs w:val="24"/>
          <w:vertAlign w:val="subscript"/>
        </w:rPr>
        <w:t>5</w:t>
      </w:r>
      <w:r>
        <w:rPr>
          <w:rFonts w:ascii="Times New Roman" w:hAnsi="Times New Roman" w:cs="Times New Roman"/>
          <w:sz w:val="24"/>
          <w:szCs w:val="24"/>
        </w:rPr>
        <w:t xml:space="preserve"> at the different locations vary with respect to anthropogenic sources. The PM</w:t>
      </w:r>
      <w:r>
        <w:rPr>
          <w:rFonts w:ascii="Times New Roman" w:hAnsi="Times New Roman" w:cs="Times New Roman"/>
          <w:sz w:val="24"/>
          <w:szCs w:val="24"/>
          <w:vertAlign w:val="subscript"/>
        </w:rPr>
        <w:t>2</w:t>
      </w:r>
      <w:r>
        <w:rPr>
          <w:rFonts w:ascii="Times New Roman" w:hAnsi="Times New Roman" w:cs="Times New Roman"/>
          <w:sz w:val="24"/>
          <w:szCs w:val="24"/>
        </w:rPr>
        <w:t>.</w:t>
      </w:r>
      <w:r>
        <w:rPr>
          <w:rFonts w:ascii="Times New Roman" w:hAnsi="Times New Roman" w:cs="Times New Roman"/>
          <w:sz w:val="24"/>
          <w:szCs w:val="24"/>
          <w:vertAlign w:val="subscript"/>
        </w:rPr>
        <w:t>5</w:t>
      </w:r>
      <w:r>
        <w:rPr>
          <w:rFonts w:ascii="Times New Roman" w:hAnsi="Times New Roman" w:cs="Times New Roman"/>
          <w:sz w:val="24"/>
          <w:szCs w:val="24"/>
        </w:rPr>
        <w:t xml:space="preserve"> levels obtained ranged from 14.00 to 32.67µg/m</w:t>
      </w:r>
      <w:r>
        <w:rPr>
          <w:rFonts w:ascii="Times New Roman" w:hAnsi="Times New Roman" w:cs="Times New Roman"/>
          <w:sz w:val="24"/>
          <w:szCs w:val="24"/>
          <w:vertAlign w:val="superscript"/>
        </w:rPr>
        <w:t>3</w:t>
      </w:r>
      <w:r>
        <w:rPr>
          <w:rFonts w:ascii="Times New Roman" w:hAnsi="Times New Roman" w:cs="Times New Roman"/>
          <w:sz w:val="24"/>
          <w:szCs w:val="24"/>
        </w:rPr>
        <w:t xml:space="preserve"> during wet season and 18.67 to 34.67µg/m</w:t>
      </w:r>
      <w:r>
        <w:rPr>
          <w:rFonts w:ascii="Times New Roman" w:hAnsi="Times New Roman" w:cs="Times New Roman"/>
          <w:sz w:val="24"/>
          <w:szCs w:val="24"/>
          <w:vertAlign w:val="superscript"/>
        </w:rPr>
        <w:t>3</w:t>
      </w:r>
      <w:r>
        <w:rPr>
          <w:rFonts w:ascii="Times New Roman" w:hAnsi="Times New Roman" w:cs="Times New Roman"/>
          <w:sz w:val="24"/>
          <w:szCs w:val="24"/>
        </w:rPr>
        <w:t xml:space="preserve"> during dry season. </w:t>
      </w:r>
      <w:r>
        <w:rPr>
          <w:rFonts w:ascii="Times New Roman" w:hAnsi="Times New Roman" w:cs="Times New Roman"/>
          <w:color w:val="000000"/>
          <w:sz w:val="24"/>
          <w:szCs w:val="24"/>
          <w:shd w:val="clear" w:color="auto" w:fill="FFFFFF"/>
        </w:rPr>
        <w:t>Trace elements especially heavy metals are significant components of PM</w:t>
      </w:r>
      <w:r>
        <w:rPr>
          <w:rFonts w:ascii="Times New Roman" w:hAnsi="Times New Roman" w:cs="Times New Roman"/>
          <w:color w:val="000000"/>
          <w:sz w:val="24"/>
          <w:szCs w:val="24"/>
          <w:shd w:val="clear" w:color="auto" w:fill="FFFFFF"/>
          <w:vertAlign w:val="subscript"/>
        </w:rPr>
        <w:t>2</w:t>
      </w:r>
      <w:r>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vertAlign w:val="subscript"/>
        </w:rPr>
        <w:t>5</w:t>
      </w:r>
      <w:r>
        <w:rPr>
          <w:rFonts w:ascii="Times New Roman" w:hAnsi="Times New Roman" w:cs="Times New Roman"/>
          <w:color w:val="000000"/>
          <w:sz w:val="24"/>
          <w:szCs w:val="24"/>
          <w:shd w:val="clear" w:color="auto" w:fill="FFFFFF"/>
        </w:rPr>
        <w:t xml:space="preserve"> in industrial environments. The heavy metals are of particular concern due to their persistence in the environmental media and their human toxicity.</w:t>
      </w:r>
      <w:r>
        <w:rPr>
          <w:rFonts w:ascii="Times New Roman" w:hAnsi="Times New Roman" w:cs="Times New Roman"/>
          <w:sz w:val="24"/>
          <w:szCs w:val="24"/>
        </w:rPr>
        <w:t xml:space="preserve"> The Enrichment Factor (EF) analysis showed very high enrichment for the elements; </w:t>
      </w:r>
      <w:proofErr w:type="spellStart"/>
      <w:r>
        <w:rPr>
          <w:rFonts w:ascii="Times New Roman" w:hAnsi="Times New Roman" w:cs="Times New Roman"/>
          <w:sz w:val="24"/>
          <w:szCs w:val="24"/>
        </w:rPr>
        <w:t>Pb</w:t>
      </w:r>
      <w:proofErr w:type="spellEnd"/>
      <w:r>
        <w:rPr>
          <w:rFonts w:ascii="Times New Roman" w:hAnsi="Times New Roman" w:cs="Times New Roman"/>
          <w:sz w:val="24"/>
          <w:szCs w:val="24"/>
        </w:rPr>
        <w:t>, Cd, Cr, Cu and Ni in the fine fraction (PM</w:t>
      </w:r>
      <w:r>
        <w:rPr>
          <w:rFonts w:ascii="Times New Roman" w:hAnsi="Times New Roman" w:cs="Times New Roman"/>
          <w:sz w:val="24"/>
          <w:szCs w:val="24"/>
          <w:vertAlign w:val="subscript"/>
        </w:rPr>
        <w:t>2</w:t>
      </w:r>
      <w:r>
        <w:rPr>
          <w:rFonts w:ascii="Times New Roman" w:hAnsi="Times New Roman" w:cs="Times New Roman"/>
          <w:sz w:val="24"/>
          <w:szCs w:val="24"/>
        </w:rPr>
        <w:t>.</w:t>
      </w:r>
      <w:r>
        <w:rPr>
          <w:rFonts w:ascii="Times New Roman" w:hAnsi="Times New Roman" w:cs="Times New Roman"/>
          <w:sz w:val="24"/>
          <w:szCs w:val="24"/>
          <w:vertAlign w:val="subscript"/>
        </w:rPr>
        <w:t>5</w:t>
      </w:r>
      <w:r>
        <w:rPr>
          <w:rFonts w:ascii="Times New Roman" w:hAnsi="Times New Roman" w:cs="Times New Roman"/>
          <w:sz w:val="24"/>
          <w:szCs w:val="24"/>
        </w:rPr>
        <w:t>). The Principal Component Analysis explained two common contributing sources of fine particulates (PM</w:t>
      </w:r>
      <w:r>
        <w:rPr>
          <w:rFonts w:ascii="Times New Roman" w:hAnsi="Times New Roman" w:cs="Times New Roman"/>
          <w:sz w:val="24"/>
          <w:szCs w:val="24"/>
          <w:vertAlign w:val="subscript"/>
        </w:rPr>
        <w:t>2</w:t>
      </w:r>
      <w:r>
        <w:rPr>
          <w:rFonts w:ascii="Times New Roman" w:hAnsi="Times New Roman" w:cs="Times New Roman"/>
          <w:sz w:val="24"/>
          <w:szCs w:val="24"/>
        </w:rPr>
        <w:t>.</w:t>
      </w:r>
      <w:r>
        <w:rPr>
          <w:rFonts w:ascii="Times New Roman" w:hAnsi="Times New Roman" w:cs="Times New Roman"/>
          <w:sz w:val="24"/>
          <w:szCs w:val="24"/>
          <w:vertAlign w:val="subscript"/>
        </w:rPr>
        <w:t>5</w:t>
      </w:r>
      <w:r>
        <w:rPr>
          <w:rFonts w:ascii="Times New Roman" w:hAnsi="Times New Roman" w:cs="Times New Roman"/>
          <w:sz w:val="24"/>
          <w:szCs w:val="24"/>
        </w:rPr>
        <w:t xml:space="preserve">) such as entrained soil and combustion. </w:t>
      </w:r>
    </w:p>
    <w:p w:rsidR="00197B93" w:rsidRDefault="00197B93"/>
    <w:sectPr w:rsidR="00197B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6A9"/>
    <w:rsid w:val="00197B93"/>
    <w:rsid w:val="0030441B"/>
    <w:rsid w:val="00535456"/>
    <w:rsid w:val="00751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6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6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176</Words>
  <Characters>1008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CITYGATE COMPUTER</dc:creator>
  <cp:lastModifiedBy>CITYGATE COMPUTER</cp:lastModifiedBy>
  <cp:revision>1</cp:revision>
  <dcterms:created xsi:type="dcterms:W3CDTF">2020-01-07T16:04:00Z</dcterms:created>
  <dcterms:modified xsi:type="dcterms:W3CDTF">2020-01-07T16:05:00Z</dcterms:modified>
</cp:coreProperties>
</file>