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621" w:rsidRDefault="00550621" w:rsidP="00550621">
      <w:pPr>
        <w:tabs>
          <w:tab w:val="left" w:pos="2355"/>
        </w:tabs>
        <w:spacing w:line="360" w:lineRule="auto"/>
        <w:jc w:val="center"/>
        <w:rPr>
          <w:rFonts w:ascii="Times New Roman" w:hAnsi="Times New Roman" w:cs="Times New Roman"/>
          <w:b/>
          <w:sz w:val="28"/>
          <w:szCs w:val="24"/>
          <w:lang w:val="en-US"/>
        </w:rPr>
      </w:pPr>
      <w:r>
        <w:rPr>
          <w:rFonts w:ascii="Times New Roman" w:hAnsi="Times New Roman" w:cs="Times New Roman"/>
          <w:b/>
          <w:sz w:val="28"/>
          <w:szCs w:val="24"/>
          <w:lang w:val="en-US"/>
        </w:rPr>
        <w:t xml:space="preserve">Solitary </w:t>
      </w:r>
      <w:r w:rsidRPr="00C60FA2">
        <w:rPr>
          <w:rFonts w:ascii="Times New Roman" w:hAnsi="Times New Roman" w:cs="Times New Roman"/>
          <w:b/>
          <w:sz w:val="28"/>
          <w:szCs w:val="24"/>
          <w:lang w:val="en-US"/>
        </w:rPr>
        <w:t>plexiform neurofibroma</w:t>
      </w:r>
      <w:r>
        <w:rPr>
          <w:rFonts w:ascii="Times New Roman" w:hAnsi="Times New Roman" w:cs="Times New Roman"/>
          <w:b/>
          <w:sz w:val="28"/>
          <w:szCs w:val="24"/>
          <w:lang w:val="en-US"/>
        </w:rPr>
        <w:t xml:space="preserve"> of the neck</w:t>
      </w:r>
      <w:r w:rsidRPr="00C60FA2">
        <w:rPr>
          <w:rFonts w:ascii="Times New Roman" w:hAnsi="Times New Roman" w:cs="Times New Roman"/>
          <w:b/>
          <w:sz w:val="28"/>
          <w:szCs w:val="24"/>
          <w:lang w:val="en-US"/>
        </w:rPr>
        <w:t>: a case report</w:t>
      </w:r>
    </w:p>
    <w:p w:rsidR="00550621" w:rsidRPr="00550621" w:rsidRDefault="00550621" w:rsidP="00550621">
      <w:pPr>
        <w:tabs>
          <w:tab w:val="left" w:pos="2355"/>
        </w:tabs>
        <w:spacing w:line="360" w:lineRule="auto"/>
        <w:jc w:val="center"/>
        <w:rPr>
          <w:rFonts w:ascii="Times New Roman" w:hAnsi="Times New Roman" w:cs="Times New Roman"/>
          <w:b/>
          <w:sz w:val="28"/>
          <w:szCs w:val="24"/>
          <w:lang w:val="en-US"/>
        </w:rPr>
      </w:pPr>
    </w:p>
    <w:p w:rsidR="00550621" w:rsidRPr="00D32487" w:rsidRDefault="00550621" w:rsidP="00550621">
      <w:pPr>
        <w:spacing w:after="0" w:line="360" w:lineRule="auto"/>
        <w:jc w:val="center"/>
        <w:rPr>
          <w:rFonts w:ascii="Times New Roman" w:hAnsi="Times New Roman" w:cs="Times New Roman"/>
          <w:sz w:val="26"/>
          <w:szCs w:val="26"/>
          <w:vertAlign w:val="superscript"/>
          <w:lang w:val="en-US"/>
        </w:rPr>
      </w:pPr>
      <w:r w:rsidRPr="00D32487">
        <w:rPr>
          <w:rFonts w:ascii="Times New Roman" w:hAnsi="Times New Roman" w:cs="Times New Roman"/>
          <w:sz w:val="26"/>
          <w:szCs w:val="26"/>
          <w:lang w:val="en-US"/>
        </w:rPr>
        <w:t xml:space="preserve">Nadia Moulahi, Rim Miri, Bilel Derbel, </w:t>
      </w:r>
      <w:r w:rsidR="00D32487" w:rsidRPr="00D32487">
        <w:rPr>
          <w:rFonts w:ascii="Times New Roman" w:hAnsi="Times New Roman" w:cs="Times New Roman"/>
          <w:sz w:val="26"/>
          <w:szCs w:val="26"/>
          <w:lang w:val="en-US"/>
        </w:rPr>
        <w:t>Y</w:t>
      </w:r>
      <w:r w:rsidR="00D32487">
        <w:rPr>
          <w:rFonts w:ascii="Times New Roman" w:hAnsi="Times New Roman" w:cs="Times New Roman"/>
          <w:sz w:val="26"/>
          <w:szCs w:val="26"/>
          <w:lang w:val="en-US"/>
        </w:rPr>
        <w:t xml:space="preserve">osr Ben Attig, </w:t>
      </w:r>
      <w:r w:rsidRPr="00D32487">
        <w:rPr>
          <w:rFonts w:ascii="Times New Roman" w:hAnsi="Times New Roman" w:cs="Times New Roman"/>
          <w:sz w:val="26"/>
          <w:szCs w:val="26"/>
          <w:lang w:val="en-US"/>
        </w:rPr>
        <w:t>Taoufik Kalfat, Raouf Denguir</w:t>
      </w:r>
    </w:p>
    <w:p w:rsidR="00550621" w:rsidRPr="00D32487" w:rsidRDefault="00550621" w:rsidP="00550621">
      <w:pPr>
        <w:autoSpaceDE w:val="0"/>
        <w:autoSpaceDN w:val="0"/>
        <w:adjustRightInd w:val="0"/>
        <w:spacing w:after="0" w:line="360" w:lineRule="auto"/>
        <w:rPr>
          <w:rFonts w:ascii="Times New Roman" w:hAnsi="Times New Roman" w:cs="Times New Roman"/>
          <w:sz w:val="26"/>
          <w:szCs w:val="26"/>
          <w:lang w:val="en-US"/>
        </w:rPr>
      </w:pPr>
    </w:p>
    <w:p w:rsidR="00550621" w:rsidRDefault="00550621" w:rsidP="00550621">
      <w:pPr>
        <w:autoSpaceDE w:val="0"/>
        <w:autoSpaceDN w:val="0"/>
        <w:adjustRightInd w:val="0"/>
        <w:spacing w:after="0" w:line="360" w:lineRule="auto"/>
        <w:jc w:val="both"/>
        <w:rPr>
          <w:rFonts w:ascii="Times New Roman" w:hAnsi="Times New Roman" w:cs="Times New Roman"/>
          <w:sz w:val="26"/>
          <w:szCs w:val="26"/>
          <w:vertAlign w:val="superscript"/>
          <w:lang w:val="en-US"/>
        </w:rPr>
      </w:pPr>
      <w:r>
        <w:rPr>
          <w:rFonts w:ascii="Times New Roman" w:hAnsi="Times New Roman" w:cs="Times New Roman"/>
          <w:sz w:val="26"/>
          <w:szCs w:val="26"/>
          <w:lang w:val="en-US"/>
        </w:rPr>
        <w:t xml:space="preserve">Department of Cardio-vascular Surgery La Rabta, Tunis, </w:t>
      </w:r>
      <w:r w:rsidRPr="00BE7A6A">
        <w:rPr>
          <w:rFonts w:ascii="Times New Roman" w:hAnsi="Times New Roman" w:cs="Times New Roman"/>
          <w:sz w:val="26"/>
          <w:szCs w:val="26"/>
          <w:lang w:val="en-US"/>
        </w:rPr>
        <w:t>Tunisia</w:t>
      </w:r>
    </w:p>
    <w:p w:rsidR="00550621" w:rsidRPr="00C60FA2" w:rsidRDefault="00550621" w:rsidP="00550621">
      <w:pPr>
        <w:autoSpaceDE w:val="0"/>
        <w:autoSpaceDN w:val="0"/>
        <w:adjustRightInd w:val="0"/>
        <w:spacing w:after="0" w:line="240" w:lineRule="auto"/>
        <w:rPr>
          <w:rFonts w:ascii="Times New Roman" w:hAnsi="Times New Roman" w:cs="Times New Roman"/>
          <w:color w:val="000000"/>
          <w:sz w:val="24"/>
          <w:szCs w:val="24"/>
          <w:lang w:val="en-US"/>
        </w:rPr>
      </w:pPr>
    </w:p>
    <w:p w:rsidR="00550621" w:rsidRPr="00C60FA2" w:rsidRDefault="00550621" w:rsidP="00550621">
      <w:pPr>
        <w:spacing w:line="360" w:lineRule="auto"/>
        <w:jc w:val="both"/>
        <w:rPr>
          <w:rFonts w:ascii="Times New Roman" w:hAnsi="Times New Roman" w:cs="Times New Roman"/>
          <w:iCs/>
          <w:color w:val="000000"/>
          <w:sz w:val="24"/>
          <w:szCs w:val="24"/>
          <w:lang w:val="en-US"/>
        </w:rPr>
      </w:pPr>
      <w:r w:rsidRPr="00C60FA2">
        <w:rPr>
          <w:rFonts w:ascii="Times New Roman" w:hAnsi="Times New Roman" w:cs="Times New Roman"/>
          <w:b/>
          <w:iCs/>
          <w:color w:val="000000"/>
          <w:sz w:val="24"/>
          <w:szCs w:val="24"/>
          <w:lang w:val="en-US"/>
        </w:rPr>
        <w:t>Introduction</w:t>
      </w:r>
      <w:r w:rsidRPr="00C60FA2">
        <w:rPr>
          <w:rFonts w:ascii="Times New Roman" w:hAnsi="Times New Roman" w:cs="Times New Roman"/>
          <w:iCs/>
          <w:color w:val="000000"/>
          <w:sz w:val="24"/>
          <w:szCs w:val="24"/>
          <w:lang w:val="en-US"/>
        </w:rPr>
        <w:t xml:space="preserve"> </w:t>
      </w:r>
      <w:r w:rsidRPr="00C60FA2">
        <w:rPr>
          <w:rFonts w:ascii="Times New Roman" w:hAnsi="Times New Roman" w:cs="Times New Roman"/>
          <w:color w:val="000000"/>
          <w:sz w:val="24"/>
          <w:szCs w:val="24"/>
          <w:lang w:val="en-US"/>
        </w:rPr>
        <w:t xml:space="preserve">Plexiform cervical neurofibromas are benign neoplasm, extremely rare, difficult to diagnose and to manage. Only some cases have been reported in the literature. </w:t>
      </w:r>
    </w:p>
    <w:p w:rsidR="00550621" w:rsidRDefault="00550621" w:rsidP="00550621">
      <w:pPr>
        <w:spacing w:line="360" w:lineRule="auto"/>
        <w:jc w:val="both"/>
        <w:rPr>
          <w:rFonts w:ascii="Times New Roman" w:hAnsi="Times New Roman" w:cs="Times New Roman"/>
          <w:color w:val="000000"/>
          <w:sz w:val="24"/>
          <w:szCs w:val="24"/>
          <w:lang w:val="en-US"/>
        </w:rPr>
      </w:pPr>
      <w:r w:rsidRPr="00C60FA2">
        <w:rPr>
          <w:rFonts w:ascii="Times New Roman" w:hAnsi="Times New Roman" w:cs="Times New Roman"/>
          <w:b/>
          <w:iCs/>
          <w:color w:val="000000"/>
          <w:sz w:val="24"/>
          <w:szCs w:val="24"/>
          <w:lang w:val="en-US"/>
        </w:rPr>
        <w:t>Case report</w:t>
      </w:r>
      <w:r w:rsidRPr="00C60FA2">
        <w:rPr>
          <w:rFonts w:ascii="Times New Roman" w:hAnsi="Times New Roman" w:cs="Times New Roman"/>
          <w:iCs/>
          <w:color w:val="000000"/>
          <w:sz w:val="24"/>
          <w:szCs w:val="24"/>
          <w:lang w:val="en-US"/>
        </w:rPr>
        <w:t xml:space="preserve"> </w:t>
      </w:r>
      <w:proofErr w:type="gramStart"/>
      <w:r w:rsidRPr="00C60FA2">
        <w:rPr>
          <w:rFonts w:ascii="Times New Roman" w:hAnsi="Times New Roman" w:cs="Times New Roman"/>
          <w:color w:val="000000"/>
          <w:sz w:val="24"/>
          <w:szCs w:val="24"/>
          <w:lang w:val="en-US"/>
        </w:rPr>
        <w:t>We</w:t>
      </w:r>
      <w:proofErr w:type="gramEnd"/>
      <w:r w:rsidRPr="00C60FA2">
        <w:rPr>
          <w:rFonts w:ascii="Times New Roman" w:hAnsi="Times New Roman" w:cs="Times New Roman"/>
          <w:color w:val="000000"/>
          <w:sz w:val="24"/>
          <w:szCs w:val="24"/>
          <w:lang w:val="en-US"/>
        </w:rPr>
        <w:t xml:space="preserve"> report the case of a </w:t>
      </w:r>
      <w:r>
        <w:rPr>
          <w:rFonts w:ascii="Times New Roman" w:hAnsi="Times New Roman" w:cs="Times New Roman"/>
          <w:color w:val="000000"/>
          <w:sz w:val="24"/>
          <w:szCs w:val="24"/>
          <w:lang w:val="en-US"/>
        </w:rPr>
        <w:t>27</w:t>
      </w:r>
      <w:r w:rsidRPr="00C60FA2">
        <w:rPr>
          <w:rFonts w:ascii="Times New Roman" w:hAnsi="Times New Roman" w:cs="Times New Roman"/>
          <w:color w:val="000000"/>
          <w:sz w:val="24"/>
          <w:szCs w:val="24"/>
          <w:lang w:val="en-US"/>
        </w:rPr>
        <w:t xml:space="preserve">-year-old </w:t>
      </w:r>
      <w:r>
        <w:rPr>
          <w:rFonts w:ascii="Times New Roman" w:hAnsi="Times New Roman" w:cs="Times New Roman"/>
          <w:color w:val="000000"/>
          <w:sz w:val="24"/>
          <w:szCs w:val="24"/>
          <w:lang w:val="en-US"/>
        </w:rPr>
        <w:t>woman</w:t>
      </w:r>
      <w:r w:rsidRPr="00C60FA2">
        <w:rPr>
          <w:rFonts w:ascii="Times New Roman" w:hAnsi="Times New Roman" w:cs="Times New Roman"/>
          <w:color w:val="000000"/>
          <w:sz w:val="24"/>
          <w:szCs w:val="24"/>
          <w:lang w:val="en-US"/>
        </w:rPr>
        <w:t xml:space="preserve"> admitted for a lateral neck mass, for which the surgical indication was the increase in volume of this mass, as well </w:t>
      </w:r>
      <w:r>
        <w:rPr>
          <w:rFonts w:ascii="Times New Roman" w:hAnsi="Times New Roman" w:cs="Times New Roman"/>
          <w:color w:val="000000"/>
          <w:sz w:val="24"/>
          <w:szCs w:val="24"/>
          <w:lang w:val="en-US"/>
        </w:rPr>
        <w:t>as the aesthetical impairment. T</w:t>
      </w:r>
      <w:r w:rsidRPr="00C60FA2">
        <w:rPr>
          <w:rFonts w:ascii="Times New Roman" w:hAnsi="Times New Roman" w:cs="Times New Roman"/>
          <w:color w:val="000000"/>
          <w:sz w:val="24"/>
          <w:szCs w:val="24"/>
          <w:lang w:val="en-US"/>
        </w:rPr>
        <w:t xml:space="preserve">he surgical exploration found the tumor attached to the cervical plexus. The excision of the mass was performed without damaging nerve. The pathological study was in favor of a plexiform neurofibroma. </w:t>
      </w:r>
    </w:p>
    <w:p w:rsidR="00550621" w:rsidRDefault="00550621" w:rsidP="00550621">
      <w:pPr>
        <w:spacing w:line="360" w:lineRule="auto"/>
        <w:jc w:val="both"/>
        <w:rPr>
          <w:rFonts w:ascii="Times New Roman" w:hAnsi="Times New Roman" w:cs="Times New Roman"/>
          <w:color w:val="000000"/>
          <w:sz w:val="24"/>
          <w:szCs w:val="24"/>
          <w:lang w:val="en-US"/>
        </w:rPr>
      </w:pPr>
      <w:r w:rsidRPr="00C60FA2">
        <w:rPr>
          <w:rFonts w:ascii="Times New Roman" w:hAnsi="Times New Roman" w:cs="Times New Roman"/>
          <w:b/>
          <w:iCs/>
          <w:color w:val="000000"/>
          <w:sz w:val="24"/>
          <w:szCs w:val="24"/>
          <w:lang w:val="en-US"/>
        </w:rPr>
        <w:t>Discussion</w:t>
      </w:r>
      <w:r w:rsidRPr="00C60FA2">
        <w:rPr>
          <w:rFonts w:ascii="Times New Roman" w:hAnsi="Times New Roman" w:cs="Times New Roman"/>
          <w:i/>
          <w:iCs/>
          <w:color w:val="000000"/>
          <w:sz w:val="24"/>
          <w:szCs w:val="24"/>
          <w:lang w:val="en-US"/>
        </w:rPr>
        <w:t xml:space="preserve"> </w:t>
      </w:r>
      <w:r w:rsidRPr="00C60FA2">
        <w:rPr>
          <w:rFonts w:ascii="Times New Roman" w:hAnsi="Times New Roman" w:cs="Times New Roman"/>
          <w:color w:val="000000"/>
          <w:sz w:val="24"/>
          <w:szCs w:val="24"/>
          <w:lang w:val="en-US"/>
        </w:rPr>
        <w:t>Even though Plexiform cervical neurofibroma are extremely rare, and their diagnosis are not often primary evoked in front of any growing mass of this region, the surgeon must keep in mind the existence of these neoplasms as a differen</w:t>
      </w:r>
      <w:r>
        <w:rPr>
          <w:rFonts w:ascii="Times New Roman" w:hAnsi="Times New Roman" w:cs="Times New Roman"/>
          <w:color w:val="000000"/>
          <w:sz w:val="24"/>
          <w:szCs w:val="24"/>
          <w:lang w:val="en-US"/>
        </w:rPr>
        <w:t>tial diagnosis of a neck tumor.</w:t>
      </w:r>
    </w:p>
    <w:p w:rsidR="00550621" w:rsidRDefault="00550621" w:rsidP="00550621">
      <w:pPr>
        <w:spacing w:line="360" w:lineRule="auto"/>
        <w:jc w:val="both"/>
        <w:rPr>
          <w:rFonts w:ascii="Times New Roman" w:hAnsi="Times New Roman" w:cs="Times New Roman"/>
          <w:color w:val="000000"/>
          <w:sz w:val="24"/>
          <w:szCs w:val="24"/>
          <w:lang w:val="en-US"/>
        </w:rPr>
      </w:pPr>
      <w:r w:rsidRPr="00550621">
        <w:rPr>
          <w:rFonts w:ascii="Times New Roman" w:hAnsi="Times New Roman" w:cs="Times New Roman"/>
          <w:b/>
          <w:iCs/>
          <w:color w:val="000000"/>
          <w:sz w:val="24"/>
          <w:szCs w:val="24"/>
          <w:lang w:val="en-US"/>
        </w:rPr>
        <w:t>Conclusion</w:t>
      </w:r>
      <w:r w:rsidRPr="00C60FA2">
        <w:rPr>
          <w:rFonts w:ascii="Times New Roman" w:hAnsi="Times New Roman" w:cs="Times New Roman"/>
          <w:i/>
          <w:iCs/>
          <w:color w:val="000000"/>
          <w:sz w:val="24"/>
          <w:szCs w:val="24"/>
          <w:lang w:val="en-US"/>
        </w:rPr>
        <w:t xml:space="preserve"> </w:t>
      </w:r>
      <w:r w:rsidRPr="00C60FA2">
        <w:rPr>
          <w:rFonts w:ascii="Times New Roman" w:hAnsi="Times New Roman" w:cs="Times New Roman"/>
          <w:color w:val="000000"/>
          <w:sz w:val="24"/>
          <w:szCs w:val="24"/>
          <w:lang w:val="en-US"/>
        </w:rPr>
        <w:t>Surgery remains the gold standard in the treatment of these locally invasive tumors. It is essential that the surgeon keep in mind the possibility of these tumors as a differential diagnosis of a neck tumor.</w:t>
      </w:r>
    </w:p>
    <w:p w:rsidR="00550621" w:rsidRPr="00550621" w:rsidRDefault="00550621" w:rsidP="00550621">
      <w:pPr>
        <w:pStyle w:val="Default"/>
        <w:rPr>
          <w:rFonts w:ascii="Times New Roman" w:hAnsi="Times New Roman" w:cs="Times New Roman"/>
          <w:lang w:val="en-US"/>
        </w:rPr>
      </w:pPr>
      <w:r w:rsidRPr="00550621">
        <w:rPr>
          <w:rFonts w:ascii="Times New Roman" w:hAnsi="Times New Roman" w:cs="Times New Roman"/>
          <w:b/>
          <w:lang w:val="en-US"/>
        </w:rPr>
        <w:t xml:space="preserve">Key words </w:t>
      </w:r>
      <w:r>
        <w:rPr>
          <w:rFonts w:ascii="Times New Roman" w:hAnsi="Times New Roman" w:cs="Times New Roman"/>
          <w:b/>
          <w:lang w:val="en-US"/>
        </w:rPr>
        <w:t xml:space="preserve">Solitary </w:t>
      </w:r>
      <w:r w:rsidRPr="00550621">
        <w:rPr>
          <w:rFonts w:ascii="Times New Roman" w:hAnsi="Times New Roman" w:cs="Times New Roman"/>
          <w:lang w:val="en-US"/>
        </w:rPr>
        <w:t>Solitary</w:t>
      </w:r>
      <w:r>
        <w:rPr>
          <w:rFonts w:ascii="Times New Roman" w:hAnsi="Times New Roman" w:cs="Times New Roman"/>
          <w:b/>
          <w:lang w:val="en-US"/>
        </w:rPr>
        <w:t xml:space="preserve"> </w:t>
      </w:r>
      <w:r>
        <w:rPr>
          <w:rFonts w:ascii="Times New Roman" w:hAnsi="Times New Roman" w:cs="Times New Roman"/>
          <w:lang w:val="en-US"/>
        </w:rPr>
        <w:t xml:space="preserve">neurofibroma, </w:t>
      </w:r>
      <w:r w:rsidR="00D32487">
        <w:rPr>
          <w:rFonts w:ascii="Times New Roman" w:hAnsi="Times New Roman" w:cs="Times New Roman"/>
          <w:lang w:val="en-US"/>
        </w:rPr>
        <w:t>N</w:t>
      </w:r>
      <w:r>
        <w:rPr>
          <w:rFonts w:ascii="Times New Roman" w:hAnsi="Times New Roman" w:cs="Times New Roman"/>
          <w:lang w:val="en-US"/>
        </w:rPr>
        <w:t xml:space="preserve">eck, </w:t>
      </w:r>
      <w:r w:rsidR="00D32487">
        <w:rPr>
          <w:rFonts w:ascii="Times New Roman" w:hAnsi="Times New Roman" w:cs="Times New Roman"/>
          <w:lang w:val="en-US"/>
        </w:rPr>
        <w:t>S</w:t>
      </w:r>
      <w:bookmarkStart w:id="0" w:name="_GoBack"/>
      <w:bookmarkEnd w:id="0"/>
      <w:r w:rsidRPr="00550621">
        <w:rPr>
          <w:rFonts w:ascii="Times New Roman" w:hAnsi="Times New Roman" w:cs="Times New Roman"/>
          <w:lang w:val="en-US"/>
        </w:rPr>
        <w:t>urgery</w:t>
      </w:r>
    </w:p>
    <w:p w:rsidR="00540A16" w:rsidRPr="00550621" w:rsidRDefault="00D32487">
      <w:pPr>
        <w:rPr>
          <w:lang w:val="en-US"/>
        </w:rPr>
      </w:pPr>
    </w:p>
    <w:sectPr w:rsidR="00540A16" w:rsidRPr="005506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621"/>
    <w:rsid w:val="0031720E"/>
    <w:rsid w:val="00550621"/>
    <w:rsid w:val="00D17260"/>
    <w:rsid w:val="00D324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9B4A3-6432-48C8-A0CC-24360AA6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6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0621"/>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206</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2022-07-01T14:36:00Z</dcterms:created>
  <dcterms:modified xsi:type="dcterms:W3CDTF">2022-07-01T14:49:00Z</dcterms:modified>
</cp:coreProperties>
</file>