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C98" w:rsidRPr="00883BF0" w:rsidRDefault="00883BF0" w:rsidP="00E748DC">
      <w:pPr>
        <w:rPr>
          <w:rFonts w:ascii="Times New Roman" w:hAnsi="Times New Roman" w:cs="Times New Roman"/>
          <w:sz w:val="24"/>
          <w:lang w:val="en-US"/>
        </w:rPr>
      </w:pPr>
      <w:r w:rsidRPr="00883BF0">
        <w:rPr>
          <w:rFonts w:ascii="Times New Roman" w:hAnsi="Times New Roman" w:cs="Times New Roman"/>
          <w:b/>
          <w:sz w:val="24"/>
          <w:lang w:val="en-US"/>
        </w:rPr>
        <w:t>The importance of retinol-binding protein in the diagnosis of NAFLD i</w:t>
      </w:r>
      <w:r>
        <w:rPr>
          <w:rFonts w:ascii="Times New Roman" w:hAnsi="Times New Roman" w:cs="Times New Roman"/>
          <w:b/>
          <w:sz w:val="24"/>
          <w:lang w:val="en-US"/>
        </w:rPr>
        <w:t>n patients with type 2 diabetes</w:t>
      </w:r>
      <w:r w:rsidR="00FF0386">
        <w:rPr>
          <w:rFonts w:ascii="Times New Roman" w:hAnsi="Times New Roman" w:cs="Times New Roman"/>
          <w:b/>
          <w:sz w:val="24"/>
          <w:lang w:val="en-US"/>
        </w:rPr>
        <w:t xml:space="preserve"> mellitus (DM2)</w:t>
      </w:r>
    </w:p>
    <w:p w:rsidR="00883BF0" w:rsidRDefault="00883BF0" w:rsidP="00E748DC">
      <w:pPr>
        <w:rPr>
          <w:rFonts w:ascii="Times New Roman" w:hAnsi="Times New Roman" w:cs="Times New Roman"/>
          <w:sz w:val="24"/>
          <w:lang w:val="en-US"/>
        </w:rPr>
      </w:pPr>
    </w:p>
    <w:p w:rsidR="00E748DC" w:rsidRPr="00B846D8" w:rsidRDefault="00E748DC" w:rsidP="00E748DC">
      <w:pPr>
        <w:rPr>
          <w:rFonts w:ascii="Times New Roman" w:hAnsi="Times New Roman" w:cs="Times New Roman"/>
          <w:sz w:val="24"/>
          <w:lang w:val="en-US"/>
        </w:rPr>
      </w:pPr>
      <w:proofErr w:type="spellStart"/>
      <w:r w:rsidRPr="00B846D8">
        <w:rPr>
          <w:rFonts w:ascii="Times New Roman" w:hAnsi="Times New Roman" w:cs="Times New Roman"/>
          <w:sz w:val="24"/>
          <w:lang w:val="en-US"/>
        </w:rPr>
        <w:t>Zvenigorodskaya</w:t>
      </w:r>
      <w:proofErr w:type="spellEnd"/>
      <w:r w:rsidRPr="00B846D8">
        <w:rPr>
          <w:rFonts w:ascii="Times New Roman" w:hAnsi="Times New Roman" w:cs="Times New Roman"/>
          <w:sz w:val="24"/>
          <w:lang w:val="en-US"/>
        </w:rPr>
        <w:t xml:space="preserve"> L. A.,</w:t>
      </w:r>
      <w:r w:rsidR="00883BF0" w:rsidRPr="00883BF0">
        <w:rPr>
          <w:lang w:val="en-US"/>
        </w:rPr>
        <w:t xml:space="preserve"> </w:t>
      </w:r>
      <w:r w:rsidR="00883BF0">
        <w:rPr>
          <w:rFonts w:ascii="Times New Roman" w:hAnsi="Times New Roman" w:cs="Times New Roman"/>
          <w:sz w:val="24"/>
          <w:lang w:val="en-US"/>
        </w:rPr>
        <w:t>Shinkin M.V.,</w:t>
      </w:r>
      <w:r w:rsidRPr="00B846D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B846D8">
        <w:rPr>
          <w:rFonts w:ascii="Times New Roman" w:hAnsi="Times New Roman" w:cs="Times New Roman"/>
          <w:sz w:val="24"/>
          <w:lang w:val="en-US"/>
        </w:rPr>
        <w:t>Nilova</w:t>
      </w:r>
      <w:proofErr w:type="spellEnd"/>
      <w:r w:rsidRPr="00B846D8">
        <w:rPr>
          <w:rFonts w:ascii="Times New Roman" w:hAnsi="Times New Roman" w:cs="Times New Roman"/>
          <w:sz w:val="24"/>
          <w:lang w:val="en-US"/>
        </w:rPr>
        <w:t xml:space="preserve"> T. V., </w:t>
      </w:r>
      <w:proofErr w:type="spellStart"/>
      <w:r w:rsidRPr="00B846D8">
        <w:rPr>
          <w:rFonts w:ascii="Times New Roman" w:hAnsi="Times New Roman" w:cs="Times New Roman"/>
          <w:sz w:val="24"/>
          <w:lang w:val="en-US"/>
        </w:rPr>
        <w:t>Petrakov</w:t>
      </w:r>
      <w:proofErr w:type="spellEnd"/>
      <w:r w:rsidRPr="00B846D8">
        <w:rPr>
          <w:rFonts w:ascii="Times New Roman" w:hAnsi="Times New Roman" w:cs="Times New Roman"/>
          <w:sz w:val="24"/>
          <w:lang w:val="en-US"/>
        </w:rPr>
        <w:t xml:space="preserve"> A.V., </w:t>
      </w:r>
      <w:proofErr w:type="spellStart"/>
      <w:r w:rsidRPr="00B846D8">
        <w:rPr>
          <w:rFonts w:ascii="Times New Roman" w:hAnsi="Times New Roman" w:cs="Times New Roman"/>
          <w:sz w:val="24"/>
          <w:lang w:val="en-US"/>
        </w:rPr>
        <w:t>Varvanina</w:t>
      </w:r>
      <w:proofErr w:type="spellEnd"/>
      <w:r w:rsidRPr="00B846D8">
        <w:rPr>
          <w:rFonts w:ascii="Times New Roman" w:hAnsi="Times New Roman" w:cs="Times New Roman"/>
          <w:sz w:val="24"/>
          <w:lang w:val="en-US"/>
        </w:rPr>
        <w:t xml:space="preserve"> G. G.</w:t>
      </w:r>
    </w:p>
    <w:p w:rsidR="00883BF0" w:rsidRDefault="00883BF0" w:rsidP="00B846D8">
      <w:pPr>
        <w:rPr>
          <w:rFonts w:ascii="Times New Roman" w:hAnsi="Times New Roman" w:cs="Times New Roman"/>
          <w:sz w:val="24"/>
          <w:lang w:val="en-US"/>
        </w:rPr>
      </w:pPr>
    </w:p>
    <w:p w:rsidR="00E748DC" w:rsidRDefault="00E748DC" w:rsidP="00E748DC">
      <w:pPr>
        <w:rPr>
          <w:rFonts w:ascii="Times New Roman" w:hAnsi="Times New Roman" w:cs="Times New Roman"/>
          <w:sz w:val="24"/>
          <w:lang w:val="en-US"/>
        </w:rPr>
      </w:pPr>
      <w:r w:rsidRPr="00B846D8">
        <w:rPr>
          <w:rFonts w:ascii="Times New Roman" w:hAnsi="Times New Roman" w:cs="Times New Roman"/>
          <w:b/>
          <w:sz w:val="24"/>
          <w:lang w:val="en-US"/>
        </w:rPr>
        <w:t>Purpose of research</w:t>
      </w:r>
      <w:r w:rsidR="00B846D8">
        <w:rPr>
          <w:rFonts w:ascii="Times New Roman" w:hAnsi="Times New Roman" w:cs="Times New Roman"/>
          <w:sz w:val="24"/>
          <w:lang w:val="en-US"/>
        </w:rPr>
        <w:t>. Determine</w:t>
      </w:r>
      <w:r w:rsidR="00215B82">
        <w:rPr>
          <w:rFonts w:ascii="Times New Roman" w:hAnsi="Times New Roman" w:cs="Times New Roman"/>
          <w:sz w:val="24"/>
          <w:lang w:val="en-US"/>
        </w:rPr>
        <w:t xml:space="preserve"> </w:t>
      </w:r>
      <w:proofErr w:type="gramStart"/>
      <w:r w:rsidR="00215B82">
        <w:rPr>
          <w:rFonts w:ascii="Times New Roman" w:hAnsi="Times New Roman" w:cs="Times New Roman"/>
          <w:sz w:val="24"/>
          <w:lang w:val="en-US"/>
        </w:rPr>
        <w:t>r</w:t>
      </w:r>
      <w:r w:rsidR="00215B82" w:rsidRPr="00215B82">
        <w:rPr>
          <w:rFonts w:ascii="Times New Roman" w:hAnsi="Times New Roman" w:cs="Times New Roman"/>
          <w:sz w:val="24"/>
          <w:lang w:val="en-US"/>
        </w:rPr>
        <w:t>etinol binding</w:t>
      </w:r>
      <w:proofErr w:type="gramEnd"/>
      <w:r w:rsidR="00215B82" w:rsidRPr="00215B82">
        <w:rPr>
          <w:rFonts w:ascii="Times New Roman" w:hAnsi="Times New Roman" w:cs="Times New Roman"/>
          <w:sz w:val="24"/>
          <w:lang w:val="en-US"/>
        </w:rPr>
        <w:t xml:space="preserve"> protein </w:t>
      </w:r>
      <w:r w:rsidR="00B846D8">
        <w:rPr>
          <w:rFonts w:ascii="Times New Roman" w:hAnsi="Times New Roman" w:cs="Times New Roman"/>
          <w:sz w:val="24"/>
          <w:lang w:val="en-US"/>
        </w:rPr>
        <w:t>RB</w:t>
      </w:r>
      <w:r w:rsidRPr="00B846D8">
        <w:rPr>
          <w:rFonts w:ascii="Times New Roman" w:hAnsi="Times New Roman" w:cs="Times New Roman"/>
          <w:sz w:val="24"/>
          <w:lang w:val="en-US"/>
        </w:rPr>
        <w:t xml:space="preserve">P in patients with NAFLD and </w:t>
      </w:r>
      <w:r w:rsidR="00FF0386">
        <w:rPr>
          <w:rFonts w:ascii="Times New Roman" w:hAnsi="Times New Roman" w:cs="Times New Roman"/>
          <w:sz w:val="24"/>
          <w:lang w:val="en-US"/>
        </w:rPr>
        <w:t>DM2</w:t>
      </w:r>
      <w:r w:rsidRPr="00B846D8">
        <w:rPr>
          <w:rFonts w:ascii="Times New Roman" w:hAnsi="Times New Roman" w:cs="Times New Roman"/>
          <w:sz w:val="24"/>
          <w:lang w:val="en-US"/>
        </w:rPr>
        <w:t>.</w:t>
      </w:r>
      <w:r w:rsidR="00FF0386">
        <w:rPr>
          <w:rFonts w:ascii="Times New Roman" w:hAnsi="Times New Roman" w:cs="Times New Roman"/>
          <w:sz w:val="24"/>
          <w:lang w:val="en-US"/>
        </w:rPr>
        <w:t xml:space="preserve"> </w:t>
      </w:r>
      <w:r w:rsidR="00D9128D">
        <w:rPr>
          <w:rFonts w:ascii="Times New Roman" w:hAnsi="Times New Roman" w:cs="Times New Roman"/>
          <w:sz w:val="24"/>
          <w:lang w:val="en-US"/>
        </w:rPr>
        <w:t>Compare the results of RBP</w:t>
      </w:r>
      <w:r w:rsidRPr="00B846D8">
        <w:rPr>
          <w:rFonts w:ascii="Times New Roman" w:hAnsi="Times New Roman" w:cs="Times New Roman"/>
          <w:sz w:val="24"/>
          <w:lang w:val="en-US"/>
        </w:rPr>
        <w:t xml:space="preserve"> with markers of lipoprotein-associated inflammation</w:t>
      </w:r>
      <w:r w:rsidR="004816AB">
        <w:rPr>
          <w:rFonts w:ascii="Times New Roman" w:hAnsi="Times New Roman" w:cs="Times New Roman"/>
          <w:sz w:val="24"/>
          <w:lang w:val="en-US"/>
        </w:rPr>
        <w:t xml:space="preserve"> </w:t>
      </w:r>
      <w:r w:rsidRPr="00B846D8">
        <w:rPr>
          <w:rFonts w:ascii="Times New Roman" w:hAnsi="Times New Roman" w:cs="Times New Roman"/>
          <w:sz w:val="24"/>
          <w:lang w:val="en-US"/>
        </w:rPr>
        <w:t>phospholipase (FLA2) and nitrogen oxide (NO</w:t>
      </w:r>
      <w:r w:rsidR="00C76894">
        <w:rPr>
          <w:rFonts w:ascii="Times New Roman" w:hAnsi="Times New Roman" w:cs="Times New Roman"/>
          <w:sz w:val="24"/>
          <w:lang w:val="en-US"/>
        </w:rPr>
        <w:t>)</w:t>
      </w:r>
      <w:r w:rsidRPr="00B846D8">
        <w:rPr>
          <w:rFonts w:ascii="Times New Roman" w:hAnsi="Times New Roman" w:cs="Times New Roman"/>
          <w:sz w:val="24"/>
          <w:lang w:val="en-US"/>
        </w:rPr>
        <w:t>.</w:t>
      </w:r>
    </w:p>
    <w:p w:rsidR="00C76894" w:rsidRDefault="00C76894" w:rsidP="00E748DC">
      <w:pPr>
        <w:rPr>
          <w:rFonts w:ascii="Times New Roman" w:hAnsi="Times New Roman" w:cs="Times New Roman"/>
          <w:b/>
          <w:sz w:val="24"/>
          <w:lang w:val="en-US"/>
        </w:rPr>
      </w:pPr>
    </w:p>
    <w:p w:rsidR="006F1D9C" w:rsidRDefault="00E748DC" w:rsidP="00E748DC">
      <w:pPr>
        <w:rPr>
          <w:rFonts w:ascii="Times New Roman" w:hAnsi="Times New Roman" w:cs="Times New Roman"/>
          <w:sz w:val="24"/>
          <w:lang w:val="en-US"/>
        </w:rPr>
      </w:pPr>
      <w:r w:rsidRPr="00B846D8">
        <w:rPr>
          <w:rFonts w:ascii="Times New Roman" w:hAnsi="Times New Roman" w:cs="Times New Roman"/>
          <w:b/>
          <w:sz w:val="24"/>
          <w:lang w:val="en-US"/>
        </w:rPr>
        <w:t>Material and methods</w:t>
      </w:r>
      <w:r w:rsidR="00FB4828" w:rsidRPr="00B846D8">
        <w:rPr>
          <w:rFonts w:ascii="Times New Roman" w:hAnsi="Times New Roman" w:cs="Times New Roman"/>
          <w:sz w:val="24"/>
          <w:lang w:val="en-US"/>
        </w:rPr>
        <w:t xml:space="preserve">. </w:t>
      </w:r>
      <w:proofErr w:type="gramStart"/>
      <w:r w:rsidR="00FB4828" w:rsidRPr="00B846D8">
        <w:rPr>
          <w:rFonts w:ascii="Times New Roman" w:hAnsi="Times New Roman" w:cs="Times New Roman"/>
          <w:sz w:val="24"/>
          <w:lang w:val="en-US"/>
        </w:rPr>
        <w:t>208</w:t>
      </w:r>
      <w:proofErr w:type="gramEnd"/>
      <w:r w:rsidR="00FB4828" w:rsidRPr="00B846D8">
        <w:rPr>
          <w:rFonts w:ascii="Times New Roman" w:hAnsi="Times New Roman" w:cs="Times New Roman"/>
          <w:sz w:val="24"/>
          <w:lang w:val="en-US"/>
        </w:rPr>
        <w:t xml:space="preserve"> patients with NAFLD and </w:t>
      </w:r>
      <w:r w:rsidR="00FF0386">
        <w:rPr>
          <w:rFonts w:ascii="Times New Roman" w:hAnsi="Times New Roman" w:cs="Times New Roman"/>
          <w:sz w:val="24"/>
          <w:lang w:val="en-US"/>
        </w:rPr>
        <w:t xml:space="preserve">DM2 </w:t>
      </w:r>
      <w:r w:rsidR="00FB4828" w:rsidRPr="00B846D8">
        <w:rPr>
          <w:rFonts w:ascii="Times New Roman" w:hAnsi="Times New Roman" w:cs="Times New Roman"/>
          <w:sz w:val="24"/>
          <w:lang w:val="en-US"/>
        </w:rPr>
        <w:t>were examined.</w:t>
      </w:r>
      <w:r w:rsidR="004816AB">
        <w:rPr>
          <w:rFonts w:ascii="Times New Roman" w:hAnsi="Times New Roman" w:cs="Times New Roman"/>
          <w:sz w:val="24"/>
          <w:lang w:val="en-US"/>
        </w:rPr>
        <w:t xml:space="preserve"> </w:t>
      </w:r>
      <w:r w:rsidRPr="00B846D8">
        <w:rPr>
          <w:rFonts w:ascii="Times New Roman" w:hAnsi="Times New Roman" w:cs="Times New Roman"/>
          <w:sz w:val="24"/>
          <w:lang w:val="en-US"/>
        </w:rPr>
        <w:t xml:space="preserve">The average age is 57.3±5.2. </w:t>
      </w:r>
      <w:r w:rsidR="00FB4828" w:rsidRPr="00B846D8">
        <w:rPr>
          <w:rFonts w:ascii="Times New Roman" w:hAnsi="Times New Roman" w:cs="Times New Roman"/>
          <w:sz w:val="24"/>
          <w:lang w:val="en-US"/>
        </w:rPr>
        <w:t xml:space="preserve">There were 76 patients with type 2 diabetes and 132 with impaired glucose tolerance (NTG).  </w:t>
      </w:r>
      <w:r w:rsidRPr="00B846D8">
        <w:rPr>
          <w:rFonts w:ascii="Times New Roman" w:hAnsi="Times New Roman" w:cs="Times New Roman"/>
          <w:sz w:val="24"/>
          <w:lang w:val="en-US"/>
        </w:rPr>
        <w:t>BMI more than 30kg / m2 (34.85±1.79).</w:t>
      </w:r>
    </w:p>
    <w:p w:rsidR="00E748DC" w:rsidRPr="00B846D8" w:rsidRDefault="004A63C3" w:rsidP="00E748DC">
      <w:pPr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C</w:t>
      </w:r>
      <w:r w:rsidR="00E748DC" w:rsidRPr="00B846D8">
        <w:rPr>
          <w:rFonts w:ascii="Times New Roman" w:hAnsi="Times New Roman" w:cs="Times New Roman"/>
          <w:sz w:val="24"/>
          <w:lang w:val="en-US"/>
        </w:rPr>
        <w:t>linical, biochemical, and instrumental res</w:t>
      </w:r>
      <w:r>
        <w:rPr>
          <w:rFonts w:ascii="Times New Roman" w:hAnsi="Times New Roman" w:cs="Times New Roman"/>
          <w:sz w:val="24"/>
          <w:lang w:val="en-US"/>
        </w:rPr>
        <w:t xml:space="preserve">earch methods </w:t>
      </w:r>
      <w:proofErr w:type="gramStart"/>
      <w:r>
        <w:rPr>
          <w:rFonts w:ascii="Times New Roman" w:hAnsi="Times New Roman" w:cs="Times New Roman"/>
          <w:sz w:val="24"/>
          <w:lang w:val="en-US"/>
        </w:rPr>
        <w:t>were performed</w:t>
      </w:r>
      <w:proofErr w:type="gramEnd"/>
      <w:r>
        <w:rPr>
          <w:rFonts w:ascii="Times New Roman" w:hAnsi="Times New Roman" w:cs="Times New Roman"/>
          <w:sz w:val="24"/>
          <w:lang w:val="en-US"/>
        </w:rPr>
        <w:t>. RB</w:t>
      </w:r>
      <w:r w:rsidR="00E748DC" w:rsidRPr="00B846D8">
        <w:rPr>
          <w:rFonts w:ascii="Times New Roman" w:hAnsi="Times New Roman" w:cs="Times New Roman"/>
          <w:sz w:val="24"/>
          <w:lang w:val="en-US"/>
        </w:rPr>
        <w:t xml:space="preserve">P was determined in 89 patients with </w:t>
      </w:r>
      <w:r w:rsidR="00FF0386">
        <w:rPr>
          <w:rFonts w:ascii="Times New Roman" w:hAnsi="Times New Roman" w:cs="Times New Roman"/>
          <w:sz w:val="24"/>
          <w:lang w:val="en-US"/>
        </w:rPr>
        <w:t>DM2</w:t>
      </w:r>
      <w:r w:rsidR="00E748DC" w:rsidRPr="00B846D8">
        <w:rPr>
          <w:rFonts w:ascii="Times New Roman" w:hAnsi="Times New Roman" w:cs="Times New Roman"/>
          <w:sz w:val="24"/>
          <w:lang w:val="en-US"/>
        </w:rPr>
        <w:t xml:space="preserve"> using the immunoassay method in blood serum.</w:t>
      </w:r>
      <w:r w:rsidR="004816AB">
        <w:rPr>
          <w:rFonts w:ascii="Times New Roman" w:hAnsi="Times New Roman" w:cs="Times New Roman"/>
          <w:sz w:val="24"/>
          <w:lang w:val="en-US"/>
        </w:rPr>
        <w:t xml:space="preserve"> </w:t>
      </w:r>
      <w:r w:rsidR="00E748DC" w:rsidRPr="00B846D8">
        <w:rPr>
          <w:rFonts w:ascii="Times New Roman" w:hAnsi="Times New Roman" w:cs="Times New Roman"/>
          <w:sz w:val="24"/>
          <w:lang w:val="en-US"/>
        </w:rPr>
        <w:t>The control group consisted of 15</w:t>
      </w:r>
      <w:r>
        <w:rPr>
          <w:rFonts w:ascii="Times New Roman" w:hAnsi="Times New Roman" w:cs="Times New Roman"/>
          <w:sz w:val="24"/>
          <w:lang w:val="en-US"/>
        </w:rPr>
        <w:t xml:space="preserve"> practically healthy person. </w:t>
      </w:r>
      <w:r w:rsidR="00E748DC" w:rsidRPr="00B846D8">
        <w:rPr>
          <w:rFonts w:ascii="Times New Roman" w:hAnsi="Times New Roman" w:cs="Times New Roman"/>
          <w:sz w:val="24"/>
          <w:lang w:val="en-US"/>
        </w:rPr>
        <w:t xml:space="preserve"> FLA </w:t>
      </w:r>
      <w:proofErr w:type="gramStart"/>
      <w:r w:rsidR="00E748DC" w:rsidRPr="00B846D8">
        <w:rPr>
          <w:rFonts w:ascii="Times New Roman" w:hAnsi="Times New Roman" w:cs="Times New Roman"/>
          <w:sz w:val="24"/>
          <w:lang w:val="en-US"/>
        </w:rPr>
        <w:t>was determined</w:t>
      </w:r>
      <w:proofErr w:type="gramEnd"/>
      <w:r>
        <w:rPr>
          <w:rFonts w:ascii="Times New Roman" w:hAnsi="Times New Roman" w:cs="Times New Roman"/>
          <w:sz w:val="24"/>
          <w:lang w:val="en-US"/>
        </w:rPr>
        <w:t xml:space="preserve"> by</w:t>
      </w:r>
      <w:r w:rsidR="004816A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immunoenzyme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method. NO</w:t>
      </w:r>
      <w:r w:rsidR="00E748DC" w:rsidRPr="00B846D8">
        <w:rPr>
          <w:rFonts w:ascii="Times New Roman" w:hAnsi="Times New Roman" w:cs="Times New Roman"/>
          <w:sz w:val="24"/>
          <w:lang w:val="en-US"/>
        </w:rPr>
        <w:t xml:space="preserve"> metabolites were determined by Express method.</w:t>
      </w:r>
    </w:p>
    <w:p w:rsidR="00E748DC" w:rsidRPr="00B846D8" w:rsidRDefault="00E748DC" w:rsidP="00E748DC">
      <w:pPr>
        <w:rPr>
          <w:rFonts w:ascii="Times New Roman" w:hAnsi="Times New Roman" w:cs="Times New Roman"/>
          <w:sz w:val="24"/>
          <w:lang w:val="en-US"/>
        </w:rPr>
      </w:pPr>
      <w:r w:rsidRPr="006F1D9C">
        <w:rPr>
          <w:rFonts w:ascii="Times New Roman" w:hAnsi="Times New Roman" w:cs="Times New Roman"/>
          <w:b/>
          <w:sz w:val="24"/>
          <w:lang w:val="en-US"/>
        </w:rPr>
        <w:t>Research result</w:t>
      </w:r>
      <w:r w:rsidR="00576FFD">
        <w:rPr>
          <w:rFonts w:ascii="Times New Roman" w:hAnsi="Times New Roman" w:cs="Times New Roman"/>
          <w:sz w:val="24"/>
          <w:lang w:val="en-US"/>
        </w:rPr>
        <w:t>. The RB</w:t>
      </w:r>
      <w:r w:rsidRPr="00B846D8">
        <w:rPr>
          <w:rFonts w:ascii="Times New Roman" w:hAnsi="Times New Roman" w:cs="Times New Roman"/>
          <w:sz w:val="24"/>
          <w:lang w:val="en-US"/>
        </w:rPr>
        <w:t>P content in the control group was 26.15±1.31</w:t>
      </w:r>
      <w:r w:rsidR="00576FFD">
        <w:rPr>
          <w:rFonts w:ascii="Times New Roman" w:hAnsi="Times New Roman" w:cs="Times New Roman"/>
          <w:sz w:val="24"/>
          <w:lang w:val="en-US"/>
        </w:rPr>
        <w:t xml:space="preserve"> mcg / l.</w:t>
      </w:r>
      <w:r w:rsidR="004816AB">
        <w:rPr>
          <w:rFonts w:ascii="Times New Roman" w:hAnsi="Times New Roman" w:cs="Times New Roman"/>
          <w:sz w:val="24"/>
          <w:lang w:val="en-US"/>
        </w:rPr>
        <w:t xml:space="preserve"> </w:t>
      </w:r>
      <w:r w:rsidR="005C4A00">
        <w:rPr>
          <w:rFonts w:ascii="Times New Roman" w:hAnsi="Times New Roman" w:cs="Times New Roman"/>
          <w:sz w:val="24"/>
          <w:lang w:val="en-US"/>
        </w:rPr>
        <w:t>The RB</w:t>
      </w:r>
      <w:r w:rsidR="005C4A00" w:rsidRPr="005C4A00">
        <w:rPr>
          <w:rFonts w:ascii="Times New Roman" w:hAnsi="Times New Roman" w:cs="Times New Roman"/>
          <w:sz w:val="24"/>
          <w:lang w:val="en-US"/>
        </w:rPr>
        <w:t xml:space="preserve">P content in patients with </w:t>
      </w:r>
      <w:r w:rsidR="00FF0386">
        <w:rPr>
          <w:rFonts w:ascii="Times New Roman" w:hAnsi="Times New Roman" w:cs="Times New Roman"/>
          <w:sz w:val="24"/>
          <w:lang w:val="en-US"/>
        </w:rPr>
        <w:t>DM2</w:t>
      </w:r>
      <w:r w:rsidR="005C4A00" w:rsidRPr="00B846D8">
        <w:rPr>
          <w:rFonts w:ascii="Times New Roman" w:hAnsi="Times New Roman" w:cs="Times New Roman"/>
          <w:sz w:val="24"/>
          <w:lang w:val="en-US"/>
        </w:rPr>
        <w:t xml:space="preserve"> </w:t>
      </w:r>
      <w:r w:rsidR="005C4A00" w:rsidRPr="005C4A00">
        <w:rPr>
          <w:rFonts w:ascii="Times New Roman" w:hAnsi="Times New Roman" w:cs="Times New Roman"/>
          <w:sz w:val="24"/>
          <w:lang w:val="en-US"/>
        </w:rPr>
        <w:t>without NAFL</w:t>
      </w:r>
      <w:r w:rsidR="005C4A00">
        <w:rPr>
          <w:rFonts w:ascii="Times New Roman" w:hAnsi="Times New Roman" w:cs="Times New Roman"/>
          <w:sz w:val="24"/>
          <w:lang w:val="en-US"/>
        </w:rPr>
        <w:t xml:space="preserve">D (group 1) </w:t>
      </w:r>
      <w:proofErr w:type="gramStart"/>
      <w:r w:rsidR="005C4A00">
        <w:rPr>
          <w:rFonts w:ascii="Times New Roman" w:hAnsi="Times New Roman" w:cs="Times New Roman"/>
          <w:sz w:val="24"/>
          <w:lang w:val="en-US"/>
        </w:rPr>
        <w:t xml:space="preserve">was reduced by 12.8 </w:t>
      </w:r>
      <w:r w:rsidR="005C4A00" w:rsidRPr="005C4A00">
        <w:rPr>
          <w:rFonts w:ascii="Times New Roman" w:hAnsi="Times New Roman" w:cs="Times New Roman"/>
          <w:sz w:val="24"/>
          <w:lang w:val="en-US"/>
        </w:rPr>
        <w:t>% and amounted to 20.34±3.8 mcg/l</w:t>
      </w:r>
      <w:proofErr w:type="gramEnd"/>
      <w:r w:rsidR="005C4A00" w:rsidRPr="005C4A00">
        <w:rPr>
          <w:rFonts w:ascii="Times New Roman" w:hAnsi="Times New Roman" w:cs="Times New Roman"/>
          <w:sz w:val="24"/>
          <w:lang w:val="en-US"/>
        </w:rPr>
        <w:t>.</w:t>
      </w:r>
      <w:r w:rsidR="004816AB">
        <w:rPr>
          <w:rFonts w:ascii="Times New Roman" w:hAnsi="Times New Roman" w:cs="Times New Roman"/>
          <w:sz w:val="24"/>
          <w:lang w:val="en-US"/>
        </w:rPr>
        <w:t xml:space="preserve"> </w:t>
      </w:r>
      <w:r w:rsidRPr="00B846D8">
        <w:rPr>
          <w:rFonts w:ascii="Times New Roman" w:hAnsi="Times New Roman" w:cs="Times New Roman"/>
          <w:sz w:val="24"/>
          <w:lang w:val="en-US"/>
        </w:rPr>
        <w:t xml:space="preserve"> </w:t>
      </w:r>
      <w:r w:rsidR="005C4A00">
        <w:rPr>
          <w:rFonts w:ascii="Times New Roman" w:hAnsi="Times New Roman" w:cs="Times New Roman"/>
          <w:sz w:val="24"/>
          <w:lang w:val="en-US"/>
        </w:rPr>
        <w:t>The RB</w:t>
      </w:r>
      <w:r w:rsidR="005C4A00" w:rsidRPr="005C4A00">
        <w:rPr>
          <w:rFonts w:ascii="Times New Roman" w:hAnsi="Times New Roman" w:cs="Times New Roman"/>
          <w:sz w:val="24"/>
          <w:lang w:val="en-US"/>
        </w:rPr>
        <w:t xml:space="preserve">P content </w:t>
      </w:r>
      <w:r w:rsidRPr="00B846D8">
        <w:rPr>
          <w:rFonts w:ascii="Times New Roman" w:hAnsi="Times New Roman" w:cs="Times New Roman"/>
          <w:sz w:val="24"/>
          <w:lang w:val="en-US"/>
        </w:rPr>
        <w:t xml:space="preserve">in 49 patients with NAFLD </w:t>
      </w:r>
      <w:proofErr w:type="gramStart"/>
      <w:r w:rsidRPr="00B846D8">
        <w:rPr>
          <w:rFonts w:ascii="Times New Roman" w:hAnsi="Times New Roman" w:cs="Times New Roman"/>
          <w:sz w:val="24"/>
          <w:lang w:val="en-US"/>
        </w:rPr>
        <w:t>and</w:t>
      </w:r>
      <w:r w:rsidR="005C4A00">
        <w:rPr>
          <w:rFonts w:ascii="Times New Roman" w:hAnsi="Times New Roman" w:cs="Times New Roman"/>
          <w:sz w:val="24"/>
          <w:lang w:val="en-US"/>
        </w:rPr>
        <w:t xml:space="preserve"> </w:t>
      </w:r>
      <w:r w:rsidRPr="00B846D8">
        <w:rPr>
          <w:rFonts w:ascii="Times New Roman" w:hAnsi="Times New Roman" w:cs="Times New Roman"/>
          <w:sz w:val="24"/>
          <w:lang w:val="en-US"/>
        </w:rPr>
        <w:t xml:space="preserve"> </w:t>
      </w:r>
      <w:r w:rsidR="005C4A00" w:rsidRPr="00B846D8">
        <w:rPr>
          <w:rFonts w:ascii="Times New Roman" w:hAnsi="Times New Roman" w:cs="Times New Roman"/>
          <w:sz w:val="24"/>
          <w:lang w:val="en-US"/>
        </w:rPr>
        <w:t>2</w:t>
      </w:r>
      <w:proofErr w:type="gramEnd"/>
      <w:r w:rsidR="005C4A00" w:rsidRPr="00B846D8">
        <w:rPr>
          <w:rFonts w:ascii="Times New Roman" w:hAnsi="Times New Roman" w:cs="Times New Roman"/>
          <w:sz w:val="24"/>
          <w:lang w:val="en-US"/>
        </w:rPr>
        <w:t xml:space="preserve"> diabetes </w:t>
      </w:r>
      <w:r w:rsidRPr="00B846D8">
        <w:rPr>
          <w:rFonts w:ascii="Times New Roman" w:hAnsi="Times New Roman" w:cs="Times New Roman"/>
          <w:sz w:val="24"/>
          <w:lang w:val="en-US"/>
        </w:rPr>
        <w:t>(group 2</w:t>
      </w:r>
      <w:r w:rsidR="005C4A00">
        <w:rPr>
          <w:rFonts w:ascii="Times New Roman" w:hAnsi="Times New Roman" w:cs="Times New Roman"/>
          <w:sz w:val="24"/>
          <w:lang w:val="en-US"/>
        </w:rPr>
        <w:t>)</w:t>
      </w:r>
      <w:r w:rsidRPr="00B846D8">
        <w:rPr>
          <w:rFonts w:ascii="Times New Roman" w:hAnsi="Times New Roman" w:cs="Times New Roman"/>
          <w:sz w:val="24"/>
          <w:lang w:val="en-US"/>
        </w:rPr>
        <w:t xml:space="preserve"> was</w:t>
      </w:r>
      <w:r w:rsidR="005C4A00">
        <w:rPr>
          <w:rFonts w:ascii="Times New Roman" w:hAnsi="Times New Roman" w:cs="Times New Roman"/>
          <w:sz w:val="24"/>
          <w:lang w:val="en-US"/>
        </w:rPr>
        <w:t xml:space="preserve"> </w:t>
      </w:r>
      <w:r w:rsidRPr="00B846D8">
        <w:rPr>
          <w:rFonts w:ascii="Times New Roman" w:hAnsi="Times New Roman" w:cs="Times New Roman"/>
          <w:sz w:val="24"/>
          <w:lang w:val="en-US"/>
        </w:rPr>
        <w:t>significantly increased by 48.9 % and am</w:t>
      </w:r>
      <w:r w:rsidR="005C4A00">
        <w:rPr>
          <w:rFonts w:ascii="Times New Roman" w:hAnsi="Times New Roman" w:cs="Times New Roman"/>
          <w:sz w:val="24"/>
          <w:lang w:val="en-US"/>
        </w:rPr>
        <w:t>ounted to 38.96±11.47 mcg / l. The FLA2 c</w:t>
      </w:r>
      <w:r w:rsidRPr="00B846D8">
        <w:rPr>
          <w:rFonts w:ascii="Times New Roman" w:hAnsi="Times New Roman" w:cs="Times New Roman"/>
          <w:sz w:val="24"/>
          <w:lang w:val="en-US"/>
        </w:rPr>
        <w:t>ontent was</w:t>
      </w:r>
      <w:r w:rsidR="005C4A00">
        <w:rPr>
          <w:rFonts w:ascii="Times New Roman" w:hAnsi="Times New Roman" w:cs="Times New Roman"/>
          <w:sz w:val="24"/>
          <w:lang w:val="en-US"/>
        </w:rPr>
        <w:t xml:space="preserve"> </w:t>
      </w:r>
      <w:r w:rsidRPr="00B846D8">
        <w:rPr>
          <w:rFonts w:ascii="Times New Roman" w:hAnsi="Times New Roman" w:cs="Times New Roman"/>
          <w:sz w:val="24"/>
          <w:lang w:val="en-US"/>
        </w:rPr>
        <w:t xml:space="preserve">increased by 4.78 times in relation to the control </w:t>
      </w:r>
      <w:proofErr w:type="gramStart"/>
      <w:r w:rsidRPr="00B846D8">
        <w:rPr>
          <w:rFonts w:ascii="Times New Roman" w:hAnsi="Times New Roman" w:cs="Times New Roman"/>
          <w:sz w:val="24"/>
          <w:lang w:val="en-US"/>
        </w:rPr>
        <w:t>in group</w:t>
      </w:r>
      <w:proofErr w:type="gramEnd"/>
      <w:r w:rsidRPr="00B846D8">
        <w:rPr>
          <w:rFonts w:ascii="Times New Roman" w:hAnsi="Times New Roman" w:cs="Times New Roman"/>
          <w:sz w:val="24"/>
          <w:lang w:val="en-US"/>
        </w:rPr>
        <w:t xml:space="preserve"> 2</w:t>
      </w:r>
      <w:r w:rsidR="005C4A00">
        <w:rPr>
          <w:rFonts w:ascii="Times New Roman" w:hAnsi="Times New Roman" w:cs="Times New Roman"/>
          <w:sz w:val="24"/>
          <w:lang w:val="en-US"/>
        </w:rPr>
        <w:t>.</w:t>
      </w:r>
      <w:r w:rsidR="004816AB">
        <w:rPr>
          <w:rFonts w:ascii="Times New Roman" w:hAnsi="Times New Roman" w:cs="Times New Roman"/>
          <w:sz w:val="24"/>
          <w:lang w:val="en-US"/>
        </w:rPr>
        <w:t xml:space="preserve"> </w:t>
      </w:r>
      <w:r w:rsidR="005C4A00">
        <w:rPr>
          <w:rFonts w:ascii="Times New Roman" w:hAnsi="Times New Roman" w:cs="Times New Roman"/>
          <w:sz w:val="24"/>
          <w:lang w:val="en-US"/>
        </w:rPr>
        <w:t xml:space="preserve"> The c</w:t>
      </w:r>
      <w:r w:rsidR="005C4A00" w:rsidRPr="005C4A00">
        <w:rPr>
          <w:rFonts w:ascii="Times New Roman" w:hAnsi="Times New Roman" w:cs="Times New Roman"/>
          <w:sz w:val="24"/>
          <w:lang w:val="en-US"/>
        </w:rPr>
        <w:t xml:space="preserve">ontent level stable nitric oxide metabolites </w:t>
      </w:r>
      <w:proofErr w:type="gramStart"/>
      <w:r w:rsidR="005C4A00">
        <w:rPr>
          <w:rFonts w:ascii="Times New Roman" w:hAnsi="Times New Roman" w:cs="Times New Roman"/>
          <w:sz w:val="24"/>
          <w:lang w:val="en-US"/>
        </w:rPr>
        <w:t xml:space="preserve">was </w:t>
      </w:r>
      <w:r w:rsidR="005C4A00" w:rsidRPr="005C4A00">
        <w:rPr>
          <w:rFonts w:ascii="Times New Roman" w:hAnsi="Times New Roman" w:cs="Times New Roman"/>
          <w:sz w:val="24"/>
          <w:lang w:val="en-US"/>
        </w:rPr>
        <w:t>increased</w:t>
      </w:r>
      <w:proofErr w:type="gramEnd"/>
      <w:r w:rsidR="005C4A00" w:rsidRPr="005C4A00">
        <w:rPr>
          <w:rFonts w:ascii="Times New Roman" w:hAnsi="Times New Roman" w:cs="Times New Roman"/>
          <w:sz w:val="24"/>
          <w:lang w:val="en-US"/>
        </w:rPr>
        <w:t xml:space="preserve"> in parall</w:t>
      </w:r>
      <w:r w:rsidR="005C4A00">
        <w:rPr>
          <w:rFonts w:ascii="Times New Roman" w:hAnsi="Times New Roman" w:cs="Times New Roman"/>
          <w:sz w:val="24"/>
          <w:lang w:val="en-US"/>
        </w:rPr>
        <w:t xml:space="preserve">el with liver activity enzymes. </w:t>
      </w:r>
      <w:r w:rsidRPr="00B846D8">
        <w:rPr>
          <w:rFonts w:ascii="Times New Roman" w:hAnsi="Times New Roman" w:cs="Times New Roman"/>
          <w:sz w:val="24"/>
          <w:lang w:val="en-US"/>
        </w:rPr>
        <w:t>There is a direct positive correlation between FLA2 and NO.</w:t>
      </w:r>
      <w:r w:rsidR="004816AB">
        <w:rPr>
          <w:rFonts w:ascii="Times New Roman" w:hAnsi="Times New Roman" w:cs="Times New Roman"/>
          <w:sz w:val="24"/>
          <w:lang w:val="en-US"/>
        </w:rPr>
        <w:t xml:space="preserve"> </w:t>
      </w:r>
      <w:r w:rsidRPr="00B846D8">
        <w:rPr>
          <w:rFonts w:ascii="Times New Roman" w:hAnsi="Times New Roman" w:cs="Times New Roman"/>
          <w:sz w:val="24"/>
          <w:lang w:val="en-US"/>
        </w:rPr>
        <w:t>The correlation coefficient was r=0.625 P=0.001</w:t>
      </w:r>
    </w:p>
    <w:p w:rsidR="00E748DC" w:rsidRPr="00B846D8" w:rsidRDefault="00E748DC" w:rsidP="00E748DC">
      <w:pPr>
        <w:rPr>
          <w:rFonts w:ascii="Times New Roman" w:hAnsi="Times New Roman" w:cs="Times New Roman"/>
          <w:sz w:val="24"/>
          <w:lang w:val="en-US"/>
        </w:rPr>
      </w:pPr>
      <w:r w:rsidRPr="006F1D9C">
        <w:rPr>
          <w:rFonts w:ascii="Times New Roman" w:hAnsi="Times New Roman" w:cs="Times New Roman"/>
          <w:b/>
          <w:sz w:val="24"/>
          <w:lang w:val="en-US"/>
        </w:rPr>
        <w:t>Conclusion.</w:t>
      </w:r>
      <w:r w:rsidR="006F1D9C">
        <w:rPr>
          <w:rFonts w:ascii="Times New Roman" w:hAnsi="Times New Roman" w:cs="Times New Roman"/>
          <w:sz w:val="24"/>
          <w:lang w:val="en-US"/>
        </w:rPr>
        <w:t xml:space="preserve"> The level of RB</w:t>
      </w:r>
      <w:r w:rsidRPr="00B846D8">
        <w:rPr>
          <w:rFonts w:ascii="Times New Roman" w:hAnsi="Times New Roman" w:cs="Times New Roman"/>
          <w:sz w:val="24"/>
          <w:lang w:val="en-US"/>
        </w:rPr>
        <w:t>P was significantly increased in patients</w:t>
      </w:r>
      <w:r w:rsidR="004A63C3">
        <w:rPr>
          <w:rFonts w:ascii="Times New Roman" w:hAnsi="Times New Roman" w:cs="Times New Roman"/>
          <w:sz w:val="24"/>
          <w:lang w:val="en-US"/>
        </w:rPr>
        <w:t xml:space="preserve"> with </w:t>
      </w:r>
      <w:r w:rsidR="00FF0386">
        <w:rPr>
          <w:rFonts w:ascii="Times New Roman" w:hAnsi="Times New Roman" w:cs="Times New Roman"/>
          <w:sz w:val="24"/>
          <w:lang w:val="en-US"/>
        </w:rPr>
        <w:t>DM2</w:t>
      </w:r>
      <w:bookmarkStart w:id="0" w:name="_GoBack"/>
      <w:bookmarkEnd w:id="0"/>
      <w:r w:rsidR="004A63C3">
        <w:rPr>
          <w:rFonts w:ascii="Times New Roman" w:hAnsi="Times New Roman" w:cs="Times New Roman"/>
          <w:sz w:val="24"/>
          <w:lang w:val="en-US"/>
        </w:rPr>
        <w:t xml:space="preserve"> and NAFLD </w:t>
      </w:r>
      <w:r w:rsidRPr="00B846D8">
        <w:rPr>
          <w:rFonts w:ascii="Times New Roman" w:hAnsi="Times New Roman" w:cs="Times New Roman"/>
          <w:sz w:val="24"/>
          <w:lang w:val="en-US"/>
        </w:rPr>
        <w:t>compared with control and group 1. Increase in the content of inflammatory markers</w:t>
      </w:r>
      <w:r w:rsidR="004816AB">
        <w:rPr>
          <w:rFonts w:ascii="Times New Roman" w:hAnsi="Times New Roman" w:cs="Times New Roman"/>
          <w:sz w:val="24"/>
          <w:lang w:val="en-US"/>
        </w:rPr>
        <w:t xml:space="preserve"> </w:t>
      </w:r>
      <w:r w:rsidRPr="00B846D8">
        <w:rPr>
          <w:rFonts w:ascii="Times New Roman" w:hAnsi="Times New Roman" w:cs="Times New Roman"/>
          <w:sz w:val="24"/>
          <w:lang w:val="en-US"/>
        </w:rPr>
        <w:t>accompanied by an inflammatory process in the liver with increased activity</w:t>
      </w:r>
      <w:r w:rsidR="004816AB">
        <w:rPr>
          <w:rFonts w:ascii="Times New Roman" w:hAnsi="Times New Roman" w:cs="Times New Roman"/>
          <w:sz w:val="24"/>
          <w:lang w:val="en-US"/>
        </w:rPr>
        <w:t xml:space="preserve"> </w:t>
      </w:r>
      <w:r w:rsidRPr="00B846D8">
        <w:rPr>
          <w:rFonts w:ascii="Times New Roman" w:hAnsi="Times New Roman" w:cs="Times New Roman"/>
          <w:sz w:val="24"/>
          <w:lang w:val="en-US"/>
        </w:rPr>
        <w:t>liver enzymes and the severity of morphological changes.</w:t>
      </w:r>
    </w:p>
    <w:sectPr w:rsidR="00E748DC" w:rsidRPr="00B846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533"/>
    <w:rsid w:val="00014AAC"/>
    <w:rsid w:val="0019695E"/>
    <w:rsid w:val="00215B82"/>
    <w:rsid w:val="00291887"/>
    <w:rsid w:val="004816AB"/>
    <w:rsid w:val="00481C9D"/>
    <w:rsid w:val="004A63C3"/>
    <w:rsid w:val="00576FFD"/>
    <w:rsid w:val="005866B8"/>
    <w:rsid w:val="005C4A00"/>
    <w:rsid w:val="006F1D9C"/>
    <w:rsid w:val="00883BF0"/>
    <w:rsid w:val="00A42533"/>
    <w:rsid w:val="00B846D8"/>
    <w:rsid w:val="00C36418"/>
    <w:rsid w:val="00C76894"/>
    <w:rsid w:val="00CD3C98"/>
    <w:rsid w:val="00D9128D"/>
    <w:rsid w:val="00E748DC"/>
    <w:rsid w:val="00FB4828"/>
    <w:rsid w:val="00FF0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190D76-C7AC-4EC4-AD08-7334BE23C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76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Петраков А.В.</dc:creator>
  <cp:keywords/>
  <dc:description/>
  <cp:lastModifiedBy>Михаил</cp:lastModifiedBy>
  <cp:revision>10</cp:revision>
  <dcterms:created xsi:type="dcterms:W3CDTF">2020-01-27T08:19:00Z</dcterms:created>
  <dcterms:modified xsi:type="dcterms:W3CDTF">2020-06-09T10:45:00Z</dcterms:modified>
</cp:coreProperties>
</file>