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400C2C" w:rsidRDefault="00400C2C" w:rsidP="00400C2C">
      <w:pPr>
        <w:jc w:val="center"/>
        <w:rPr>
          <w:rFonts w:ascii="Times New Roman" w:hAnsi="Times New Roman" w:cs="Times New Roman"/>
          <w:b/>
          <w:sz w:val="24"/>
          <w:szCs w:val="24"/>
        </w:rPr>
      </w:pPr>
      <w:r w:rsidRPr="00400C2C">
        <w:rPr>
          <w:rFonts w:ascii="Times New Roman" w:hAnsi="Times New Roman" w:cs="Times New Roman"/>
          <w:b/>
          <w:sz w:val="24"/>
          <w:szCs w:val="24"/>
        </w:rPr>
        <w:t>REMOTE SENSING APPLIED TO REGIONAL-SCALE MAPPING OF SOLAR POTENTIAL - CASE STUDY ON FLORIANOPOLIS ISLAND</w:t>
      </w:r>
    </w:p>
    <w:p w:rsidR="00DF04E3" w:rsidRDefault="0024348A" w:rsidP="00400C2C">
      <w:pPr>
        <w:jc w:val="center"/>
        <w:rPr>
          <w:rFonts w:ascii="Times New Roman" w:hAnsi="Times New Roman" w:cs="Times New Roman"/>
          <w:sz w:val="24"/>
          <w:lang w:eastAsia="zh-TW"/>
        </w:rPr>
      </w:pPr>
      <w:r>
        <w:rPr>
          <w:rFonts w:ascii="Times New Roman" w:hAnsi="Times New Roman" w:cs="Times New Roman"/>
          <w:sz w:val="24"/>
          <w:u w:val="single"/>
        </w:rPr>
        <w:t xml:space="preserve">Reginato, Vivian da Silva </w:t>
      </w:r>
      <w:proofErr w:type="spellStart"/>
      <w:r>
        <w:rPr>
          <w:rFonts w:ascii="Times New Roman" w:hAnsi="Times New Roman" w:cs="Times New Roman"/>
          <w:sz w:val="24"/>
          <w:u w:val="single"/>
        </w:rPr>
        <w:t>Celestino</w:t>
      </w:r>
      <w:proofErr w:type="spellEnd"/>
    </w:p>
    <w:p w:rsidR="0028059F" w:rsidRDefault="0028059F" w:rsidP="00DF04E3">
      <w:pPr>
        <w:pStyle w:val="Pr-formataoHTML"/>
        <w:rPr>
          <w:rFonts w:ascii="Times New Roman" w:hAnsi="Times New Roman" w:cs="Times New Roman"/>
          <w:i/>
          <w:iCs/>
          <w:sz w:val="24"/>
          <w:vertAlign w:val="superscript"/>
        </w:rPr>
      </w:pPr>
    </w:p>
    <w:p w:rsidR="0028059F" w:rsidRDefault="00DF04E3" w:rsidP="0028059F">
      <w:pPr>
        <w:pStyle w:val="Pr-formatao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proofErr w:type="spellStart"/>
      <w:r w:rsidR="0024348A">
        <w:rPr>
          <w:rFonts w:ascii="Times New Roman" w:hAnsi="Times New Roman" w:cs="Times New Roman"/>
          <w:i/>
          <w:iCs/>
          <w:sz w:val="24"/>
        </w:rPr>
        <w:t>Universidade</w:t>
      </w:r>
      <w:proofErr w:type="spellEnd"/>
      <w:r w:rsidR="0024348A">
        <w:rPr>
          <w:rFonts w:ascii="Times New Roman" w:hAnsi="Times New Roman" w:cs="Times New Roman"/>
          <w:i/>
          <w:iCs/>
          <w:sz w:val="24"/>
        </w:rPr>
        <w:t xml:space="preserve"> Federal de Santa Catarina, </w:t>
      </w:r>
      <w:proofErr w:type="spellStart"/>
      <w:r w:rsidR="0024348A">
        <w:rPr>
          <w:rFonts w:ascii="Times New Roman" w:hAnsi="Times New Roman" w:cs="Times New Roman"/>
          <w:i/>
          <w:iCs/>
          <w:sz w:val="24"/>
        </w:rPr>
        <w:t>Brasil</w:t>
      </w:r>
      <w:proofErr w:type="spellEnd"/>
    </w:p>
    <w:p w:rsidR="0028059F" w:rsidRPr="0028059F" w:rsidRDefault="0028059F" w:rsidP="00DF04E3">
      <w:pPr>
        <w:pStyle w:val="Pr-formataoHTML"/>
        <w:rPr>
          <w:rFonts w:ascii="Times New Roman" w:hAnsi="Times New Roman" w:cs="Times New Roman"/>
          <w:i/>
          <w:iCs/>
          <w:sz w:val="24"/>
          <w:vertAlign w:val="superscript"/>
        </w:rPr>
      </w:pPr>
    </w:p>
    <w:p w:rsidR="00DF04E3" w:rsidRDefault="00DF04E3" w:rsidP="00DF04E3">
      <w:pPr>
        <w:pStyle w:val="Pr-formataoHTML"/>
        <w:rPr>
          <w:rFonts w:ascii="Times New Roman" w:hAnsi="Times New Roman" w:cs="Times New Roman"/>
          <w:i/>
          <w:iCs/>
          <w:sz w:val="24"/>
        </w:rPr>
      </w:pPr>
    </w:p>
    <w:p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Pr-formataoHTML"/>
        <w:tabs>
          <w:tab w:val="left" w:pos="4374"/>
        </w:tabs>
        <w:jc w:val="both"/>
        <w:rPr>
          <w:rFonts w:ascii="Times New Roman" w:hAnsi="Times New Roman" w:cs="Times New Roman"/>
          <w:sz w:val="24"/>
        </w:rPr>
      </w:pPr>
    </w:p>
    <w:p w:rsidR="0028059F" w:rsidRPr="0024348A" w:rsidRDefault="00400C2C" w:rsidP="00400C2C">
      <w:pPr>
        <w:jc w:val="both"/>
        <w:rPr>
          <w:rFonts w:ascii="Times New Roman" w:eastAsia="Arial Unicode MS" w:hAnsi="Times New Roman" w:cs="Times New Roman"/>
          <w:color w:val="000000"/>
          <w:sz w:val="24"/>
          <w:szCs w:val="20"/>
          <w:lang w:val="en-GB"/>
        </w:rPr>
      </w:pPr>
      <w:r w:rsidRPr="00400C2C">
        <w:rPr>
          <w:rFonts w:ascii="Times New Roman" w:eastAsia="Arial Unicode MS" w:hAnsi="Times New Roman" w:cs="Times New Roman"/>
          <w:color w:val="000000"/>
          <w:sz w:val="24"/>
          <w:szCs w:val="20"/>
          <w:lang w:val="en-GB"/>
        </w:rPr>
        <w:t xml:space="preserve">Satellite imagery </w:t>
      </w:r>
      <w:proofErr w:type="gramStart"/>
      <w:r w:rsidRPr="00400C2C">
        <w:rPr>
          <w:rFonts w:ascii="Times New Roman" w:eastAsia="Arial Unicode MS" w:hAnsi="Times New Roman" w:cs="Times New Roman"/>
          <w:color w:val="000000"/>
          <w:sz w:val="24"/>
          <w:szCs w:val="20"/>
          <w:lang w:val="en-GB"/>
        </w:rPr>
        <w:t>is used</w:t>
      </w:r>
      <w:proofErr w:type="gramEnd"/>
      <w:r w:rsidRPr="00400C2C">
        <w:rPr>
          <w:rFonts w:ascii="Times New Roman" w:eastAsia="Arial Unicode MS" w:hAnsi="Times New Roman" w:cs="Times New Roman"/>
          <w:color w:val="000000"/>
          <w:sz w:val="24"/>
          <w:szCs w:val="20"/>
          <w:lang w:val="en-GB"/>
        </w:rPr>
        <w:t xml:space="preserve"> for many activities in different areas of the planet, including searching for alternative and sustainable sources to meet growing energy demand to reduce greenhouse gas (GHG) emissions. One way to minimize these effects and expand energy parks is to encourage local generation </w:t>
      </w:r>
      <w:proofErr w:type="gramStart"/>
      <w:r w:rsidRPr="00400C2C">
        <w:rPr>
          <w:rFonts w:ascii="Times New Roman" w:eastAsia="Arial Unicode MS" w:hAnsi="Times New Roman" w:cs="Times New Roman"/>
          <w:color w:val="000000"/>
          <w:sz w:val="24"/>
          <w:szCs w:val="20"/>
          <w:lang w:val="en-GB"/>
        </w:rPr>
        <w:t>through the use of</w:t>
      </w:r>
      <w:proofErr w:type="gramEnd"/>
      <w:r w:rsidRPr="00400C2C">
        <w:rPr>
          <w:rFonts w:ascii="Times New Roman" w:eastAsia="Arial Unicode MS" w:hAnsi="Times New Roman" w:cs="Times New Roman"/>
          <w:color w:val="000000"/>
          <w:sz w:val="24"/>
          <w:szCs w:val="20"/>
          <w:lang w:val="en-GB"/>
        </w:rPr>
        <w:t xml:space="preserve"> renewable sources, such as solar energy, which is free and affordable in many regions of the planet. But in order to make an assertive decision when installing a solar power system, one needs to use tools that involve remote sensing and geographic information systems (GIS), and compile information and variables that are relevant to the subject of solar power generation and take into account the inherent geographic space. In this context, the main objective of this work is to develop a GIS model to identify areas with solar potential on a regional scale using active remote sensor images and previously available solar models. To validate the model, this study used an area on the island part of the city of </w:t>
      </w:r>
      <w:proofErr w:type="spellStart"/>
      <w:r w:rsidRPr="00400C2C">
        <w:rPr>
          <w:rFonts w:ascii="Times New Roman" w:eastAsia="Arial Unicode MS" w:hAnsi="Times New Roman" w:cs="Times New Roman"/>
          <w:color w:val="000000"/>
          <w:sz w:val="24"/>
          <w:szCs w:val="20"/>
          <w:lang w:val="en-GB"/>
        </w:rPr>
        <w:t>Florianópolis</w:t>
      </w:r>
      <w:proofErr w:type="spellEnd"/>
      <w:r w:rsidRPr="00400C2C">
        <w:rPr>
          <w:rFonts w:ascii="Times New Roman" w:eastAsia="Arial Unicode MS" w:hAnsi="Times New Roman" w:cs="Times New Roman"/>
          <w:color w:val="000000"/>
          <w:sz w:val="24"/>
          <w:szCs w:val="20"/>
          <w:lang w:val="en-GB"/>
        </w:rPr>
        <w:t xml:space="preserve"> in Santa Catarina State - Brazil. The results pointed to a high solar potential that </w:t>
      </w:r>
      <w:proofErr w:type="gramStart"/>
      <w:r w:rsidRPr="00400C2C">
        <w:rPr>
          <w:rFonts w:ascii="Times New Roman" w:eastAsia="Arial Unicode MS" w:hAnsi="Times New Roman" w:cs="Times New Roman"/>
          <w:color w:val="000000"/>
          <w:sz w:val="24"/>
          <w:szCs w:val="20"/>
          <w:lang w:val="en-GB"/>
        </w:rPr>
        <w:t>can be exploited</w:t>
      </w:r>
      <w:proofErr w:type="gramEnd"/>
      <w:r w:rsidRPr="00400C2C">
        <w:rPr>
          <w:rFonts w:ascii="Times New Roman" w:eastAsia="Arial Unicode MS" w:hAnsi="Times New Roman" w:cs="Times New Roman"/>
          <w:color w:val="000000"/>
          <w:sz w:val="24"/>
          <w:szCs w:val="20"/>
          <w:lang w:val="en-GB"/>
        </w:rPr>
        <w:t xml:space="preserve"> throughout the year.</w:t>
      </w:r>
    </w:p>
    <w:p w:rsidR="002350BC" w:rsidRDefault="002350BC" w:rsidP="00DF04E3">
      <w:pPr>
        <w:pStyle w:val="Pr-formataoHTML"/>
        <w:jc w:val="both"/>
        <w:rPr>
          <w:rFonts w:ascii="Times New Roman" w:hAnsi="Times New Roman" w:cs="Times New Roman"/>
          <w:sz w:val="24"/>
        </w:rPr>
      </w:pPr>
    </w:p>
    <w:p w:rsidR="0028059F" w:rsidRDefault="0028059F" w:rsidP="00DF04E3">
      <w:pPr>
        <w:pStyle w:val="Pr-formataoHTML"/>
        <w:jc w:val="both"/>
        <w:rPr>
          <w:rFonts w:ascii="Times New Roman" w:hAnsi="Times New Roman" w:cs="Times New Roman"/>
          <w:sz w:val="24"/>
        </w:rPr>
      </w:pPr>
      <w:r w:rsidRPr="0028059F">
        <w:rPr>
          <w:rFonts w:ascii="Times New Roman" w:hAnsi="Times New Roman" w:cs="Times New Roman"/>
          <w:sz w:val="24"/>
        </w:rPr>
        <w:t>Keywords</w:t>
      </w:r>
      <w:r w:rsidRPr="0024348A">
        <w:rPr>
          <w:rFonts w:ascii="Times New Roman" w:hAnsi="Times New Roman" w:cs="Times New Roman"/>
          <w:i/>
          <w:sz w:val="24"/>
        </w:rPr>
        <w:t>—</w:t>
      </w:r>
      <w:r w:rsidR="0024348A" w:rsidRPr="0024348A">
        <w:rPr>
          <w:rFonts w:ascii="Times New Roman" w:hAnsi="Times New Roman" w:cs="Times New Roman"/>
          <w:i/>
          <w:sz w:val="24"/>
        </w:rPr>
        <w:t xml:space="preserve"> </w:t>
      </w:r>
      <w:r w:rsidR="00B72DC4" w:rsidRPr="00B72DC4">
        <w:rPr>
          <w:rFonts w:ascii="Times New Roman" w:hAnsi="Times New Roman" w:cs="Times New Roman"/>
          <w:i/>
          <w:sz w:val="24"/>
        </w:rPr>
        <w:t>Solar Energy, Remote Sensing, SRTM, Geographic Information Systems (GIS</w:t>
      </w:r>
      <w:r w:rsidR="00B72DC4" w:rsidRPr="00B72DC4">
        <w:rPr>
          <w:rFonts w:ascii="Arial" w:hAnsi="Arial"/>
          <w:i/>
        </w:rPr>
        <w:t>)</w:t>
      </w:r>
    </w:p>
    <w:p w:rsidR="00DF04E3" w:rsidRDefault="00DF04E3" w:rsidP="00DF04E3">
      <w:pPr>
        <w:pStyle w:val="Pr-formataoHTML"/>
        <w:jc w:val="both"/>
        <w:rPr>
          <w:rFonts w:ascii="Times New Roman" w:hAnsi="Times New Roman" w:cs="Times New Roman"/>
          <w:sz w:val="24"/>
        </w:rPr>
      </w:pPr>
    </w:p>
    <w:p w:rsidR="00DF04E3" w:rsidRDefault="00DF04E3"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Pr-formataoHTML"/>
        <w:jc w:val="both"/>
        <w:rPr>
          <w:rFonts w:ascii="Times New Roman" w:hAnsi="Times New Roman" w:cs="Times New Roman"/>
          <w:b/>
          <w:iCs/>
          <w:sz w:val="24"/>
        </w:rPr>
      </w:pPr>
    </w:p>
    <w:p w:rsidR="00B55139" w:rsidRPr="00B55139" w:rsidRDefault="00B55139" w:rsidP="00B55139">
      <w:pPr>
        <w:jc w:val="both"/>
        <w:rPr>
          <w:rFonts w:ascii="Times New Roman" w:eastAsia="Arial Unicode MS" w:hAnsi="Times New Roman" w:cs="Times New Roman"/>
          <w:color w:val="000000"/>
          <w:sz w:val="24"/>
          <w:szCs w:val="20"/>
          <w:lang w:val="en-GB"/>
        </w:rPr>
      </w:pPr>
      <w:r w:rsidRPr="00B55139">
        <w:rPr>
          <w:rFonts w:ascii="Times New Roman" w:eastAsia="Arial Unicode MS" w:hAnsi="Times New Roman" w:cs="Times New Roman"/>
          <w:color w:val="000000"/>
          <w:sz w:val="24"/>
          <w:szCs w:val="20"/>
          <w:lang w:val="en-GB"/>
        </w:rPr>
        <w:t xml:space="preserve">Vivian da Silva </w:t>
      </w:r>
      <w:proofErr w:type="spellStart"/>
      <w:r w:rsidRPr="00B55139">
        <w:rPr>
          <w:rFonts w:ascii="Times New Roman" w:eastAsia="Arial Unicode MS" w:hAnsi="Times New Roman" w:cs="Times New Roman"/>
          <w:color w:val="000000"/>
          <w:sz w:val="24"/>
          <w:szCs w:val="20"/>
          <w:lang w:val="en-GB"/>
        </w:rPr>
        <w:t>Celestino</w:t>
      </w:r>
      <w:proofErr w:type="spellEnd"/>
      <w:r w:rsidRPr="00B55139">
        <w:rPr>
          <w:rFonts w:ascii="Times New Roman" w:eastAsia="Arial Unicode MS" w:hAnsi="Times New Roman" w:cs="Times New Roman"/>
          <w:color w:val="000000"/>
          <w:sz w:val="24"/>
          <w:szCs w:val="20"/>
          <w:lang w:val="en-GB"/>
        </w:rPr>
        <w:t xml:space="preserve"> Reginato is postdoctoral degree in Geographical </w:t>
      </w:r>
      <w:bookmarkStart w:id="0" w:name="_GoBack"/>
      <w:bookmarkEnd w:id="0"/>
      <w:proofErr w:type="spellStart"/>
      <w:r w:rsidRPr="00B55139">
        <w:rPr>
          <w:rFonts w:ascii="Times New Roman" w:eastAsia="Arial Unicode MS" w:hAnsi="Times New Roman" w:cs="Times New Roman"/>
          <w:color w:val="000000"/>
          <w:sz w:val="24"/>
          <w:szCs w:val="20"/>
          <w:lang w:val="en-GB"/>
        </w:rPr>
        <w:t>Modeling</w:t>
      </w:r>
      <w:proofErr w:type="spellEnd"/>
      <w:r w:rsidRPr="00B55139">
        <w:rPr>
          <w:rFonts w:ascii="Times New Roman" w:eastAsia="Arial Unicode MS" w:hAnsi="Times New Roman" w:cs="Times New Roman"/>
          <w:color w:val="000000"/>
          <w:sz w:val="24"/>
          <w:szCs w:val="20"/>
          <w:lang w:val="en-GB"/>
        </w:rPr>
        <w:t xml:space="preserve"> and Territorial Management from </w:t>
      </w:r>
      <w:proofErr w:type="spellStart"/>
      <w:r w:rsidRPr="00B55139">
        <w:rPr>
          <w:rFonts w:ascii="Times New Roman" w:eastAsia="Arial Unicode MS" w:hAnsi="Times New Roman" w:cs="Times New Roman"/>
          <w:color w:val="000000"/>
          <w:sz w:val="24"/>
          <w:szCs w:val="20"/>
          <w:lang w:val="en-GB"/>
        </w:rPr>
        <w:t>Universidade</w:t>
      </w:r>
      <w:proofErr w:type="spellEnd"/>
      <w:r w:rsidRPr="00B55139">
        <w:rPr>
          <w:rFonts w:ascii="Times New Roman" w:eastAsia="Arial Unicode MS" w:hAnsi="Times New Roman" w:cs="Times New Roman"/>
          <w:color w:val="000000"/>
          <w:sz w:val="24"/>
          <w:szCs w:val="20"/>
          <w:lang w:val="en-GB"/>
        </w:rPr>
        <w:t xml:space="preserve"> Nova de </w:t>
      </w:r>
      <w:proofErr w:type="spellStart"/>
      <w:r w:rsidRPr="00B55139">
        <w:rPr>
          <w:rFonts w:ascii="Times New Roman" w:eastAsia="Arial Unicode MS" w:hAnsi="Times New Roman" w:cs="Times New Roman"/>
          <w:color w:val="000000"/>
          <w:sz w:val="24"/>
          <w:szCs w:val="20"/>
          <w:lang w:val="en-GB"/>
        </w:rPr>
        <w:t>Lisboa</w:t>
      </w:r>
      <w:proofErr w:type="spellEnd"/>
      <w:r w:rsidRPr="00B55139">
        <w:rPr>
          <w:rFonts w:ascii="Times New Roman" w:eastAsia="Arial Unicode MS" w:hAnsi="Times New Roman" w:cs="Times New Roman"/>
          <w:color w:val="000000"/>
          <w:sz w:val="24"/>
          <w:szCs w:val="20"/>
          <w:lang w:val="en-GB"/>
        </w:rPr>
        <w:t xml:space="preserve"> (NOVA), holds a PhD in Civil Engineering from the Federal University of Santa Catarina (UFSC), a master's degree in Remote Sensing and a degree in Cartographic Engineering from the Federal University of Rio Grande do </w:t>
      </w:r>
      <w:proofErr w:type="spellStart"/>
      <w:r w:rsidRPr="00B55139">
        <w:rPr>
          <w:rFonts w:ascii="Times New Roman" w:eastAsia="Arial Unicode MS" w:hAnsi="Times New Roman" w:cs="Times New Roman"/>
          <w:color w:val="000000"/>
          <w:sz w:val="24"/>
          <w:szCs w:val="20"/>
          <w:lang w:val="en-GB"/>
        </w:rPr>
        <w:t>Sul</w:t>
      </w:r>
      <w:proofErr w:type="spellEnd"/>
      <w:r w:rsidRPr="00B55139">
        <w:rPr>
          <w:rFonts w:ascii="Times New Roman" w:eastAsia="Arial Unicode MS" w:hAnsi="Times New Roman" w:cs="Times New Roman"/>
          <w:color w:val="000000"/>
          <w:sz w:val="24"/>
          <w:szCs w:val="20"/>
          <w:lang w:val="en-GB"/>
        </w:rPr>
        <w:t xml:space="preserve">. She is an adjunct professor at UFSC. She has experience in the areas of Geographic </w:t>
      </w:r>
      <w:proofErr w:type="spellStart"/>
      <w:r w:rsidRPr="00B55139">
        <w:rPr>
          <w:rFonts w:ascii="Times New Roman" w:eastAsia="Arial Unicode MS" w:hAnsi="Times New Roman" w:cs="Times New Roman"/>
          <w:color w:val="000000"/>
          <w:sz w:val="24"/>
          <w:szCs w:val="20"/>
          <w:lang w:val="en-GB"/>
        </w:rPr>
        <w:t>Modeling</w:t>
      </w:r>
      <w:proofErr w:type="spellEnd"/>
      <w:r w:rsidRPr="00B55139">
        <w:rPr>
          <w:rFonts w:ascii="Times New Roman" w:eastAsia="Arial Unicode MS" w:hAnsi="Times New Roman" w:cs="Times New Roman"/>
          <w:color w:val="000000"/>
          <w:sz w:val="24"/>
          <w:szCs w:val="20"/>
          <w:lang w:val="en-GB"/>
        </w:rPr>
        <w:t xml:space="preserve"> and Spatial Analysis, GIS, Remote Sensing, Cadastre, Topography, Digital Cartography, Quality and Cartographic Update, working mainly on the following topics: production and quality control of cartographic/</w:t>
      </w:r>
      <w:proofErr w:type="spellStart"/>
      <w:r w:rsidRPr="00B55139">
        <w:rPr>
          <w:rFonts w:ascii="Times New Roman" w:eastAsia="Arial Unicode MS" w:hAnsi="Times New Roman" w:cs="Times New Roman"/>
          <w:color w:val="000000"/>
          <w:sz w:val="24"/>
          <w:szCs w:val="20"/>
          <w:lang w:val="en-GB"/>
        </w:rPr>
        <w:t>altimetric</w:t>
      </w:r>
      <w:proofErr w:type="spellEnd"/>
      <w:r w:rsidRPr="00B55139">
        <w:rPr>
          <w:rFonts w:ascii="Times New Roman" w:eastAsia="Arial Unicode MS" w:hAnsi="Times New Roman" w:cs="Times New Roman"/>
          <w:color w:val="000000"/>
          <w:sz w:val="24"/>
          <w:szCs w:val="20"/>
          <w:lang w:val="en-GB"/>
        </w:rPr>
        <w:t xml:space="preserve"> products, generation of cartographic bases for GIS, three-dimensional </w:t>
      </w:r>
      <w:proofErr w:type="spellStart"/>
      <w:r w:rsidRPr="00B55139">
        <w:rPr>
          <w:rFonts w:ascii="Times New Roman" w:eastAsia="Arial Unicode MS" w:hAnsi="Times New Roman" w:cs="Times New Roman"/>
          <w:color w:val="000000"/>
          <w:sz w:val="24"/>
          <w:szCs w:val="20"/>
          <w:lang w:val="en-GB"/>
        </w:rPr>
        <w:t>modeling</w:t>
      </w:r>
      <w:proofErr w:type="spellEnd"/>
      <w:r w:rsidRPr="00B55139">
        <w:rPr>
          <w:rFonts w:ascii="Times New Roman" w:eastAsia="Arial Unicode MS" w:hAnsi="Times New Roman" w:cs="Times New Roman"/>
          <w:color w:val="000000"/>
          <w:sz w:val="24"/>
          <w:szCs w:val="20"/>
          <w:lang w:val="en-GB"/>
        </w:rPr>
        <w:t xml:space="preserve"> for scenarios simulation, </w:t>
      </w:r>
      <w:proofErr w:type="gramStart"/>
      <w:r w:rsidRPr="00B55139">
        <w:rPr>
          <w:rFonts w:ascii="Times New Roman" w:eastAsia="Arial Unicode MS" w:hAnsi="Times New Roman" w:cs="Times New Roman"/>
          <w:color w:val="000000"/>
          <w:sz w:val="24"/>
          <w:szCs w:val="20"/>
          <w:lang w:val="en-GB"/>
        </w:rPr>
        <w:t>identification</w:t>
      </w:r>
      <w:proofErr w:type="gramEnd"/>
      <w:r w:rsidRPr="00B55139">
        <w:rPr>
          <w:rFonts w:ascii="Times New Roman" w:eastAsia="Arial Unicode MS" w:hAnsi="Times New Roman" w:cs="Times New Roman"/>
          <w:color w:val="000000"/>
          <w:sz w:val="24"/>
          <w:szCs w:val="20"/>
          <w:lang w:val="en-GB"/>
        </w:rPr>
        <w:t xml:space="preserve"> of areas with potential for generating electricity by renewable sources.</w:t>
      </w:r>
    </w:p>
    <w:p w:rsidR="00DF04E3" w:rsidRDefault="00DF04E3" w:rsidP="00DF04E3">
      <w:pPr>
        <w:pStyle w:val="Pr-formataoHTML"/>
        <w:jc w:val="both"/>
        <w:rPr>
          <w:rFonts w:ascii="Times New Roman" w:hAnsi="Times New Roman" w:cs="Times New Roman"/>
          <w:iCs/>
          <w:sz w:val="24"/>
        </w:rPr>
      </w:pPr>
      <w:r w:rsidRPr="00DF04E3">
        <w:rPr>
          <w:rFonts w:ascii="Times New Roman" w:hAnsi="Times New Roman" w:cs="Times New Roman"/>
          <w:iCs/>
          <w:sz w:val="24"/>
        </w:rPr>
        <w:t>.</w:t>
      </w:r>
    </w:p>
    <w:p w:rsidR="00B3082B" w:rsidRDefault="00B3082B" w:rsidP="00DF04E3">
      <w:pPr>
        <w:pStyle w:val="Pr-formataoHTML"/>
        <w:jc w:val="both"/>
        <w:rPr>
          <w:rFonts w:ascii="Times New Roman" w:hAnsi="Times New Roman" w:cs="Times New Roman"/>
          <w:iCs/>
          <w:sz w:val="24"/>
        </w:rPr>
      </w:pPr>
    </w:p>
    <w:p w:rsidR="00B3082B" w:rsidRDefault="00B3082B" w:rsidP="00DF04E3">
      <w:pPr>
        <w:pStyle w:val="Pr-formataoHTML"/>
        <w:jc w:val="both"/>
        <w:rPr>
          <w:rFonts w:ascii="Times New Roman" w:hAnsi="Times New Roman" w:cs="Times New Roman"/>
          <w:iCs/>
          <w:sz w:val="24"/>
        </w:rPr>
      </w:pPr>
    </w:p>
    <w:p w:rsidR="00B3082B" w:rsidRDefault="00B55139" w:rsidP="00B3082B">
      <w:pPr>
        <w:pStyle w:val="Pr-formataoHTML"/>
        <w:jc w:val="both"/>
        <w:rPr>
          <w:rFonts w:ascii="Times New Roman" w:hAnsi="Times New Roman" w:cs="Times New Roman"/>
          <w:b/>
          <w:iCs/>
          <w:sz w:val="24"/>
        </w:rPr>
      </w:pPr>
      <w:r>
        <w:rPr>
          <w:rFonts w:ascii="Times New Roman" w:hAnsi="Times New Roman" w:cs="Times New Roman"/>
          <w:b/>
          <w:iCs/>
          <w:noProof/>
          <w:sz w:val="24"/>
          <w:lang w:val="pt-BR" w:eastAsia="pt-BR"/>
        </w:rPr>
        <w:drawing>
          <wp:inline distT="0" distB="0" distL="0" distR="0">
            <wp:extent cx="1790700" cy="2301240"/>
            <wp:effectExtent l="0" t="0" r="0" b="381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to vivi 2.jpg"/>
                    <pic:cNvPicPr/>
                  </pic:nvPicPr>
                  <pic:blipFill>
                    <a:blip r:embed="rId6">
                      <a:extLst>
                        <a:ext uri="{28A0092B-C50C-407E-A947-70E740481C1C}">
                          <a14:useLocalDpi xmlns:a14="http://schemas.microsoft.com/office/drawing/2010/main" val="0"/>
                        </a:ext>
                      </a:extLst>
                    </a:blip>
                    <a:stretch>
                      <a:fillRect/>
                    </a:stretch>
                  </pic:blipFill>
                  <pic:spPr>
                    <a:xfrm>
                      <a:off x="0" y="0"/>
                      <a:ext cx="1790700" cy="2301240"/>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Pr-formataoHTML"/>
        <w:jc w:val="both"/>
        <w:rPr>
          <w:rFonts w:ascii="Times New Roman" w:hAnsi="Times New Roman" w:cs="Times New Roman"/>
          <w:iCs/>
          <w:sz w:val="24"/>
        </w:rPr>
      </w:pPr>
    </w:p>
    <w:p w:rsidR="00B3082B" w:rsidRPr="00DF04E3" w:rsidRDefault="00B3082B" w:rsidP="00B3082B">
      <w:pPr>
        <w:pStyle w:val="Pr-formatao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55139">
        <w:rPr>
          <w:rFonts w:ascii="Times New Roman" w:hAnsi="Times New Roman" w:cs="Times New Roman"/>
          <w:iCs/>
          <w:sz w:val="24"/>
        </w:rPr>
        <w:t>vivian.celestino@ufsc.br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B55139" w:rsidRPr="00495C76" w:rsidRDefault="00B55139" w:rsidP="002350BC">
      <w:pPr>
        <w:rPr>
          <w:rFonts w:ascii="Times New Roman" w:hAnsi="Times New Roman" w:cs="Times New Roman"/>
          <w:b/>
          <w:sz w:val="24"/>
          <w:szCs w:val="24"/>
        </w:rPr>
      </w:pPr>
    </w:p>
    <w:sectPr w:rsidR="00B55139"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6DD9" w:rsidRDefault="00366DD9" w:rsidP="00495C76">
      <w:pPr>
        <w:spacing w:after="0" w:line="240" w:lineRule="auto"/>
      </w:pPr>
      <w:r>
        <w:separator/>
      </w:r>
    </w:p>
  </w:endnote>
  <w:endnote w:type="continuationSeparator" w:id="0">
    <w:p w:rsidR="00366DD9" w:rsidRDefault="00366DD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6DD9" w:rsidRDefault="00366DD9" w:rsidP="00495C76">
      <w:pPr>
        <w:spacing w:after="0" w:line="240" w:lineRule="auto"/>
      </w:pPr>
      <w:r>
        <w:separator/>
      </w:r>
    </w:p>
  </w:footnote>
  <w:footnote w:type="continuationSeparator" w:id="0">
    <w:p w:rsidR="00366DD9" w:rsidRDefault="00366DD9"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Cabealho"/>
      <w:jc w:val="center"/>
    </w:pPr>
    <w:r>
      <w:rPr>
        <w:noProof/>
        <w:lang w:val="pt-BR" w:eastAsia="pt-B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4348A"/>
    <w:rsid w:val="00252D16"/>
    <w:rsid w:val="0028059F"/>
    <w:rsid w:val="002F4DF0"/>
    <w:rsid w:val="00333E31"/>
    <w:rsid w:val="00366DD9"/>
    <w:rsid w:val="0038483D"/>
    <w:rsid w:val="00400C2C"/>
    <w:rsid w:val="00435234"/>
    <w:rsid w:val="00495C76"/>
    <w:rsid w:val="00627419"/>
    <w:rsid w:val="00B3082B"/>
    <w:rsid w:val="00B55139"/>
    <w:rsid w:val="00B6703B"/>
    <w:rsid w:val="00B72DC4"/>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E17C0"/>
  <w15:docId w15:val="{1296264D-AB50-44AE-89CB-E0DC82AFC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383</Words>
  <Characters>2074</Characters>
  <Application>Microsoft Office Word</Application>
  <DocSecurity>0</DocSecurity>
  <Lines>17</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Usuário do Windows</cp:lastModifiedBy>
  <cp:revision>3</cp:revision>
  <dcterms:created xsi:type="dcterms:W3CDTF">2020-02-05T13:35:00Z</dcterms:created>
  <dcterms:modified xsi:type="dcterms:W3CDTF">2020-02-05T13:36:00Z</dcterms:modified>
</cp:coreProperties>
</file>