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59" w:rsidRDefault="00A71076" w:rsidP="00A71076">
      <w:pPr>
        <w:pStyle w:val="NoSpacing"/>
        <w:spacing w:line="276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1276350" cy="1647825"/>
            <wp:effectExtent l="19050" t="0" r="0" b="0"/>
            <wp:docPr id="2" name="Picture 2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C59" w:rsidRDefault="00091C59" w:rsidP="000B31FB">
      <w:pPr>
        <w:pStyle w:val="NoSpacing"/>
        <w:spacing w:line="276" w:lineRule="auto"/>
        <w:jc w:val="center"/>
        <w:rPr>
          <w:b/>
          <w:sz w:val="20"/>
          <w:szCs w:val="20"/>
        </w:rPr>
      </w:pPr>
    </w:p>
    <w:p w:rsidR="00091C59" w:rsidRDefault="00CF6F81" w:rsidP="00091C59">
      <w:pPr>
        <w:spacing w:after="0" w:line="240" w:lineRule="auto"/>
        <w:ind w:left="-540"/>
        <w:jc w:val="center"/>
      </w:pPr>
      <w:r>
        <w:object w:dxaOrig="615" w:dyaOrig="6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25pt;height:54.75pt" o:ole="">
            <v:imagedata r:id="rId5" o:title=""/>
          </v:shape>
          <o:OLEObject Type="Embed" ProgID="CorelDraw.Graphic.12" ShapeID="_x0000_i1025" DrawAspect="Content" ObjectID="_1343769173" r:id="rId6"/>
        </w:object>
      </w:r>
    </w:p>
    <w:p w:rsidR="00091C59" w:rsidRDefault="00091C59" w:rsidP="000B31FB">
      <w:pPr>
        <w:pStyle w:val="NoSpacing"/>
        <w:spacing w:line="276" w:lineRule="auto"/>
        <w:jc w:val="center"/>
        <w:rPr>
          <w:b/>
          <w:sz w:val="20"/>
          <w:szCs w:val="20"/>
        </w:rPr>
      </w:pPr>
    </w:p>
    <w:p w:rsidR="000B31FB" w:rsidRPr="001E33AB" w:rsidRDefault="00724CAD" w:rsidP="000B31FB">
      <w:pPr>
        <w:pStyle w:val="NoSpacing"/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Title: </w:t>
      </w:r>
      <w:r w:rsidR="000B31FB" w:rsidRPr="001E33AB">
        <w:rPr>
          <w:b/>
          <w:sz w:val="20"/>
          <w:szCs w:val="20"/>
        </w:rPr>
        <w:t xml:space="preserve">Anti-Inflammatory activity Of newly synthesized 7-chloro-2-methyl-4H-benzo </w:t>
      </w:r>
      <w:r w:rsidR="000B31FB" w:rsidRPr="001E33AB">
        <w:rPr>
          <w:rFonts w:cstheme="minorHAnsi"/>
          <w:b/>
          <w:sz w:val="20"/>
          <w:szCs w:val="20"/>
        </w:rPr>
        <w:t>[</w:t>
      </w:r>
      <w:r w:rsidR="000B31FB" w:rsidRPr="001E33AB">
        <w:rPr>
          <w:b/>
          <w:sz w:val="20"/>
          <w:szCs w:val="20"/>
        </w:rPr>
        <w:t>d</w:t>
      </w:r>
      <w:r w:rsidR="000B31FB" w:rsidRPr="001E33AB">
        <w:rPr>
          <w:rFonts w:cstheme="minorHAnsi"/>
          <w:b/>
          <w:sz w:val="20"/>
          <w:szCs w:val="20"/>
        </w:rPr>
        <w:t>]</w:t>
      </w:r>
      <w:r w:rsidR="000B31FB" w:rsidRPr="001E33AB">
        <w:rPr>
          <w:b/>
          <w:sz w:val="20"/>
          <w:szCs w:val="20"/>
        </w:rPr>
        <w:t xml:space="preserve"> </w:t>
      </w:r>
      <w:r w:rsidR="000B31FB" w:rsidRPr="001E33AB">
        <w:rPr>
          <w:rFonts w:cstheme="minorHAnsi"/>
          <w:b/>
          <w:sz w:val="20"/>
          <w:szCs w:val="20"/>
        </w:rPr>
        <w:t>[</w:t>
      </w:r>
      <w:r w:rsidR="000B31FB" w:rsidRPr="001E33AB">
        <w:rPr>
          <w:b/>
          <w:sz w:val="20"/>
          <w:szCs w:val="20"/>
        </w:rPr>
        <w:t>1</w:t>
      </w:r>
      <w:proofErr w:type="gramStart"/>
      <w:r w:rsidR="000B31FB" w:rsidRPr="001E33AB">
        <w:rPr>
          <w:b/>
          <w:sz w:val="20"/>
          <w:szCs w:val="20"/>
        </w:rPr>
        <w:t>,3</w:t>
      </w:r>
      <w:proofErr w:type="gramEnd"/>
      <w:r w:rsidR="000B31FB" w:rsidRPr="001E33AB">
        <w:rPr>
          <w:rFonts w:cstheme="minorHAnsi"/>
          <w:b/>
          <w:sz w:val="20"/>
          <w:szCs w:val="20"/>
        </w:rPr>
        <w:t>]</w:t>
      </w:r>
      <w:r w:rsidR="000B31FB" w:rsidRPr="001E33AB">
        <w:rPr>
          <w:b/>
          <w:sz w:val="20"/>
          <w:szCs w:val="20"/>
        </w:rPr>
        <w:t>-oxazin-4-one and 3-amino-7-chloro-2-methyl-quinazolin-4(3H)-one</w:t>
      </w:r>
    </w:p>
    <w:p w:rsidR="000B31FB" w:rsidRPr="001E33AB" w:rsidRDefault="00724CAD" w:rsidP="000B31FB">
      <w:pPr>
        <w:jc w:val="center"/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Name: </w:t>
      </w:r>
      <w:proofErr w:type="spellStart"/>
      <w:r w:rsidR="000B31FB" w:rsidRPr="001E33AB">
        <w:rPr>
          <w:rFonts w:ascii="Times New Roman" w:hAnsi="Times New Roman" w:cs="Times New Roman"/>
          <w:b/>
          <w:sz w:val="20"/>
          <w:szCs w:val="20"/>
          <w:lang w:val="en-US"/>
        </w:rPr>
        <w:t>Osarumwense</w:t>
      </w:r>
      <w:proofErr w:type="spellEnd"/>
      <w:r w:rsidR="000B31FB" w:rsidRPr="001E33A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Peter </w:t>
      </w:r>
      <w:proofErr w:type="spellStart"/>
      <w:r w:rsidR="000B31FB" w:rsidRPr="001E33AB">
        <w:rPr>
          <w:rFonts w:ascii="Times New Roman" w:hAnsi="Times New Roman" w:cs="Times New Roman"/>
          <w:b/>
          <w:sz w:val="20"/>
          <w:szCs w:val="20"/>
          <w:lang w:val="en-US"/>
        </w:rPr>
        <w:t>Osarodion</w:t>
      </w:r>
      <w:proofErr w:type="spellEnd"/>
      <w:r w:rsidR="000B31FB" w:rsidRPr="001E33AB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*1</w:t>
      </w:r>
    </w:p>
    <w:p w:rsidR="000B31FB" w:rsidRPr="001E33AB" w:rsidRDefault="000B31FB" w:rsidP="000B31FB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gramStart"/>
      <w:r w:rsidRPr="001E33AB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*</w:t>
      </w:r>
      <w:r w:rsidRPr="001E33AB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1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Department of Chemical Sciences,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Ondo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State University of Sciences and Technology,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Okitipupa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, </w:t>
      </w:r>
      <w:proofErr w:type="spell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Ondo</w:t>
      </w:r>
      <w:proofErr w:type="spell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State, Nigeria.</w:t>
      </w:r>
      <w:proofErr w:type="gramEnd"/>
    </w:p>
    <w:p w:rsidR="00905EC3" w:rsidRDefault="000B31FB" w:rsidP="00905EC3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E33AB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1*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Corresponding </w:t>
      </w:r>
      <w:proofErr w:type="gramStart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Author ;</w:t>
      </w:r>
      <w:proofErr w:type="gramEnd"/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E-mail address ; </w:t>
      </w:r>
      <w:hyperlink r:id="rId7" w:history="1">
        <w:r w:rsidRPr="001E33AB">
          <w:rPr>
            <w:rStyle w:val="Hyperlink"/>
            <w:rFonts w:ascii="Times New Roman" w:hAnsi="Times New Roman" w:cs="Times New Roman"/>
            <w:i/>
            <w:sz w:val="20"/>
            <w:szCs w:val="20"/>
            <w:lang w:val="en-US"/>
          </w:rPr>
          <w:t>osarodion.peter@yahoo.com</w:t>
        </w:r>
      </w:hyperlink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1E33AB">
        <w:rPr>
          <w:rFonts w:ascii="Times New Roman" w:hAnsi="Times New Roman" w:cs="Times New Roman"/>
          <w:i/>
          <w:sz w:val="20"/>
          <w:szCs w:val="20"/>
          <w:lang w:val="en-US"/>
        </w:rPr>
        <w:t>Tel; +2348056350793</w:t>
      </w:r>
    </w:p>
    <w:p w:rsidR="000B31FB" w:rsidRPr="00905EC3" w:rsidRDefault="000B31FB" w:rsidP="00905EC3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Pr="000B31FB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1F4E0B" w:rsidRPr="00940DFB" w:rsidRDefault="000B31FB" w:rsidP="00940DFB">
      <w:pPr>
        <w:pStyle w:val="NoSpacing"/>
        <w:spacing w:line="480" w:lineRule="auto"/>
        <w:rPr>
          <w:sz w:val="20"/>
          <w:szCs w:val="20"/>
        </w:rPr>
      </w:pPr>
      <w:r w:rsidRPr="000B31FB">
        <w:rPr>
          <w:sz w:val="20"/>
          <w:szCs w:val="20"/>
        </w:rPr>
        <w:t xml:space="preserve"> </w:t>
      </w:r>
      <w:r w:rsidRPr="001E33AB">
        <w:rPr>
          <w:sz w:val="20"/>
          <w:szCs w:val="20"/>
        </w:rPr>
        <w:t xml:space="preserve">Heterocyclic chemistry comprises at least half of all organic chemistry research worldwide in </w:t>
      </w:r>
      <w:proofErr w:type="gramStart"/>
      <w:r w:rsidRPr="001E33AB">
        <w:rPr>
          <w:sz w:val="20"/>
          <w:szCs w:val="20"/>
        </w:rPr>
        <w:t>particular,</w:t>
      </w:r>
      <w:proofErr w:type="gramEnd"/>
      <w:r w:rsidRPr="001E33AB">
        <w:rPr>
          <w:sz w:val="20"/>
          <w:szCs w:val="20"/>
        </w:rPr>
        <w:t xml:space="preserve"> heterocyclic structures form the basis of many pharmaceutical, agrochemical and veterinary </w:t>
      </w:r>
      <w:r w:rsidR="00940DFB" w:rsidRPr="001E33AB">
        <w:rPr>
          <w:sz w:val="20"/>
          <w:szCs w:val="20"/>
        </w:rPr>
        <w:t>products.</w:t>
      </w:r>
      <w:r w:rsidR="00940DFB" w:rsidRPr="00B44495">
        <w:rPr>
          <w:rFonts w:ascii="Times New Roman" w:hAnsi="Times New Roman" w:cs="Times New Roman"/>
          <w:sz w:val="24"/>
          <w:szCs w:val="24"/>
        </w:rPr>
        <w:t xml:space="preserve"> The</w:t>
      </w:r>
      <w:r w:rsidR="00B44495" w:rsidRPr="00B44495">
        <w:rPr>
          <w:rFonts w:ascii="Times New Roman" w:hAnsi="Times New Roman" w:cs="Times New Roman"/>
          <w:sz w:val="24"/>
          <w:szCs w:val="24"/>
        </w:rPr>
        <w:t xml:space="preserve"> condensation of Methyl-2-amino-4-Chlorobenzoate with acetic anhydride yielded the cyclic compound 2-methyl 7-Chloro-1, 3-benzo-oxazine-4-one (</w:t>
      </w:r>
      <w:r w:rsidR="00B44495" w:rsidRPr="00B44495">
        <w:rPr>
          <w:rFonts w:ascii="Times New Roman" w:hAnsi="Times New Roman" w:cs="Times New Roman"/>
          <w:b/>
          <w:sz w:val="24"/>
          <w:szCs w:val="24"/>
        </w:rPr>
        <w:t>1</w:t>
      </w:r>
      <w:r w:rsidR="00B44495" w:rsidRPr="00B44495">
        <w:rPr>
          <w:rFonts w:ascii="Times New Roman" w:hAnsi="Times New Roman" w:cs="Times New Roman"/>
          <w:sz w:val="24"/>
          <w:szCs w:val="24"/>
        </w:rPr>
        <w:t xml:space="preserve">) which further </w:t>
      </w:r>
      <w:proofErr w:type="gramStart"/>
      <w:r w:rsidR="00B44495" w:rsidRPr="00B44495">
        <w:rPr>
          <w:rFonts w:ascii="Times New Roman" w:hAnsi="Times New Roman" w:cs="Times New Roman"/>
          <w:sz w:val="24"/>
          <w:szCs w:val="24"/>
        </w:rPr>
        <w:t>produce</w:t>
      </w:r>
      <w:proofErr w:type="gramEnd"/>
      <w:r w:rsidR="00B44495" w:rsidRPr="00B44495">
        <w:rPr>
          <w:rFonts w:ascii="Times New Roman" w:hAnsi="Times New Roman" w:cs="Times New Roman"/>
          <w:sz w:val="24"/>
          <w:szCs w:val="24"/>
        </w:rPr>
        <w:t xml:space="preserve"> 3-Amino-2-Methyl 7-Chloro quinazolin-4(3H)-ones (</w:t>
      </w:r>
      <w:r w:rsidR="00B44495" w:rsidRPr="00B44495">
        <w:rPr>
          <w:rFonts w:ascii="Times New Roman" w:hAnsi="Times New Roman" w:cs="Times New Roman"/>
          <w:b/>
          <w:sz w:val="24"/>
          <w:szCs w:val="24"/>
        </w:rPr>
        <w:t>2</w:t>
      </w:r>
      <w:r w:rsidR="00B44495" w:rsidRPr="00B44495">
        <w:rPr>
          <w:rFonts w:ascii="Times New Roman" w:hAnsi="Times New Roman" w:cs="Times New Roman"/>
          <w:sz w:val="24"/>
          <w:szCs w:val="24"/>
        </w:rPr>
        <w:t xml:space="preserve">) via the reaction with hydrazine hydrate. The compounds synthesized were unequivocally confirmed by means of 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</w:rPr>
        <w:t>Infrared, Nuclear Magnetic Resonance (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 and 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="00B44495" w:rsidRPr="00B44495">
        <w:rPr>
          <w:rFonts w:ascii="Times New Roman" w:hAnsi="Times New Roman" w:cs="Times New Roman"/>
          <w:color w:val="000000" w:themeColor="text1"/>
          <w:sz w:val="24"/>
          <w:szCs w:val="24"/>
        </w:rPr>
        <w:t>C), Gas Chromatography-Mas</w:t>
      </w:r>
      <w:r w:rsidR="00B44495" w:rsidRPr="00B44495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="00B4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495">
        <w:rPr>
          <w:rFonts w:ascii="Times New Roman" w:hAnsi="Times New Roman" w:cs="Times New Roman"/>
          <w:sz w:val="24"/>
          <w:szCs w:val="24"/>
        </w:rPr>
        <w:t>spectrophotometry</w:t>
      </w:r>
      <w:proofErr w:type="spellEnd"/>
      <w:r w:rsidR="00B44495" w:rsidRPr="00B44495">
        <w:rPr>
          <w:rFonts w:ascii="Times New Roman" w:hAnsi="Times New Roman" w:cs="Times New Roman"/>
          <w:sz w:val="24"/>
          <w:szCs w:val="24"/>
        </w:rPr>
        <w:t xml:space="preserve"> and Elemental analysis. </w:t>
      </w:r>
      <w:r w:rsidR="00C95A2C" w:rsidRPr="00C95A2C">
        <w:rPr>
          <w:b/>
          <w:bCs/>
        </w:rPr>
        <w:t xml:space="preserve"> </w:t>
      </w:r>
      <w:r w:rsidR="00B44495" w:rsidRPr="00B44495">
        <w:rPr>
          <w:rFonts w:ascii="Times New Roman" w:hAnsi="Times New Roman" w:cs="Times New Roman"/>
          <w:sz w:val="24"/>
          <w:szCs w:val="24"/>
        </w:rPr>
        <w:t xml:space="preserve"> Compound 1 and 2 has Anti-inflammatory activity of 96.78%, 95.71% and 97.62%, 95.35% at 10mg/kg and 20mg/Kg dose levels.</w:t>
      </w:r>
      <w:r w:rsidR="003405D8" w:rsidRPr="002640FF">
        <w:rPr>
          <w:b/>
          <w:bCs/>
        </w:rPr>
        <w:t> </w:t>
      </w:r>
      <w:r w:rsidR="00704287">
        <w:rPr>
          <w:rFonts w:ascii="Times New Roman" w:hAnsi="Times New Roman" w:cs="Times New Roman"/>
          <w:sz w:val="20"/>
          <w:szCs w:val="20"/>
        </w:rPr>
        <w:t xml:space="preserve"> C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ompound </w:t>
      </w:r>
      <w:r w:rsidR="00004470">
        <w:rPr>
          <w:rFonts w:ascii="Times New Roman" w:hAnsi="Times New Roman" w:cs="Times New Roman"/>
          <w:sz w:val="20"/>
          <w:szCs w:val="20"/>
        </w:rPr>
        <w:t>1 has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IR spectrum showed signals for carbonyl functional group at 1662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</w:rPr>
        <w:t>, C-O and C-H stretch vibrations at 1102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and 2871 cm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respectively.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</w:rPr>
        <w:t>H NMR spectrum showed three aromatic protons at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H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7.59, 7.16 and 6.40 and a vinyl methyl protons at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 xml:space="preserve">H </w:t>
      </w:r>
      <w:r w:rsidR="002640FF" w:rsidRPr="001E33AB">
        <w:rPr>
          <w:rFonts w:ascii="Times New Roman" w:hAnsi="Times New Roman" w:cs="Times New Roman"/>
          <w:sz w:val="20"/>
          <w:szCs w:val="20"/>
        </w:rPr>
        <w:t>2.57</w:t>
      </w:r>
      <w:proofErr w:type="gramStart"/>
      <w:r w:rsidR="002640FF" w:rsidRPr="001E33AB">
        <w:rPr>
          <w:rFonts w:ascii="Times New Roman" w:hAnsi="Times New Roman" w:cs="Times New Roman"/>
          <w:sz w:val="20"/>
          <w:szCs w:val="20"/>
        </w:rPr>
        <w:t>.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.</w:t>
      </w:r>
      <w:r w:rsidR="002640FF" w:rsidRPr="001E33AB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="002640FF" w:rsidRPr="001E33AB">
        <w:rPr>
          <w:rFonts w:ascii="Times New Roman" w:hAnsi="Times New Roman" w:cs="Times New Roman"/>
          <w:sz w:val="20"/>
          <w:szCs w:val="20"/>
        </w:rPr>
        <w:t xml:space="preserve">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="002640FF" w:rsidRPr="001E33AB">
        <w:rPr>
          <w:rFonts w:ascii="Times New Roman" w:hAnsi="Times New Roman" w:cs="Times New Roman"/>
          <w:sz w:val="20"/>
          <w:szCs w:val="20"/>
        </w:rPr>
        <w:t>C NMR spectrum, the ester carbonyl resonated at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168.08, while the aromatic carbons resonated in the range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113.40 – 149.23. The resonances at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153.13 and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C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22.15 were due to the </w:t>
      </w:r>
      <w:proofErr w:type="spellStart"/>
      <w:r w:rsidR="002640FF" w:rsidRPr="001E33AB">
        <w:rPr>
          <w:rFonts w:ascii="Times New Roman" w:hAnsi="Times New Roman" w:cs="Times New Roman"/>
          <w:sz w:val="20"/>
          <w:szCs w:val="20"/>
        </w:rPr>
        <w:t>imine</w:t>
      </w:r>
      <w:proofErr w:type="spellEnd"/>
      <w:r w:rsidR="002640FF" w:rsidRPr="001E33AB">
        <w:rPr>
          <w:rFonts w:ascii="Times New Roman" w:hAnsi="Times New Roman" w:cs="Times New Roman"/>
          <w:sz w:val="20"/>
          <w:szCs w:val="20"/>
        </w:rPr>
        <w:t xml:space="preserve"> oxygenated carbon (C-1) and the methy</w:t>
      </w:r>
      <w:r w:rsidR="00704287">
        <w:rPr>
          <w:rFonts w:ascii="Times New Roman" w:hAnsi="Times New Roman" w:cs="Times New Roman"/>
          <w:sz w:val="20"/>
          <w:szCs w:val="20"/>
        </w:rPr>
        <w:t>l carbon respectively.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 Compound </w:t>
      </w:r>
      <w:r w:rsidR="002640FF" w:rsidRPr="001E33AB">
        <w:rPr>
          <w:rFonts w:ascii="Times New Roman" w:hAnsi="Times New Roman" w:cs="Times New Roman"/>
          <w:b/>
          <w:sz w:val="20"/>
          <w:szCs w:val="20"/>
        </w:rPr>
        <w:t>2</w:t>
      </w:r>
      <w:r w:rsidR="002640FF" w:rsidRPr="001E33AB">
        <w:rPr>
          <w:rFonts w:ascii="Times New Roman" w:hAnsi="Times New Roman" w:cs="Times New Roman"/>
          <w:sz w:val="20"/>
          <w:szCs w:val="20"/>
        </w:rPr>
        <w:t>, had NMR data similar to</w:t>
      </w:r>
      <w:r w:rsidR="002640FF" w:rsidRPr="001E33AB">
        <w:rPr>
          <w:rFonts w:ascii="Times New Roman" w:hAnsi="Times New Roman" w:cs="Times New Roman"/>
          <w:b/>
          <w:sz w:val="20"/>
          <w:szCs w:val="20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</w:rPr>
        <w:t>, except for an additional signal at δ</w:t>
      </w:r>
      <w:r w:rsidR="002640FF" w:rsidRPr="001E33AB">
        <w:rPr>
          <w:rFonts w:ascii="Times New Roman" w:hAnsi="Times New Roman" w:cs="Times New Roman"/>
          <w:sz w:val="20"/>
          <w:szCs w:val="20"/>
          <w:vertAlign w:val="subscript"/>
        </w:rPr>
        <w:t>H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5.80 in the </w:t>
      </w:r>
      <w:r w:rsidR="002640FF" w:rsidRPr="001E33A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2640FF" w:rsidRPr="001E33AB">
        <w:rPr>
          <w:rFonts w:ascii="Times New Roman" w:hAnsi="Times New Roman" w:cs="Times New Roman"/>
          <w:sz w:val="20"/>
          <w:szCs w:val="20"/>
        </w:rPr>
        <w:t>H NMR spectrum which was attributed to t</w:t>
      </w:r>
      <w:r w:rsidR="00D172B6">
        <w:rPr>
          <w:rFonts w:ascii="Times New Roman" w:hAnsi="Times New Roman" w:cs="Times New Roman"/>
          <w:sz w:val="20"/>
          <w:szCs w:val="20"/>
        </w:rPr>
        <w:t xml:space="preserve">he amino protons </w:t>
      </w:r>
      <w:r w:rsidR="00D172B6">
        <w:rPr>
          <w:rFonts w:ascii="Times New Roman" w:hAnsi="Times New Roman" w:cs="Times New Roman"/>
          <w:sz w:val="20"/>
          <w:szCs w:val="20"/>
        </w:rPr>
        <w:lastRenderedPageBreak/>
        <w:t>(2H).</w:t>
      </w:r>
      <w:r w:rsidR="002640FF" w:rsidRPr="001E33AB">
        <w:rPr>
          <w:rFonts w:ascii="Times New Roman" w:hAnsi="Times New Roman" w:cs="Times New Roman"/>
          <w:sz w:val="20"/>
          <w:szCs w:val="20"/>
        </w:rPr>
        <w:t xml:space="preserve"> </w:t>
      </w:r>
      <w:r w:rsidR="004F4F42" w:rsidRPr="004F4F42">
        <w:rPr>
          <w:b/>
          <w:bCs/>
        </w:rPr>
        <w:t xml:space="preserve"> </w:t>
      </w:r>
      <w:r w:rsidR="004F4F42" w:rsidRPr="004F4F42">
        <w:t xml:space="preserve">Compound 2 had a higher anti-inflammatory activity than Compound </w:t>
      </w:r>
      <w:r w:rsidR="004F4F42" w:rsidRPr="004F4F42">
        <w:rPr>
          <w:b/>
          <w:bCs/>
        </w:rPr>
        <w:t xml:space="preserve">1. </w:t>
      </w:r>
      <w:r w:rsidR="004F4F42" w:rsidRPr="004F4F42">
        <w:t xml:space="preserve">The compounds synthesized had a higher anti-inflammatory activity than </w:t>
      </w:r>
      <w:proofErr w:type="spellStart"/>
      <w:r w:rsidR="004F4F42" w:rsidRPr="004F4F42">
        <w:t>Indomethacin</w:t>
      </w:r>
      <w:proofErr w:type="spellEnd"/>
      <w:r w:rsidR="004F4F42" w:rsidRPr="004F4F42">
        <w:t>, a st</w:t>
      </w:r>
      <w:r w:rsidR="001F252C">
        <w:t>andard anti-inflammatory drug.</w:t>
      </w:r>
      <w:r w:rsidR="001F252C">
        <w:br/>
      </w:r>
      <w:r w:rsidR="00FE5B4E" w:rsidRPr="00FE5B4E">
        <w:rPr>
          <w:rFonts w:ascii="Times New Roman" w:hAnsi="Times New Roman" w:cs="Times New Roman"/>
          <w:sz w:val="24"/>
          <w:szCs w:val="24"/>
        </w:rPr>
        <w:t xml:space="preserve"> </w:t>
      </w:r>
      <w:r w:rsidR="00262177" w:rsidRPr="00801B59">
        <w:rPr>
          <w:b/>
        </w:rPr>
        <w:t>Biography</w:t>
      </w:r>
    </w:p>
    <w:p w:rsidR="001F4E0B" w:rsidRPr="001F4E0B" w:rsidRDefault="00580364" w:rsidP="001F4E0B">
      <w:pPr>
        <w:spacing w:line="480" w:lineRule="auto"/>
        <w:jc w:val="both"/>
        <w:rPr>
          <w:b/>
          <w:u w:val="single"/>
          <w:lang w:val="en-US"/>
        </w:rPr>
      </w:pPr>
      <w:r w:rsidRPr="00580364">
        <w:rPr>
          <w:lang w:val="en-US"/>
        </w:rPr>
        <w:t xml:space="preserve">DR. OSARUMWENSE PETER OSARODION has completed his PhD </w:t>
      </w:r>
      <w:r w:rsidRPr="00B208A7">
        <w:rPr>
          <w:rFonts w:ascii="Times" w:hAnsi="Times"/>
          <w:iCs/>
          <w:lang w:val="en-US"/>
        </w:rPr>
        <w:t xml:space="preserve">in </w:t>
      </w:r>
      <w:r w:rsidRPr="00580364">
        <w:rPr>
          <w:rFonts w:ascii="Times" w:hAnsi="Times"/>
          <w:iCs/>
          <w:lang w:val="en-US"/>
        </w:rPr>
        <w:t xml:space="preserve">Organic Chemistry at the </w:t>
      </w:r>
      <w:r w:rsidRPr="00B208A7">
        <w:rPr>
          <w:rFonts w:ascii="Times" w:hAnsi="Times"/>
          <w:iCs/>
          <w:lang w:val="en-US"/>
        </w:rPr>
        <w:t>Federal University</w:t>
      </w:r>
      <w:r w:rsidRPr="00580364">
        <w:rPr>
          <w:lang w:val="en-US"/>
        </w:rPr>
        <w:t xml:space="preserve"> of Benin, Benin City, Edo State, Nigeria at the age of 35 years. He is the Lecturer of </w:t>
      </w:r>
      <w:proofErr w:type="spellStart"/>
      <w:r w:rsidRPr="00580364">
        <w:rPr>
          <w:lang w:val="en-US"/>
        </w:rPr>
        <w:t>Ondo</w:t>
      </w:r>
      <w:proofErr w:type="spellEnd"/>
      <w:r w:rsidRPr="00580364">
        <w:rPr>
          <w:lang w:val="en-US"/>
        </w:rPr>
        <w:t xml:space="preserve"> State University of Science and Technology, </w:t>
      </w:r>
      <w:proofErr w:type="spellStart"/>
      <w:r w:rsidRPr="00580364">
        <w:rPr>
          <w:lang w:val="en-US"/>
        </w:rPr>
        <w:t>Ondo</w:t>
      </w:r>
      <w:proofErr w:type="spellEnd"/>
      <w:r w:rsidRPr="00580364">
        <w:rPr>
          <w:lang w:val="en-US"/>
        </w:rPr>
        <w:t xml:space="preserve"> State, Nigeria a premier University. He has published more than 22 papers in reputed journals and has been serving as an editorial board member of repute. </w:t>
      </w:r>
    </w:p>
    <w:p w:rsidR="00533BCF" w:rsidRDefault="00A43993" w:rsidP="00A43993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>
        <w:rPr>
          <w:lang w:val="en-NZ"/>
        </w:rPr>
        <w:t>DR. OSARUMWENSE PETER OSARODION</w:t>
      </w:r>
      <w:r w:rsidRPr="00B208A7">
        <w:rPr>
          <w:lang w:val="en-NZ"/>
        </w:rPr>
        <w:br/>
        <w:t xml:space="preserve">Session name/ number: </w:t>
      </w:r>
      <w:proofErr w:type="spellStart"/>
      <w:r w:rsidRPr="00B208A7">
        <w:rPr>
          <w:lang w:val="en-NZ"/>
        </w:rPr>
        <w:t>xxxxx</w:t>
      </w:r>
      <w:proofErr w:type="spellEnd"/>
      <w:r w:rsidRPr="00B208A7">
        <w:rPr>
          <w:lang w:val="en-NZ"/>
        </w:rPr>
        <w:br/>
        <w:t xml:space="preserve">Category: </w:t>
      </w:r>
      <w:r>
        <w:rPr>
          <w:lang w:val="en-NZ"/>
        </w:rPr>
        <w:t xml:space="preserve"> Poster</w:t>
      </w:r>
    </w:p>
    <w:p w:rsidR="00A43993" w:rsidRPr="00B208A7" w:rsidRDefault="00A43993" w:rsidP="00A43993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>
        <w:rPr>
          <w:lang w:val="en-NZ"/>
        </w:rPr>
        <w:t>osarodion.peter@yahoo.com</w:t>
      </w:r>
    </w:p>
    <w:p w:rsidR="00A43993" w:rsidRPr="00A43993" w:rsidRDefault="00A43993" w:rsidP="00A43993">
      <w:pPr>
        <w:autoSpaceDE w:val="0"/>
        <w:rPr>
          <w:lang w:val="en-US"/>
        </w:rPr>
      </w:pPr>
      <w:r>
        <w:rPr>
          <w:lang w:val="en-NZ"/>
        </w:rPr>
        <w:t>Contact number: 08056350793.</w:t>
      </w:r>
    </w:p>
    <w:p w:rsidR="00A43993" w:rsidRDefault="00A43993" w:rsidP="00497B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62177" w:rsidRPr="00497B88" w:rsidRDefault="00262177" w:rsidP="00497B8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262177" w:rsidRPr="00497B88" w:rsidSect="006F1C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B31FB"/>
    <w:rsid w:val="00004470"/>
    <w:rsid w:val="00091C59"/>
    <w:rsid w:val="000B31FB"/>
    <w:rsid w:val="000C4F67"/>
    <w:rsid w:val="001F252C"/>
    <w:rsid w:val="001F4E0B"/>
    <w:rsid w:val="001F53EC"/>
    <w:rsid w:val="00262177"/>
    <w:rsid w:val="002640FF"/>
    <w:rsid w:val="002F50DD"/>
    <w:rsid w:val="003405D8"/>
    <w:rsid w:val="00497B88"/>
    <w:rsid w:val="004B5F8B"/>
    <w:rsid w:val="004F4F42"/>
    <w:rsid w:val="005262D3"/>
    <w:rsid w:val="00533BCF"/>
    <w:rsid w:val="0054551F"/>
    <w:rsid w:val="00580364"/>
    <w:rsid w:val="00595373"/>
    <w:rsid w:val="006F1CC4"/>
    <w:rsid w:val="00704287"/>
    <w:rsid w:val="00724CAD"/>
    <w:rsid w:val="00801B59"/>
    <w:rsid w:val="0084344B"/>
    <w:rsid w:val="008E6B1C"/>
    <w:rsid w:val="00905EC3"/>
    <w:rsid w:val="00940DFB"/>
    <w:rsid w:val="00A43993"/>
    <w:rsid w:val="00A71076"/>
    <w:rsid w:val="00B44495"/>
    <w:rsid w:val="00B73E14"/>
    <w:rsid w:val="00BB4F34"/>
    <w:rsid w:val="00C04970"/>
    <w:rsid w:val="00C72254"/>
    <w:rsid w:val="00C95A2C"/>
    <w:rsid w:val="00CF6F81"/>
    <w:rsid w:val="00D172B6"/>
    <w:rsid w:val="00EB5BB6"/>
    <w:rsid w:val="00FE5B46"/>
    <w:rsid w:val="00FE5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31FB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B31F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sarodion.peter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sureworld photoshop</cp:lastModifiedBy>
  <cp:revision>3</cp:revision>
  <dcterms:created xsi:type="dcterms:W3CDTF">2020-02-07T17:19:00Z</dcterms:created>
  <dcterms:modified xsi:type="dcterms:W3CDTF">2010-08-19T23:26:00Z</dcterms:modified>
</cp:coreProperties>
</file>