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D8E4E" w14:textId="77777777" w:rsidR="00420A5F" w:rsidRDefault="00420A5F" w:rsidP="00495C76">
      <w:pPr>
        <w:jc w:val="center"/>
        <w:rPr>
          <w:rFonts w:ascii="Times New Roman" w:hAnsi="Times New Roman" w:cs="Times New Roman"/>
          <w:b/>
          <w:noProof/>
          <w:sz w:val="32"/>
          <w:szCs w:val="32"/>
          <w:lang w:eastAsia="en-IN"/>
        </w:rPr>
      </w:pPr>
    </w:p>
    <w:p w14:paraId="52692D96" w14:textId="4D98CF82" w:rsidR="00DF04E3" w:rsidRDefault="00B3082B" w:rsidP="003E1E15">
      <w:pPr>
        <w:rPr>
          <w:rFonts w:ascii="Times New Roman" w:hAnsi="Times New Roman" w:cs="Times New Roman"/>
          <w:sz w:val="24"/>
          <w:szCs w:val="24"/>
        </w:rPr>
      </w:pPr>
      <w:r>
        <w:rPr>
          <w:rFonts w:ascii="Times New Roman" w:hAnsi="Times New Roman" w:cs="Times New Roman"/>
          <w:b/>
          <w:sz w:val="24"/>
          <w:szCs w:val="24"/>
        </w:rPr>
        <w:t xml:space="preserve">Abstract Title: </w:t>
      </w:r>
      <w:r w:rsidR="007503CF">
        <w:rPr>
          <w:rFonts w:ascii="Times New Roman" w:hAnsi="Times New Roman" w:cs="Times New Roman"/>
          <w:b/>
          <w:sz w:val="24"/>
          <w:szCs w:val="24"/>
        </w:rPr>
        <w:t>The role of m</w:t>
      </w:r>
      <w:r w:rsidR="00420A5F" w:rsidRPr="00420A5F">
        <w:rPr>
          <w:rFonts w:ascii="Times New Roman" w:hAnsi="Times New Roman" w:cs="Times New Roman"/>
          <w:sz w:val="24"/>
          <w:szCs w:val="24"/>
        </w:rPr>
        <w:t>icroRNA expression in early pregnancy loss</w:t>
      </w:r>
    </w:p>
    <w:p w14:paraId="7A5D9E8A" w14:textId="77777777" w:rsidR="003E1E15" w:rsidRDefault="003E1E15" w:rsidP="003E1E15">
      <w:pPr>
        <w:rPr>
          <w:rFonts w:ascii="Times New Roman" w:hAnsi="Times New Roman" w:cs="Times New Roman"/>
          <w:b/>
          <w:sz w:val="24"/>
          <w:szCs w:val="24"/>
        </w:rPr>
      </w:pPr>
    </w:p>
    <w:p w14:paraId="2806B8DF" w14:textId="77777777" w:rsidR="0028059F" w:rsidRDefault="00420A5F" w:rsidP="00DF04E3">
      <w:pPr>
        <w:pStyle w:val="HTMLPreformatted"/>
        <w:rPr>
          <w:rFonts w:ascii="Times New Roman" w:hAnsi="Times New Roman" w:cs="Times New Roman"/>
          <w:sz w:val="24"/>
          <w:u w:val="single"/>
          <w:vertAlign w:val="superscript"/>
        </w:rPr>
      </w:pPr>
      <w:r w:rsidRPr="00420A5F">
        <w:rPr>
          <w:rFonts w:ascii="Times New Roman" w:hAnsi="Times New Roman" w:cs="Times New Roman"/>
          <w:sz w:val="24"/>
          <w:u w:val="single"/>
        </w:rPr>
        <w:t>MOHAMMAD KAZEM HOSSEINI</w:t>
      </w:r>
      <w:r w:rsidRPr="00420A5F">
        <w:rPr>
          <w:rFonts w:ascii="Times New Roman" w:hAnsi="Times New Roman" w:cs="Times New Roman"/>
          <w:sz w:val="24"/>
          <w:u w:val="single"/>
          <w:vertAlign w:val="superscript"/>
        </w:rPr>
        <w:t>1</w:t>
      </w:r>
      <w:r w:rsidRPr="00420A5F">
        <w:rPr>
          <w:rFonts w:ascii="Times New Roman" w:hAnsi="Times New Roman" w:cs="Times New Roman"/>
          <w:sz w:val="24"/>
          <w:u w:val="single"/>
        </w:rPr>
        <w:t>, TUBA GUNEL</w:t>
      </w:r>
      <w:r w:rsidRPr="00420A5F">
        <w:rPr>
          <w:rFonts w:ascii="Times New Roman" w:hAnsi="Times New Roman" w:cs="Times New Roman"/>
          <w:sz w:val="24"/>
          <w:u w:val="single"/>
          <w:vertAlign w:val="superscript"/>
        </w:rPr>
        <w:t>1</w:t>
      </w:r>
      <w:r w:rsidRPr="00420A5F">
        <w:rPr>
          <w:rFonts w:ascii="Times New Roman" w:hAnsi="Times New Roman" w:cs="Times New Roman"/>
          <w:sz w:val="24"/>
          <w:u w:val="single"/>
        </w:rPr>
        <w:t>, ECE GUMUSOGLU</w:t>
      </w:r>
      <w:r w:rsidRPr="00420A5F">
        <w:rPr>
          <w:rFonts w:ascii="Times New Roman" w:hAnsi="Times New Roman" w:cs="Times New Roman"/>
          <w:sz w:val="24"/>
          <w:u w:val="single"/>
          <w:vertAlign w:val="superscript"/>
        </w:rPr>
        <w:t>1</w:t>
      </w:r>
      <w:r w:rsidRPr="00420A5F">
        <w:rPr>
          <w:rFonts w:ascii="Times New Roman" w:hAnsi="Times New Roman" w:cs="Times New Roman"/>
          <w:sz w:val="24"/>
          <w:u w:val="single"/>
        </w:rPr>
        <w:t>, ALI BENIAN</w:t>
      </w:r>
      <w:r w:rsidRPr="00420A5F">
        <w:rPr>
          <w:rFonts w:ascii="Times New Roman" w:hAnsi="Times New Roman" w:cs="Times New Roman"/>
          <w:sz w:val="24"/>
          <w:u w:val="single"/>
          <w:vertAlign w:val="superscript"/>
        </w:rPr>
        <w:t>2</w:t>
      </w:r>
      <w:r w:rsidRPr="00420A5F">
        <w:rPr>
          <w:rFonts w:ascii="Times New Roman" w:hAnsi="Times New Roman" w:cs="Times New Roman"/>
          <w:sz w:val="24"/>
          <w:u w:val="single"/>
        </w:rPr>
        <w:t xml:space="preserve"> and KILIC AYDINLI</w:t>
      </w:r>
      <w:r w:rsidRPr="00420A5F">
        <w:rPr>
          <w:rFonts w:ascii="Times New Roman" w:hAnsi="Times New Roman" w:cs="Times New Roman"/>
          <w:sz w:val="24"/>
          <w:u w:val="single"/>
          <w:vertAlign w:val="superscript"/>
        </w:rPr>
        <w:t>3</w:t>
      </w:r>
    </w:p>
    <w:p w14:paraId="24EF13A3" w14:textId="77777777" w:rsidR="00420A5F" w:rsidRDefault="00420A5F" w:rsidP="00DF04E3">
      <w:pPr>
        <w:pStyle w:val="HTMLPreformatted"/>
        <w:rPr>
          <w:rFonts w:ascii="Times New Roman" w:hAnsi="Times New Roman" w:cs="Times New Roman"/>
          <w:i/>
          <w:iCs/>
          <w:sz w:val="24"/>
          <w:vertAlign w:val="superscript"/>
        </w:rPr>
      </w:pPr>
    </w:p>
    <w:p w14:paraId="02D118C7" w14:textId="77777777" w:rsidR="00420A5F" w:rsidRDefault="00420A5F" w:rsidP="00420A5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 xml:space="preserve"> </w:t>
      </w:r>
      <w:r w:rsidRPr="00420A5F">
        <w:rPr>
          <w:rFonts w:ascii="Times New Roman" w:hAnsi="Times New Roman" w:cs="Times New Roman"/>
          <w:i/>
          <w:iCs/>
          <w:sz w:val="24"/>
          <w:vertAlign w:val="superscript"/>
        </w:rPr>
        <w:t>1Department of Molecular Biology and Genetics, Faculty of Science, Istanbul University,</w:t>
      </w:r>
      <w:r>
        <w:rPr>
          <w:rFonts w:ascii="Times New Roman" w:hAnsi="Times New Roman" w:cs="Times New Roman"/>
          <w:i/>
          <w:iCs/>
          <w:sz w:val="24"/>
          <w:vertAlign w:val="superscript"/>
        </w:rPr>
        <w:t xml:space="preserve"> </w:t>
      </w:r>
      <w:r w:rsidRPr="00420A5F">
        <w:rPr>
          <w:rFonts w:ascii="Times New Roman" w:hAnsi="Times New Roman" w:cs="Times New Roman"/>
          <w:i/>
          <w:iCs/>
          <w:sz w:val="24"/>
          <w:vertAlign w:val="superscript"/>
        </w:rPr>
        <w:t>Turkey</w:t>
      </w:r>
    </w:p>
    <w:p w14:paraId="2AB0457D" w14:textId="77777777" w:rsidR="00420A5F" w:rsidRDefault="00420A5F" w:rsidP="00420A5F">
      <w:pPr>
        <w:pStyle w:val="HTMLPreformatted"/>
        <w:rPr>
          <w:rFonts w:ascii="Times New Roman" w:hAnsi="Times New Roman" w:cs="Times New Roman"/>
          <w:i/>
          <w:iCs/>
          <w:sz w:val="24"/>
          <w:vertAlign w:val="superscript"/>
        </w:rPr>
      </w:pPr>
      <w:r w:rsidRPr="00420A5F">
        <w:rPr>
          <w:rFonts w:ascii="Times New Roman" w:hAnsi="Times New Roman" w:cs="Times New Roman"/>
          <w:i/>
          <w:iCs/>
          <w:sz w:val="24"/>
          <w:vertAlign w:val="superscript"/>
        </w:rPr>
        <w:t xml:space="preserve"> 2Department of Obstetrics and </w:t>
      </w:r>
      <w:proofErr w:type="spellStart"/>
      <w:r w:rsidRPr="00420A5F">
        <w:rPr>
          <w:rFonts w:ascii="Times New Roman" w:hAnsi="Times New Roman" w:cs="Times New Roman"/>
          <w:i/>
          <w:iCs/>
          <w:sz w:val="24"/>
          <w:vertAlign w:val="superscript"/>
        </w:rPr>
        <w:t>Gynecology</w:t>
      </w:r>
      <w:proofErr w:type="spellEnd"/>
      <w:r w:rsidRPr="00420A5F">
        <w:rPr>
          <w:rFonts w:ascii="Times New Roman" w:hAnsi="Times New Roman" w:cs="Times New Roman"/>
          <w:i/>
          <w:iCs/>
          <w:sz w:val="24"/>
          <w:vertAlign w:val="superscript"/>
        </w:rPr>
        <w:t xml:space="preserve">, </w:t>
      </w:r>
      <w:proofErr w:type="spellStart"/>
      <w:r w:rsidRPr="00420A5F">
        <w:rPr>
          <w:rFonts w:ascii="Times New Roman" w:hAnsi="Times New Roman" w:cs="Times New Roman"/>
          <w:i/>
          <w:iCs/>
          <w:sz w:val="24"/>
          <w:vertAlign w:val="superscript"/>
        </w:rPr>
        <w:t>Cerrahpasa</w:t>
      </w:r>
      <w:proofErr w:type="spellEnd"/>
      <w:r w:rsidRPr="00420A5F">
        <w:rPr>
          <w:rFonts w:ascii="Times New Roman" w:hAnsi="Times New Roman" w:cs="Times New Roman"/>
          <w:i/>
          <w:iCs/>
          <w:sz w:val="24"/>
          <w:vertAlign w:val="superscript"/>
        </w:rPr>
        <w:t xml:space="preserve"> Medical Faculty,</w:t>
      </w:r>
      <w:r>
        <w:rPr>
          <w:rFonts w:ascii="Times New Roman" w:hAnsi="Times New Roman" w:cs="Times New Roman"/>
          <w:i/>
          <w:iCs/>
          <w:sz w:val="24"/>
          <w:vertAlign w:val="superscript"/>
        </w:rPr>
        <w:t xml:space="preserve"> </w:t>
      </w:r>
      <w:r w:rsidRPr="00420A5F">
        <w:rPr>
          <w:rFonts w:ascii="Times New Roman" w:hAnsi="Times New Roman" w:cs="Times New Roman"/>
          <w:i/>
          <w:iCs/>
          <w:sz w:val="24"/>
          <w:vertAlign w:val="superscript"/>
        </w:rPr>
        <w:t>Istanbul University, Turkey</w:t>
      </w:r>
    </w:p>
    <w:p w14:paraId="476692EB" w14:textId="77777777" w:rsidR="0028059F" w:rsidRPr="0028059F" w:rsidRDefault="00420A5F" w:rsidP="00420A5F">
      <w:pPr>
        <w:pStyle w:val="HTMLPreformatted"/>
        <w:rPr>
          <w:rFonts w:ascii="Times New Roman" w:hAnsi="Times New Roman" w:cs="Times New Roman"/>
          <w:i/>
          <w:iCs/>
          <w:sz w:val="24"/>
          <w:vertAlign w:val="superscript"/>
        </w:rPr>
      </w:pPr>
      <w:r w:rsidRPr="00420A5F">
        <w:rPr>
          <w:rFonts w:ascii="Times New Roman" w:hAnsi="Times New Roman" w:cs="Times New Roman"/>
          <w:i/>
          <w:iCs/>
          <w:sz w:val="24"/>
          <w:vertAlign w:val="superscript"/>
        </w:rPr>
        <w:t xml:space="preserve"> 3Medicus Health </w:t>
      </w:r>
      <w:proofErr w:type="spellStart"/>
      <w:r w:rsidRPr="00420A5F">
        <w:rPr>
          <w:rFonts w:ascii="Times New Roman" w:hAnsi="Times New Roman" w:cs="Times New Roman"/>
          <w:i/>
          <w:iCs/>
          <w:sz w:val="24"/>
          <w:vertAlign w:val="superscript"/>
        </w:rPr>
        <w:t>Center</w:t>
      </w:r>
      <w:proofErr w:type="spellEnd"/>
      <w:r w:rsidRPr="00420A5F">
        <w:rPr>
          <w:rFonts w:ascii="Times New Roman" w:hAnsi="Times New Roman" w:cs="Times New Roman"/>
          <w:i/>
          <w:iCs/>
          <w:sz w:val="24"/>
          <w:vertAlign w:val="superscript"/>
        </w:rPr>
        <w:t>, Istanbul 34365, Turkey</w:t>
      </w:r>
    </w:p>
    <w:p w14:paraId="451F2F4A" w14:textId="77777777" w:rsidR="00DF04E3" w:rsidRDefault="00DF04E3" w:rsidP="00DF04E3">
      <w:pPr>
        <w:pStyle w:val="HTMLPreformatted"/>
        <w:rPr>
          <w:rFonts w:ascii="Times New Roman" w:hAnsi="Times New Roman" w:cs="Times New Roman"/>
          <w:i/>
          <w:iCs/>
          <w:sz w:val="24"/>
        </w:rPr>
      </w:pPr>
    </w:p>
    <w:p w14:paraId="586615A1" w14:textId="77777777" w:rsidR="00DF04E3" w:rsidRDefault="00DF04E3" w:rsidP="00420A5F">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14:paraId="5F58A2F8" w14:textId="5FA888D3" w:rsidR="002350BC" w:rsidRDefault="00420A5F" w:rsidP="00DF04E3">
      <w:pPr>
        <w:pStyle w:val="HTMLPreformatted"/>
        <w:jc w:val="both"/>
        <w:rPr>
          <w:rFonts w:ascii="Times New Roman" w:hAnsi="Times New Roman" w:cs="Times New Roman"/>
          <w:sz w:val="24"/>
        </w:rPr>
      </w:pPr>
      <w:r w:rsidRPr="00420A5F">
        <w:rPr>
          <w:rFonts w:ascii="Times New Roman" w:hAnsi="Times New Roman" w:cs="Times New Roman"/>
          <w:sz w:val="24"/>
        </w:rPr>
        <w:t xml:space="preserve">Early pregnancy loss (EPL), also termed early miscarriage, is determined as the unintentional expulsion of an embryo or </w:t>
      </w:r>
      <w:proofErr w:type="spellStart"/>
      <w:r w:rsidRPr="00420A5F">
        <w:rPr>
          <w:rFonts w:ascii="Times New Roman" w:hAnsi="Times New Roman" w:cs="Times New Roman"/>
          <w:sz w:val="24"/>
        </w:rPr>
        <w:t>fetus</w:t>
      </w:r>
      <w:proofErr w:type="spellEnd"/>
      <w:r w:rsidRPr="00420A5F">
        <w:rPr>
          <w:rFonts w:ascii="Times New Roman" w:hAnsi="Times New Roman" w:cs="Times New Roman"/>
          <w:sz w:val="24"/>
        </w:rPr>
        <w:t xml:space="preserve"> prior to the 12th week of gestation. EPL frequency is ~15% in pregnancies. </w:t>
      </w:r>
      <w:proofErr w:type="spellStart"/>
      <w:r w:rsidRPr="00420A5F">
        <w:rPr>
          <w:rFonts w:ascii="Times New Roman" w:hAnsi="Times New Roman" w:cs="Times New Roman"/>
          <w:sz w:val="24"/>
        </w:rPr>
        <w:t>Fe</w:t>
      </w:r>
      <w:bookmarkStart w:id="0" w:name="_GoBack"/>
      <w:bookmarkEnd w:id="0"/>
      <w:r w:rsidRPr="00420A5F">
        <w:rPr>
          <w:rFonts w:ascii="Times New Roman" w:hAnsi="Times New Roman" w:cs="Times New Roman"/>
          <w:sz w:val="24"/>
        </w:rPr>
        <w:t>tal</w:t>
      </w:r>
      <w:proofErr w:type="spellEnd"/>
      <w:r w:rsidRPr="00420A5F">
        <w:rPr>
          <w:rFonts w:ascii="Times New Roman" w:hAnsi="Times New Roman" w:cs="Times New Roman"/>
          <w:sz w:val="24"/>
        </w:rPr>
        <w:t xml:space="preserve"> development and growth is associate with placental function and vessel development; therefore, the placental genome would represent a useful miscarriage model for (epi)genetic and genomic studies. An important factor of placental development and function is epigenetic regulation of gene expression. microRNAs (miRNAs) are the primary epigenetic </w:t>
      </w:r>
      <w:r w:rsidR="007503CF" w:rsidRPr="00420A5F">
        <w:rPr>
          <w:rFonts w:ascii="Times New Roman" w:hAnsi="Times New Roman" w:cs="Times New Roman"/>
          <w:sz w:val="24"/>
        </w:rPr>
        <w:t>regula</w:t>
      </w:r>
      <w:r w:rsidR="007503CF">
        <w:rPr>
          <w:rFonts w:ascii="Times New Roman" w:hAnsi="Times New Roman" w:cs="Times New Roman"/>
          <w:sz w:val="24"/>
        </w:rPr>
        <w:t>t</w:t>
      </w:r>
      <w:r w:rsidR="007503CF" w:rsidRPr="00420A5F">
        <w:rPr>
          <w:rFonts w:ascii="Times New Roman" w:hAnsi="Times New Roman" w:cs="Times New Roman"/>
          <w:sz w:val="24"/>
        </w:rPr>
        <w:t>ors</w:t>
      </w:r>
      <w:r w:rsidRPr="00420A5F">
        <w:rPr>
          <w:rFonts w:ascii="Times New Roman" w:hAnsi="Times New Roman" w:cs="Times New Roman"/>
          <w:sz w:val="24"/>
        </w:rPr>
        <w:t xml:space="preserve"> which have an important role in placental development and function. In the present study, maternal plasma and villous tissue were collected from 16 EPL cases in 6th 8th gestational weeks (GWs) and 8 abortions (control group) in 6th 8th GWs. Detection of the differences in miRNA expression was performed using microarrays and dysregulated miRNAs were validated by reverse transcription quantitative polymerase chain reaction (RT qPCR). miRNA microarray findings revealed that four miRNAs, including </w:t>
      </w:r>
      <w:r w:rsidR="00865BA5">
        <w:rPr>
          <w:rFonts w:ascii="Times New Roman" w:hAnsi="Times New Roman" w:cs="Times New Roman"/>
          <w:sz w:val="24"/>
        </w:rPr>
        <w:t>has-</w:t>
      </w:r>
      <w:r w:rsidRPr="00420A5F">
        <w:rPr>
          <w:rFonts w:ascii="Times New Roman" w:hAnsi="Times New Roman" w:cs="Times New Roman"/>
          <w:sz w:val="24"/>
        </w:rPr>
        <w:t>miR</w:t>
      </w:r>
      <w:r w:rsidR="00865BA5">
        <w:rPr>
          <w:rFonts w:ascii="Times New Roman" w:hAnsi="Times New Roman" w:cs="Times New Roman"/>
          <w:sz w:val="24"/>
        </w:rPr>
        <w:t>-</w:t>
      </w:r>
      <w:r w:rsidRPr="00420A5F">
        <w:rPr>
          <w:rFonts w:ascii="Times New Roman" w:hAnsi="Times New Roman" w:cs="Times New Roman"/>
          <w:sz w:val="24"/>
        </w:rPr>
        <w:t xml:space="preserve">125a 3p, </w:t>
      </w:r>
      <w:r w:rsidR="00865BA5">
        <w:rPr>
          <w:rFonts w:ascii="Times New Roman" w:hAnsi="Times New Roman" w:cs="Times New Roman"/>
          <w:sz w:val="24"/>
        </w:rPr>
        <w:t>has-</w:t>
      </w:r>
      <w:proofErr w:type="spellStart"/>
      <w:r w:rsidRPr="00420A5F">
        <w:rPr>
          <w:rFonts w:ascii="Times New Roman" w:hAnsi="Times New Roman" w:cs="Times New Roman"/>
          <w:sz w:val="24"/>
        </w:rPr>
        <w:t>miR</w:t>
      </w:r>
      <w:proofErr w:type="spellEnd"/>
      <w:r w:rsidRPr="00420A5F">
        <w:rPr>
          <w:rFonts w:ascii="Times New Roman" w:hAnsi="Times New Roman" w:cs="Times New Roman"/>
          <w:sz w:val="24"/>
        </w:rPr>
        <w:t xml:space="preserve"> </w:t>
      </w:r>
      <w:r w:rsidR="00865BA5">
        <w:rPr>
          <w:rFonts w:ascii="Times New Roman" w:hAnsi="Times New Roman" w:cs="Times New Roman"/>
          <w:sz w:val="24"/>
        </w:rPr>
        <w:t>-</w:t>
      </w:r>
      <w:r w:rsidRPr="00420A5F">
        <w:rPr>
          <w:rFonts w:ascii="Times New Roman" w:hAnsi="Times New Roman" w:cs="Times New Roman"/>
          <w:sz w:val="24"/>
        </w:rPr>
        <w:t>3663</w:t>
      </w:r>
      <w:r w:rsidR="00865BA5">
        <w:rPr>
          <w:rFonts w:ascii="Times New Roman" w:hAnsi="Times New Roman" w:cs="Times New Roman"/>
          <w:sz w:val="24"/>
        </w:rPr>
        <w:t>-</w:t>
      </w:r>
      <w:r w:rsidRPr="00420A5F">
        <w:rPr>
          <w:rFonts w:ascii="Times New Roman" w:hAnsi="Times New Roman" w:cs="Times New Roman"/>
          <w:sz w:val="24"/>
        </w:rPr>
        <w:t xml:space="preserve">3p, </w:t>
      </w:r>
      <w:r w:rsidR="00865BA5">
        <w:rPr>
          <w:rFonts w:ascii="Times New Roman" w:hAnsi="Times New Roman" w:cs="Times New Roman"/>
          <w:sz w:val="24"/>
        </w:rPr>
        <w:t>has-</w:t>
      </w:r>
      <w:r w:rsidRPr="00420A5F">
        <w:rPr>
          <w:rFonts w:ascii="Times New Roman" w:hAnsi="Times New Roman" w:cs="Times New Roman"/>
          <w:sz w:val="24"/>
        </w:rPr>
        <w:t>miR</w:t>
      </w:r>
      <w:r w:rsidR="00865BA5">
        <w:rPr>
          <w:rFonts w:ascii="Times New Roman" w:hAnsi="Times New Roman" w:cs="Times New Roman"/>
          <w:sz w:val="24"/>
        </w:rPr>
        <w:t>-</w:t>
      </w:r>
      <w:r w:rsidRPr="00420A5F">
        <w:rPr>
          <w:rFonts w:ascii="Times New Roman" w:hAnsi="Times New Roman" w:cs="Times New Roman"/>
          <w:sz w:val="24"/>
        </w:rPr>
        <w:t>423</w:t>
      </w:r>
      <w:r w:rsidR="00865BA5">
        <w:rPr>
          <w:rFonts w:ascii="Times New Roman" w:hAnsi="Times New Roman" w:cs="Times New Roman"/>
          <w:sz w:val="24"/>
        </w:rPr>
        <w:t>-</w:t>
      </w:r>
      <w:r w:rsidRPr="00420A5F">
        <w:rPr>
          <w:rFonts w:ascii="Times New Roman" w:hAnsi="Times New Roman" w:cs="Times New Roman"/>
          <w:sz w:val="24"/>
        </w:rPr>
        <w:t xml:space="preserve">5p and </w:t>
      </w:r>
      <w:r w:rsidR="00865BA5">
        <w:rPr>
          <w:rFonts w:ascii="Times New Roman" w:hAnsi="Times New Roman" w:cs="Times New Roman"/>
          <w:sz w:val="24"/>
        </w:rPr>
        <w:t>has-</w:t>
      </w:r>
      <w:r w:rsidRPr="00420A5F">
        <w:rPr>
          <w:rFonts w:ascii="Times New Roman" w:hAnsi="Times New Roman" w:cs="Times New Roman"/>
          <w:sz w:val="24"/>
        </w:rPr>
        <w:t>miR</w:t>
      </w:r>
      <w:r w:rsidR="00865BA5">
        <w:rPr>
          <w:rFonts w:ascii="Times New Roman" w:hAnsi="Times New Roman" w:cs="Times New Roman"/>
          <w:sz w:val="24"/>
        </w:rPr>
        <w:t>-</w:t>
      </w:r>
      <w:r w:rsidRPr="00420A5F">
        <w:rPr>
          <w:rFonts w:ascii="Times New Roman" w:hAnsi="Times New Roman" w:cs="Times New Roman"/>
          <w:sz w:val="24"/>
        </w:rPr>
        <w:t>575 were upregulated in tissue samples. In maternal plasma, two miRNAs (</w:t>
      </w:r>
      <w:r w:rsidR="00865BA5">
        <w:rPr>
          <w:rFonts w:ascii="Times New Roman" w:hAnsi="Times New Roman" w:cs="Times New Roman"/>
          <w:sz w:val="24"/>
        </w:rPr>
        <w:t>has-</w:t>
      </w:r>
      <w:r w:rsidRPr="00420A5F">
        <w:rPr>
          <w:rFonts w:ascii="Times New Roman" w:hAnsi="Times New Roman" w:cs="Times New Roman"/>
          <w:sz w:val="24"/>
        </w:rPr>
        <w:t>let</w:t>
      </w:r>
      <w:r w:rsidR="00865BA5">
        <w:rPr>
          <w:rFonts w:ascii="Times New Roman" w:hAnsi="Times New Roman" w:cs="Times New Roman"/>
          <w:sz w:val="24"/>
        </w:rPr>
        <w:t>-</w:t>
      </w:r>
      <w:r w:rsidRPr="00420A5F">
        <w:rPr>
          <w:rFonts w:ascii="Times New Roman" w:hAnsi="Times New Roman" w:cs="Times New Roman"/>
          <w:sz w:val="24"/>
        </w:rPr>
        <w:t xml:space="preserve">7c, </w:t>
      </w:r>
      <w:r w:rsidR="00865BA5">
        <w:rPr>
          <w:rFonts w:ascii="Times New Roman" w:hAnsi="Times New Roman" w:cs="Times New Roman"/>
          <w:sz w:val="24"/>
        </w:rPr>
        <w:t>has-</w:t>
      </w:r>
      <w:r w:rsidRPr="00420A5F">
        <w:rPr>
          <w:rFonts w:ascii="Times New Roman" w:hAnsi="Times New Roman" w:cs="Times New Roman"/>
          <w:sz w:val="24"/>
        </w:rPr>
        <w:t>miR</w:t>
      </w:r>
      <w:r w:rsidR="00865BA5">
        <w:rPr>
          <w:rFonts w:ascii="Times New Roman" w:hAnsi="Times New Roman" w:cs="Times New Roman"/>
          <w:sz w:val="24"/>
        </w:rPr>
        <w:t>-</w:t>
      </w:r>
      <w:r w:rsidRPr="00420A5F">
        <w:rPr>
          <w:rFonts w:ascii="Times New Roman" w:hAnsi="Times New Roman" w:cs="Times New Roman"/>
          <w:sz w:val="24"/>
        </w:rPr>
        <w:t>122) were upregulated and one miRNA (</w:t>
      </w:r>
      <w:r w:rsidR="00865BA5">
        <w:rPr>
          <w:rFonts w:ascii="Times New Roman" w:hAnsi="Times New Roman" w:cs="Times New Roman"/>
          <w:sz w:val="24"/>
        </w:rPr>
        <w:t>has-</w:t>
      </w:r>
      <w:r w:rsidRPr="00420A5F">
        <w:rPr>
          <w:rFonts w:ascii="Times New Roman" w:hAnsi="Times New Roman" w:cs="Times New Roman"/>
          <w:sz w:val="24"/>
        </w:rPr>
        <w:t>miR</w:t>
      </w:r>
      <w:r w:rsidR="00865BA5">
        <w:rPr>
          <w:rFonts w:ascii="Times New Roman" w:hAnsi="Times New Roman" w:cs="Times New Roman"/>
          <w:sz w:val="24"/>
        </w:rPr>
        <w:t>-</w:t>
      </w:r>
      <w:r w:rsidRPr="00420A5F">
        <w:rPr>
          <w:rFonts w:ascii="Times New Roman" w:hAnsi="Times New Roman" w:cs="Times New Roman"/>
          <w:sz w:val="24"/>
        </w:rPr>
        <w:t xml:space="preserve">135a) was downregulated. A total of 6 out of 7 dysregulated miRNAs were validated using RT qPCR. The target genes of these dysregulated miRNAs were detected using the </w:t>
      </w:r>
      <w:proofErr w:type="spellStart"/>
      <w:r w:rsidRPr="00420A5F">
        <w:rPr>
          <w:rFonts w:ascii="Times New Roman" w:hAnsi="Times New Roman" w:cs="Times New Roman"/>
          <w:sz w:val="24"/>
        </w:rPr>
        <w:t>GeneSpring</w:t>
      </w:r>
      <w:proofErr w:type="spellEnd"/>
      <w:r w:rsidRPr="00420A5F">
        <w:rPr>
          <w:rFonts w:ascii="Times New Roman" w:hAnsi="Times New Roman" w:cs="Times New Roman"/>
          <w:sz w:val="24"/>
        </w:rPr>
        <w:t xml:space="preserve"> database. The aim of the present study was to detect dysregulated miRNAs in maternal plasma and villous cells and identify the target genes of dysregulated miRNAs and their associated pathways. The target gene analyses have revealed that the affected genes are primarily associated with cell migration, proliferation, implantation, adhesion, angiogenesis and differentiation and all are involved with EPL pathogenesis. Therefore, the present study may contribute to the understanding of the molecular mechanisms which lead to EPL.</w:t>
      </w:r>
    </w:p>
    <w:p w14:paraId="6670E9FF" w14:textId="77777777" w:rsidR="00420A5F" w:rsidRDefault="00420A5F" w:rsidP="00DF04E3">
      <w:pPr>
        <w:pStyle w:val="HTMLPreformatted"/>
        <w:jc w:val="both"/>
        <w:rPr>
          <w:rFonts w:ascii="Times New Roman" w:hAnsi="Times New Roman" w:cs="Times New Roman"/>
          <w:sz w:val="24"/>
        </w:rPr>
      </w:pPr>
    </w:p>
    <w:p w14:paraId="14CDB6AD" w14:textId="77777777" w:rsidR="0028059F" w:rsidRPr="00420A5F" w:rsidRDefault="0028059F" w:rsidP="00420A5F">
      <w:pPr>
        <w:pStyle w:val="HTMLPreformatted"/>
        <w:rPr>
          <w:rFonts w:ascii="Times New Roman" w:hAnsi="Times New Roman" w:cs="Times New Roman"/>
          <w:i/>
          <w:sz w:val="24"/>
        </w:rPr>
      </w:pPr>
      <w:r w:rsidRPr="0028059F">
        <w:rPr>
          <w:rFonts w:ascii="Times New Roman" w:hAnsi="Times New Roman" w:cs="Times New Roman"/>
          <w:sz w:val="24"/>
        </w:rPr>
        <w:t>Keywords—</w:t>
      </w:r>
      <w:r w:rsidR="00420A5F" w:rsidRPr="00420A5F">
        <w:t xml:space="preserve"> </w:t>
      </w:r>
      <w:r w:rsidR="00420A5F" w:rsidRPr="00420A5F">
        <w:rPr>
          <w:rFonts w:ascii="Times New Roman" w:hAnsi="Times New Roman" w:cs="Times New Roman"/>
          <w:i/>
          <w:sz w:val="24"/>
        </w:rPr>
        <w:t>early pregnancy loss, microRNA, epigenetics, microarray,</w:t>
      </w:r>
      <w:r w:rsidR="00420A5F">
        <w:rPr>
          <w:rFonts w:ascii="Times New Roman" w:hAnsi="Times New Roman" w:cs="Times New Roman"/>
          <w:i/>
          <w:sz w:val="24"/>
        </w:rPr>
        <w:t xml:space="preserve"> maternal plasma</w:t>
      </w:r>
    </w:p>
    <w:p w14:paraId="32E5D8ED" w14:textId="77777777" w:rsidR="00DF04E3" w:rsidRDefault="00DF04E3" w:rsidP="00DF04E3">
      <w:pPr>
        <w:pStyle w:val="HTMLPreformatted"/>
        <w:jc w:val="both"/>
        <w:rPr>
          <w:rFonts w:ascii="Times New Roman" w:hAnsi="Times New Roman" w:cs="Times New Roman"/>
          <w:sz w:val="24"/>
        </w:rPr>
      </w:pPr>
    </w:p>
    <w:p w14:paraId="36BFB9EA" w14:textId="77777777" w:rsidR="00DF04E3" w:rsidRDefault="00DF04E3" w:rsidP="00DF04E3">
      <w:pPr>
        <w:pStyle w:val="HTMLPreformatted"/>
        <w:jc w:val="both"/>
        <w:rPr>
          <w:rFonts w:ascii="Times New Roman" w:hAnsi="Times New Roman" w:cs="Times New Roman"/>
          <w:i/>
          <w:iCs/>
          <w:sz w:val="24"/>
        </w:rPr>
      </w:pPr>
    </w:p>
    <w:p w14:paraId="744C1A39"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26970335" w14:textId="77777777" w:rsidR="00DF04E3" w:rsidRDefault="00DF04E3" w:rsidP="00DF04E3">
      <w:pPr>
        <w:pStyle w:val="HTMLPreformatted"/>
        <w:jc w:val="both"/>
        <w:rPr>
          <w:rFonts w:ascii="Times New Roman" w:hAnsi="Times New Roman" w:cs="Times New Roman"/>
          <w:b/>
          <w:iCs/>
          <w:sz w:val="24"/>
        </w:rPr>
      </w:pPr>
    </w:p>
    <w:p w14:paraId="0A62BD88" w14:textId="7B923B1A" w:rsidR="0056026E" w:rsidRDefault="0056026E" w:rsidP="008421DD">
      <w:pPr>
        <w:pStyle w:val="HTMLPreformatted"/>
        <w:jc w:val="both"/>
        <w:rPr>
          <w:rFonts w:ascii="Times New Roman" w:hAnsi="Times New Roman" w:cs="Times New Roman"/>
          <w:iCs/>
          <w:sz w:val="24"/>
        </w:rPr>
      </w:pPr>
      <w:r w:rsidRPr="0056026E">
        <w:rPr>
          <w:rFonts w:ascii="Times New Roman" w:hAnsi="Times New Roman" w:cs="Times New Roman"/>
          <w:iCs/>
          <w:sz w:val="24"/>
        </w:rPr>
        <w:t xml:space="preserve">I graduated from PhD program in Molecular Biology and Genetic Department at Istanbul University on 02 June 2016. I have just started to investigate using of Antimicrobial biotechnology and gen cloning in master stage. However in </w:t>
      </w:r>
      <w:proofErr w:type="spellStart"/>
      <w:r w:rsidRPr="0056026E">
        <w:rPr>
          <w:rFonts w:ascii="Times New Roman" w:hAnsi="Times New Roman" w:cs="Times New Roman"/>
          <w:iCs/>
          <w:sz w:val="24"/>
        </w:rPr>
        <w:t>Ph.</w:t>
      </w:r>
      <w:r w:rsidR="007503CF">
        <w:rPr>
          <w:rFonts w:ascii="Times New Roman" w:hAnsi="Times New Roman" w:cs="Times New Roman"/>
          <w:iCs/>
          <w:sz w:val="24"/>
        </w:rPr>
        <w:t>D</w:t>
      </w:r>
      <w:proofErr w:type="spellEnd"/>
      <w:r w:rsidRPr="0056026E">
        <w:rPr>
          <w:rFonts w:ascii="Times New Roman" w:hAnsi="Times New Roman" w:cs="Times New Roman"/>
          <w:iCs/>
          <w:sz w:val="24"/>
        </w:rPr>
        <w:t xml:space="preserve"> stage I have started to perform non-coding RNAs as a biomarker to diagnose and surveillance genetic disease and cancer.  My research also involves genomic and transcriptomic analyses of </w:t>
      </w:r>
      <w:proofErr w:type="spellStart"/>
      <w:r w:rsidRPr="0056026E">
        <w:rPr>
          <w:rFonts w:ascii="Times New Roman" w:hAnsi="Times New Roman" w:cs="Times New Roman"/>
          <w:iCs/>
          <w:sz w:val="24"/>
        </w:rPr>
        <w:t>fetal</w:t>
      </w:r>
      <w:proofErr w:type="spellEnd"/>
      <w:r w:rsidRPr="0056026E">
        <w:rPr>
          <w:rFonts w:ascii="Times New Roman" w:hAnsi="Times New Roman" w:cs="Times New Roman"/>
          <w:iCs/>
          <w:sz w:val="24"/>
        </w:rPr>
        <w:t xml:space="preserve"> nucleic acids and novel diagnostic markers for some pregnancy disorders such as Preeclampsia, Early Pregnancy Loss, </w:t>
      </w:r>
      <w:r w:rsidRPr="0056026E">
        <w:rPr>
          <w:rFonts w:ascii="Times New Roman" w:hAnsi="Times New Roman" w:cs="Times New Roman"/>
          <w:iCs/>
          <w:sz w:val="24"/>
        </w:rPr>
        <w:lastRenderedPageBreak/>
        <w:t xml:space="preserve">Recreant Implantation Failure by miRNA and mRNA analyses. In non-invasive early prenatal diagnosis field we have project about array CGH Analysis of Cell-Free </w:t>
      </w:r>
      <w:proofErr w:type="spellStart"/>
      <w:r w:rsidRPr="0056026E">
        <w:rPr>
          <w:rFonts w:ascii="Times New Roman" w:hAnsi="Times New Roman" w:cs="Times New Roman"/>
          <w:iCs/>
          <w:sz w:val="24"/>
        </w:rPr>
        <w:t>Fetal</w:t>
      </w:r>
      <w:proofErr w:type="spellEnd"/>
      <w:r w:rsidRPr="0056026E">
        <w:rPr>
          <w:rFonts w:ascii="Times New Roman" w:hAnsi="Times New Roman" w:cs="Times New Roman"/>
          <w:iCs/>
          <w:sz w:val="24"/>
        </w:rPr>
        <w:t xml:space="preserve"> DNA in maternal plasma</w:t>
      </w:r>
      <w:r w:rsidR="008421DD">
        <w:rPr>
          <w:rFonts w:ascii="Times New Roman" w:hAnsi="Times New Roman" w:cs="Times New Roman"/>
          <w:iCs/>
          <w:sz w:val="24"/>
        </w:rPr>
        <w:t xml:space="preserve">. </w:t>
      </w:r>
      <w:r w:rsidR="008421DD" w:rsidRPr="008421DD">
        <w:rPr>
          <w:rFonts w:ascii="Times New Roman" w:hAnsi="Times New Roman" w:cs="Times New Roman"/>
          <w:iCs/>
          <w:sz w:val="24"/>
        </w:rPr>
        <w:t xml:space="preserve">Approximately all of our research </w:t>
      </w:r>
      <w:r w:rsidR="007503CF" w:rsidRPr="008421DD">
        <w:rPr>
          <w:rFonts w:ascii="Times New Roman" w:hAnsi="Times New Roman" w:cs="Times New Roman"/>
          <w:iCs/>
          <w:sz w:val="24"/>
        </w:rPr>
        <w:t>ha</w:t>
      </w:r>
      <w:r w:rsidR="007503CF">
        <w:rPr>
          <w:rFonts w:ascii="Times New Roman" w:hAnsi="Times New Roman" w:cs="Times New Roman"/>
          <w:iCs/>
          <w:sz w:val="24"/>
        </w:rPr>
        <w:t>ve</w:t>
      </w:r>
      <w:r w:rsidR="008421DD" w:rsidRPr="008421DD">
        <w:rPr>
          <w:rFonts w:ascii="Times New Roman" w:hAnsi="Times New Roman" w:cs="Times New Roman"/>
          <w:iCs/>
          <w:sz w:val="24"/>
        </w:rPr>
        <w:t xml:space="preserve"> been published in international journals worldwide.</w:t>
      </w:r>
    </w:p>
    <w:p w14:paraId="090DC381" w14:textId="77777777" w:rsidR="008421DD" w:rsidRDefault="008421DD" w:rsidP="008421DD">
      <w:pPr>
        <w:pStyle w:val="HTMLPreformatted"/>
        <w:jc w:val="both"/>
        <w:rPr>
          <w:rFonts w:ascii="Times New Roman" w:hAnsi="Times New Roman" w:cs="Times New Roman"/>
          <w:iCs/>
          <w:sz w:val="24"/>
        </w:rPr>
      </w:pPr>
    </w:p>
    <w:p w14:paraId="7011EF12" w14:textId="77777777" w:rsidR="008421DD" w:rsidRDefault="008421DD" w:rsidP="008421DD">
      <w:pPr>
        <w:pStyle w:val="HTMLPreformatted"/>
        <w:jc w:val="both"/>
        <w:rPr>
          <w:rFonts w:ascii="Times New Roman" w:hAnsi="Times New Roman" w:cs="Times New Roman"/>
          <w:iCs/>
          <w:sz w:val="24"/>
        </w:rPr>
      </w:pPr>
    </w:p>
    <w:p w14:paraId="7B0D831E" w14:textId="77777777" w:rsidR="00B3082B" w:rsidRDefault="0056026E" w:rsidP="0056026E">
      <w:pPr>
        <w:pStyle w:val="HTMLPreformatted"/>
        <w:jc w:val="both"/>
        <w:rPr>
          <w:rFonts w:ascii="Times New Roman" w:hAnsi="Times New Roman" w:cs="Times New Roman"/>
          <w:b/>
          <w:iCs/>
          <w:sz w:val="24"/>
        </w:rPr>
      </w:pPr>
      <w:r w:rsidRPr="0056026E">
        <w:rPr>
          <w:rFonts w:ascii="Times New Roman" w:eastAsia="Times New Roman" w:hAnsi="Times New Roman" w:cs="Times New Roman"/>
          <w:noProof/>
          <w:color w:val="auto"/>
          <w:sz w:val="24"/>
          <w:szCs w:val="24"/>
          <w:u w:val="single"/>
          <w:lang w:val="tr-TR" w:eastAsia="tr-TR"/>
        </w:rPr>
        <w:drawing>
          <wp:inline distT="0" distB="0" distL="0" distR="0" wp14:anchorId="4352E9B5" wp14:editId="5EDCB06D">
            <wp:extent cx="1085850" cy="1257300"/>
            <wp:effectExtent l="0" t="0" r="0" b="0"/>
            <wp:docPr id="1" name="Resim 1" descr="C:\Users\Hp\Desktop\madarek\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madarek\photo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5327" cy="1256694"/>
                    </a:xfrm>
                    <a:prstGeom prst="rect">
                      <a:avLst/>
                    </a:prstGeom>
                    <a:noFill/>
                    <a:ln>
                      <a:noFill/>
                    </a:ln>
                  </pic:spPr>
                </pic:pic>
              </a:graphicData>
            </a:graphic>
          </wp:inline>
        </w:drawing>
      </w:r>
      <w:r w:rsidR="00B3082B">
        <w:rPr>
          <w:rFonts w:ascii="Times New Roman" w:hAnsi="Times New Roman" w:cs="Times New Roman"/>
          <w:b/>
          <w:iCs/>
          <w:sz w:val="24"/>
        </w:rPr>
        <w:br/>
      </w:r>
    </w:p>
    <w:p w14:paraId="506C0039" w14:textId="77777777" w:rsidR="00B3082B" w:rsidRDefault="00B3082B" w:rsidP="00DF04E3">
      <w:pPr>
        <w:pStyle w:val="HTMLPreformatted"/>
        <w:jc w:val="both"/>
        <w:rPr>
          <w:rFonts w:ascii="Times New Roman" w:hAnsi="Times New Roman" w:cs="Times New Roman"/>
          <w:iCs/>
          <w:sz w:val="24"/>
        </w:rPr>
      </w:pPr>
    </w:p>
    <w:p w14:paraId="5A515AF4" w14:textId="77777777" w:rsidR="00B3082B" w:rsidRPr="00DF04E3" w:rsidRDefault="00B3082B" w:rsidP="0056026E">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56026E">
        <w:rPr>
          <w:rFonts w:ascii="Times New Roman" w:hAnsi="Times New Roman" w:cs="Times New Roman"/>
          <w:iCs/>
          <w:sz w:val="24"/>
        </w:rPr>
        <w:t xml:space="preserve"> mohammad.hosseini@ogr.iu.edu.tr</w:t>
      </w:r>
      <w:r>
        <w:rPr>
          <w:rFonts w:ascii="Times New Roman" w:hAnsi="Times New Roman" w:cs="Times New Roman"/>
          <w:iCs/>
          <w:sz w:val="24"/>
        </w:rPr>
        <w:t xml:space="preserve"> </w:t>
      </w:r>
    </w:p>
    <w:p w14:paraId="7E1B3115" w14:textId="77777777" w:rsidR="00DF04E3" w:rsidRDefault="00DF04E3" w:rsidP="00495C76">
      <w:pPr>
        <w:jc w:val="center"/>
        <w:rPr>
          <w:rFonts w:ascii="Times New Roman" w:hAnsi="Times New Roman" w:cs="Times New Roman"/>
          <w:b/>
          <w:sz w:val="24"/>
          <w:szCs w:val="24"/>
        </w:rPr>
      </w:pPr>
    </w:p>
    <w:p w14:paraId="7436E8CA" w14:textId="77777777" w:rsidR="002350BC" w:rsidRDefault="002350BC" w:rsidP="002350BC">
      <w:pPr>
        <w:rPr>
          <w:rFonts w:ascii="Times New Roman" w:hAnsi="Times New Roman" w:cs="Times New Roman"/>
          <w:b/>
          <w:sz w:val="24"/>
          <w:szCs w:val="24"/>
        </w:rPr>
      </w:pPr>
    </w:p>
    <w:p w14:paraId="798D7874" w14:textId="6F1C59A3" w:rsidR="00DF04E3" w:rsidRPr="00495C76" w:rsidRDefault="002350BC" w:rsidP="008B0D70">
      <w:pPr>
        <w:rPr>
          <w:rFonts w:ascii="Times New Roman" w:hAnsi="Times New Roman" w:cs="Times New Roman"/>
          <w:b/>
          <w:sz w:val="24"/>
          <w:szCs w:val="24"/>
        </w:rPr>
      </w:pPr>
      <w:r>
        <w:rPr>
          <w:rFonts w:ascii="Times New Roman" w:hAnsi="Times New Roman" w:cs="Times New Roman"/>
          <w:b/>
          <w:sz w:val="24"/>
          <w:szCs w:val="24"/>
        </w:rPr>
        <w:t>Any Comments:</w:t>
      </w:r>
      <w:r w:rsidR="0056026E">
        <w:rPr>
          <w:rFonts w:ascii="Times New Roman" w:hAnsi="Times New Roman" w:cs="Times New Roman"/>
          <w:b/>
          <w:sz w:val="24"/>
          <w:szCs w:val="24"/>
        </w:rPr>
        <w:t xml:space="preserve"> </w:t>
      </w:r>
      <w:r w:rsidR="005946A0" w:rsidRPr="005946A0">
        <w:rPr>
          <w:rFonts w:ascii="Times New Roman" w:hAnsi="Times New Roman" w:cs="Times New Roman"/>
          <w:bCs/>
          <w:sz w:val="24"/>
          <w:szCs w:val="24"/>
        </w:rPr>
        <w:t>I want to present our research group projects result fro</w:t>
      </w:r>
      <w:r w:rsidR="008B0D70">
        <w:rPr>
          <w:rFonts w:ascii="Times New Roman" w:hAnsi="Times New Roman" w:cs="Times New Roman"/>
          <w:bCs/>
          <w:sz w:val="24"/>
          <w:szCs w:val="24"/>
        </w:rPr>
        <w:t xml:space="preserve">m last </w:t>
      </w:r>
      <w:r w:rsidR="007503CF">
        <w:rPr>
          <w:rFonts w:ascii="Times New Roman" w:hAnsi="Times New Roman" w:cs="Times New Roman"/>
          <w:bCs/>
          <w:sz w:val="24"/>
          <w:szCs w:val="24"/>
        </w:rPr>
        <w:t>4</w:t>
      </w:r>
      <w:r w:rsidR="008B0D70">
        <w:rPr>
          <w:rFonts w:ascii="Times New Roman" w:hAnsi="Times New Roman" w:cs="Times New Roman"/>
          <w:bCs/>
          <w:sz w:val="24"/>
          <w:szCs w:val="24"/>
        </w:rPr>
        <w:t xml:space="preserve"> years in this congress.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E30B13" w14:textId="77777777" w:rsidR="00266063" w:rsidRDefault="00266063" w:rsidP="00495C76">
      <w:pPr>
        <w:spacing w:after="0" w:line="240" w:lineRule="auto"/>
      </w:pPr>
      <w:r>
        <w:separator/>
      </w:r>
    </w:p>
  </w:endnote>
  <w:endnote w:type="continuationSeparator" w:id="0">
    <w:p w14:paraId="411C8C34" w14:textId="77777777" w:rsidR="00266063" w:rsidRDefault="0026606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9DB0B" w14:textId="77777777" w:rsidR="00266063" w:rsidRDefault="00266063" w:rsidP="00495C76">
      <w:pPr>
        <w:spacing w:after="0" w:line="240" w:lineRule="auto"/>
      </w:pPr>
      <w:r>
        <w:separator/>
      </w:r>
    </w:p>
  </w:footnote>
  <w:footnote w:type="continuationSeparator" w:id="0">
    <w:p w14:paraId="4DC2F72D" w14:textId="77777777" w:rsidR="00266063" w:rsidRDefault="0026606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46452" w14:textId="77777777" w:rsidR="00495C76" w:rsidRDefault="00495C76" w:rsidP="00495C76">
    <w:pPr>
      <w:pStyle w:val="Header"/>
      <w:jc w:val="center"/>
    </w:pPr>
    <w:r>
      <w:rPr>
        <w:noProof/>
        <w:lang w:val="tr-TR" w:eastAsia="tr-TR"/>
      </w:rPr>
      <w:drawing>
        <wp:inline distT="0" distB="0" distL="0" distR="0" wp14:anchorId="522CE93F" wp14:editId="1FFCFEF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6499AEB"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2082F"/>
    <w:rsid w:val="002350BC"/>
    <w:rsid w:val="00266063"/>
    <w:rsid w:val="0028059F"/>
    <w:rsid w:val="002F4DF0"/>
    <w:rsid w:val="00333E31"/>
    <w:rsid w:val="0038483D"/>
    <w:rsid w:val="003A116E"/>
    <w:rsid w:val="003E1E15"/>
    <w:rsid w:val="00420A5F"/>
    <w:rsid w:val="00435234"/>
    <w:rsid w:val="004651F1"/>
    <w:rsid w:val="00495C76"/>
    <w:rsid w:val="0056026E"/>
    <w:rsid w:val="005946A0"/>
    <w:rsid w:val="00627419"/>
    <w:rsid w:val="007503CF"/>
    <w:rsid w:val="008421DD"/>
    <w:rsid w:val="00865BA5"/>
    <w:rsid w:val="008B0D70"/>
    <w:rsid w:val="008B7B98"/>
    <w:rsid w:val="00A45326"/>
    <w:rsid w:val="00AA211A"/>
    <w:rsid w:val="00B3082B"/>
    <w:rsid w:val="00B6703B"/>
    <w:rsid w:val="00BA654F"/>
    <w:rsid w:val="00C47837"/>
    <w:rsid w:val="00CE236C"/>
    <w:rsid w:val="00CE511D"/>
    <w:rsid w:val="00DF04E3"/>
    <w:rsid w:val="00F0406B"/>
    <w:rsid w:val="00FB043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50FB8"/>
  <w15:docId w15:val="{85C0D3ED-D906-4B7D-B6CA-A5ADDDB33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2968</Characters>
  <Application>Microsoft Office Word</Application>
  <DocSecurity>0</DocSecurity>
  <Lines>24</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mohammad Hosseini</cp:lastModifiedBy>
  <cp:revision>2</cp:revision>
  <dcterms:created xsi:type="dcterms:W3CDTF">2020-03-05T12:12:00Z</dcterms:created>
  <dcterms:modified xsi:type="dcterms:W3CDTF">2020-03-05T12:12:00Z</dcterms:modified>
</cp:coreProperties>
</file>