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DA4384" w14:textId="7489176F" w:rsidR="006A1728" w:rsidRDefault="003F2483" w:rsidP="00DF04E3">
      <w:pPr>
        <w:pStyle w:val="HTMLncedenBiimlendirilmi"/>
        <w:jc w:val="center"/>
        <w:rPr>
          <w:rFonts w:ascii="Times New Roman" w:eastAsiaTheme="minorHAnsi" w:hAnsi="Times New Roman" w:cs="Times New Roman"/>
          <w:b/>
          <w:color w:val="auto"/>
          <w:sz w:val="24"/>
          <w:szCs w:val="24"/>
          <w:lang w:val="en-IN"/>
        </w:rPr>
      </w:pPr>
      <w:bookmarkStart w:id="0" w:name="_GoBack"/>
      <w:r>
        <w:rPr>
          <w:rFonts w:ascii="Times New Roman" w:eastAsiaTheme="minorHAnsi" w:hAnsi="Times New Roman" w:cs="Times New Roman"/>
          <w:b/>
          <w:color w:val="auto"/>
          <w:sz w:val="24"/>
          <w:szCs w:val="24"/>
          <w:lang w:val="en-IN"/>
        </w:rPr>
        <w:t>Evaluation of the</w:t>
      </w:r>
      <w:r w:rsidR="006A1728" w:rsidRPr="006A1728">
        <w:rPr>
          <w:rFonts w:ascii="Times New Roman" w:eastAsiaTheme="minorHAnsi" w:hAnsi="Times New Roman" w:cs="Times New Roman"/>
          <w:b/>
          <w:color w:val="auto"/>
          <w:sz w:val="24"/>
          <w:szCs w:val="24"/>
          <w:lang w:val="en-IN"/>
        </w:rPr>
        <w:t xml:space="preserve"> </w:t>
      </w:r>
      <w:r w:rsidR="00B668CF">
        <w:rPr>
          <w:rFonts w:ascii="Times New Roman" w:eastAsiaTheme="minorHAnsi" w:hAnsi="Times New Roman" w:cs="Times New Roman"/>
          <w:b/>
          <w:color w:val="auto"/>
          <w:sz w:val="24"/>
          <w:szCs w:val="24"/>
          <w:lang w:val="en-IN"/>
        </w:rPr>
        <w:t>T</w:t>
      </w:r>
      <w:r w:rsidR="006A1728" w:rsidRPr="006A1728">
        <w:rPr>
          <w:rFonts w:ascii="Times New Roman" w:eastAsiaTheme="minorHAnsi" w:hAnsi="Times New Roman" w:cs="Times New Roman"/>
          <w:b/>
          <w:color w:val="auto"/>
          <w:sz w:val="24"/>
          <w:szCs w:val="24"/>
          <w:lang w:val="en-IN"/>
        </w:rPr>
        <w:t xml:space="preserve">reatment </w:t>
      </w:r>
      <w:r w:rsidR="00B668CF">
        <w:rPr>
          <w:rFonts w:ascii="Times New Roman" w:eastAsiaTheme="minorHAnsi" w:hAnsi="Times New Roman" w:cs="Times New Roman"/>
          <w:b/>
          <w:color w:val="auto"/>
          <w:sz w:val="24"/>
          <w:szCs w:val="24"/>
          <w:lang w:val="en-IN"/>
        </w:rPr>
        <w:t>P</w:t>
      </w:r>
      <w:r w:rsidR="006A1728" w:rsidRPr="006A1728">
        <w:rPr>
          <w:rFonts w:ascii="Times New Roman" w:eastAsiaTheme="minorHAnsi" w:hAnsi="Times New Roman" w:cs="Times New Roman"/>
          <w:b/>
          <w:color w:val="auto"/>
          <w:sz w:val="24"/>
          <w:szCs w:val="24"/>
          <w:lang w:val="en-IN"/>
        </w:rPr>
        <w:t xml:space="preserve">rocesses of </w:t>
      </w:r>
      <w:r w:rsidR="00B668CF">
        <w:rPr>
          <w:rFonts w:ascii="Times New Roman" w:eastAsiaTheme="minorHAnsi" w:hAnsi="Times New Roman" w:cs="Times New Roman"/>
          <w:b/>
          <w:color w:val="auto"/>
          <w:sz w:val="24"/>
          <w:szCs w:val="24"/>
          <w:lang w:val="en-IN"/>
        </w:rPr>
        <w:t>P</w:t>
      </w:r>
      <w:r w:rsidR="006A1728" w:rsidRPr="006A1728">
        <w:rPr>
          <w:rFonts w:ascii="Times New Roman" w:eastAsiaTheme="minorHAnsi" w:hAnsi="Times New Roman" w:cs="Times New Roman"/>
          <w:b/>
          <w:color w:val="auto"/>
          <w:sz w:val="24"/>
          <w:szCs w:val="24"/>
          <w:lang w:val="en-IN"/>
        </w:rPr>
        <w:t xml:space="preserve">atients with MS and </w:t>
      </w:r>
      <w:r w:rsidR="00B668CF">
        <w:rPr>
          <w:rFonts w:ascii="Times New Roman" w:eastAsiaTheme="minorHAnsi" w:hAnsi="Times New Roman" w:cs="Times New Roman"/>
          <w:b/>
          <w:color w:val="auto"/>
          <w:sz w:val="24"/>
          <w:szCs w:val="24"/>
          <w:lang w:val="en-IN"/>
        </w:rPr>
        <w:t>C</w:t>
      </w:r>
      <w:r w:rsidR="006A1728" w:rsidRPr="006A1728">
        <w:rPr>
          <w:rFonts w:ascii="Times New Roman" w:eastAsiaTheme="minorHAnsi" w:hAnsi="Times New Roman" w:cs="Times New Roman"/>
          <w:b/>
          <w:color w:val="auto"/>
          <w:sz w:val="24"/>
          <w:szCs w:val="24"/>
          <w:lang w:val="en-IN"/>
        </w:rPr>
        <w:t xml:space="preserve">omparing </w:t>
      </w:r>
      <w:r w:rsidR="008D1A82">
        <w:rPr>
          <w:rFonts w:ascii="Times New Roman" w:eastAsiaTheme="minorHAnsi" w:hAnsi="Times New Roman" w:cs="Times New Roman"/>
          <w:b/>
          <w:color w:val="auto"/>
          <w:sz w:val="24"/>
          <w:szCs w:val="24"/>
          <w:lang w:val="en-IN"/>
        </w:rPr>
        <w:t xml:space="preserve">Liver Function Test Parameters with </w:t>
      </w:r>
      <w:r w:rsidR="00B668CF">
        <w:rPr>
          <w:rFonts w:ascii="Times New Roman" w:eastAsiaTheme="minorHAnsi" w:hAnsi="Times New Roman" w:cs="Times New Roman"/>
          <w:b/>
          <w:color w:val="auto"/>
          <w:sz w:val="24"/>
          <w:szCs w:val="24"/>
          <w:lang w:val="en-IN"/>
        </w:rPr>
        <w:t>H</w:t>
      </w:r>
      <w:r w:rsidR="006A1728" w:rsidRPr="006A1728">
        <w:rPr>
          <w:rFonts w:ascii="Times New Roman" w:eastAsiaTheme="minorHAnsi" w:hAnsi="Times New Roman" w:cs="Times New Roman"/>
          <w:b/>
          <w:color w:val="auto"/>
          <w:sz w:val="24"/>
          <w:szCs w:val="24"/>
          <w:lang w:val="en-IN"/>
        </w:rPr>
        <w:t xml:space="preserve">ealthy </w:t>
      </w:r>
      <w:r w:rsidR="00B668CF">
        <w:rPr>
          <w:rFonts w:ascii="Times New Roman" w:eastAsiaTheme="minorHAnsi" w:hAnsi="Times New Roman" w:cs="Times New Roman"/>
          <w:b/>
          <w:color w:val="auto"/>
          <w:sz w:val="24"/>
          <w:szCs w:val="24"/>
          <w:lang w:val="en-IN"/>
        </w:rPr>
        <w:t>I</w:t>
      </w:r>
      <w:r w:rsidR="006A1728" w:rsidRPr="006A1728">
        <w:rPr>
          <w:rFonts w:ascii="Times New Roman" w:eastAsiaTheme="minorHAnsi" w:hAnsi="Times New Roman" w:cs="Times New Roman"/>
          <w:b/>
          <w:color w:val="auto"/>
          <w:sz w:val="24"/>
          <w:szCs w:val="24"/>
          <w:lang w:val="en-IN"/>
        </w:rPr>
        <w:t>ndividuals</w:t>
      </w:r>
    </w:p>
    <w:bookmarkEnd w:id="0"/>
    <w:p w14:paraId="4307AD78" w14:textId="2FFCD98A" w:rsidR="00DF04E3" w:rsidRPr="00262448" w:rsidRDefault="006A1728" w:rsidP="00DF04E3">
      <w:pPr>
        <w:pStyle w:val="HTMLncedenBiimlendirilmi"/>
        <w:jc w:val="center"/>
        <w:rPr>
          <w:rFonts w:ascii="Times New Roman" w:hAnsi="Times New Roman" w:cs="Times New Roman"/>
          <w:sz w:val="24"/>
          <w:lang w:eastAsia="zh-TW"/>
        </w:rPr>
      </w:pPr>
      <w:r>
        <w:rPr>
          <w:rFonts w:ascii="Times New Roman" w:hAnsi="Times New Roman" w:cs="Times New Roman"/>
          <w:sz w:val="24"/>
          <w:u w:val="single"/>
        </w:rPr>
        <w:t>Delikanlı Akbay</w:t>
      </w:r>
      <w:r w:rsidR="00262448">
        <w:rPr>
          <w:rFonts w:ascii="Times New Roman" w:hAnsi="Times New Roman" w:cs="Times New Roman"/>
          <w:sz w:val="24"/>
          <w:u w:val="single"/>
        </w:rPr>
        <w:t xml:space="preserve"> </w:t>
      </w:r>
      <w:r>
        <w:rPr>
          <w:rFonts w:ascii="Times New Roman" w:hAnsi="Times New Roman" w:cs="Times New Roman"/>
          <w:sz w:val="24"/>
          <w:u w:val="single"/>
        </w:rPr>
        <w:t>G</w:t>
      </w:r>
      <w:r w:rsidR="008D1A82">
        <w:rPr>
          <w:rFonts w:ascii="Times New Roman" w:hAnsi="Times New Roman" w:cs="Times New Roman"/>
          <w:sz w:val="24"/>
          <w:u w:val="single"/>
        </w:rPr>
        <w:t>.</w:t>
      </w:r>
    </w:p>
    <w:p w14:paraId="1896AD03" w14:textId="77777777" w:rsidR="0028059F" w:rsidRDefault="0028059F" w:rsidP="00DF04E3">
      <w:pPr>
        <w:pStyle w:val="HTMLncedenBiimlendirilmi"/>
        <w:rPr>
          <w:rFonts w:ascii="Times New Roman" w:hAnsi="Times New Roman" w:cs="Times New Roman"/>
          <w:i/>
          <w:iCs/>
          <w:sz w:val="24"/>
          <w:vertAlign w:val="superscript"/>
        </w:rPr>
      </w:pPr>
    </w:p>
    <w:p w14:paraId="42F7644F" w14:textId="1232454C" w:rsidR="0028059F" w:rsidRPr="008D1A82" w:rsidRDefault="00DF04E3" w:rsidP="00DF04E3">
      <w:pPr>
        <w:pStyle w:val="HTMLncedenBiimlendirilmi"/>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6A1728">
        <w:rPr>
          <w:rFonts w:ascii="Times New Roman" w:hAnsi="Times New Roman" w:cs="Times New Roman"/>
          <w:i/>
          <w:iCs/>
          <w:sz w:val="24"/>
        </w:rPr>
        <w:t>Karadeniz Technical University, Faculty of Health Sciences, Department of Nutrition and Dietetics, Trabzon</w:t>
      </w:r>
      <w:r w:rsidR="000B236D">
        <w:rPr>
          <w:rFonts w:ascii="Times New Roman" w:hAnsi="Times New Roman" w:cs="Times New Roman"/>
          <w:i/>
          <w:iCs/>
          <w:sz w:val="24"/>
        </w:rPr>
        <w:t>,</w:t>
      </w:r>
      <w:r w:rsidR="006A1728">
        <w:rPr>
          <w:rFonts w:ascii="Times New Roman" w:hAnsi="Times New Roman" w:cs="Times New Roman"/>
          <w:i/>
          <w:iCs/>
          <w:sz w:val="24"/>
        </w:rPr>
        <w:t xml:space="preserve"> Turkey</w:t>
      </w:r>
    </w:p>
    <w:p w14:paraId="27CFFE8C" w14:textId="77777777" w:rsidR="00DF04E3" w:rsidRDefault="00DF04E3" w:rsidP="00DF04E3">
      <w:pPr>
        <w:pStyle w:val="HTMLncedenBiimlendirilmi"/>
        <w:rPr>
          <w:rFonts w:ascii="Times New Roman" w:hAnsi="Times New Roman" w:cs="Times New Roman"/>
          <w:i/>
          <w:iCs/>
          <w:sz w:val="24"/>
        </w:rPr>
      </w:pPr>
    </w:p>
    <w:p w14:paraId="7164FE26" w14:textId="529BD470" w:rsidR="00DF04E3" w:rsidRPr="00DF04E3" w:rsidRDefault="00DF04E3" w:rsidP="00DF04E3">
      <w:pPr>
        <w:pStyle w:val="HTMLncedenBiimlendirilmi"/>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4A76E7F9" w14:textId="77777777" w:rsidR="00DF04E3" w:rsidRDefault="00DF04E3" w:rsidP="00DF04E3">
      <w:pPr>
        <w:pStyle w:val="HTMLncedenBiimlendirilmi"/>
        <w:tabs>
          <w:tab w:val="left" w:pos="4374"/>
        </w:tabs>
        <w:jc w:val="both"/>
        <w:rPr>
          <w:rFonts w:ascii="Times New Roman" w:hAnsi="Times New Roman" w:cs="Times New Roman"/>
          <w:sz w:val="24"/>
        </w:rPr>
      </w:pPr>
    </w:p>
    <w:p w14:paraId="426D45BF" w14:textId="6A706BF6" w:rsidR="00AE2833" w:rsidRDefault="00340F24" w:rsidP="00DF04E3">
      <w:pPr>
        <w:pStyle w:val="HTMLncedenBiimlendirilmi"/>
        <w:jc w:val="both"/>
        <w:rPr>
          <w:rFonts w:ascii="Times New Roman" w:hAnsi="Times New Roman" w:cs="Times New Roman"/>
          <w:sz w:val="24"/>
        </w:rPr>
      </w:pPr>
      <w:r>
        <w:rPr>
          <w:rFonts w:ascii="Times New Roman" w:hAnsi="Times New Roman" w:cs="Times New Roman"/>
          <w:sz w:val="24"/>
        </w:rPr>
        <w:t>M</w:t>
      </w:r>
      <w:r w:rsidRPr="00340F24">
        <w:rPr>
          <w:rFonts w:ascii="Times New Roman" w:hAnsi="Times New Roman" w:cs="Times New Roman"/>
          <w:sz w:val="24"/>
        </w:rPr>
        <w:t xml:space="preserve">ultiple </w:t>
      </w:r>
      <w:proofErr w:type="spellStart"/>
      <w:r w:rsidRPr="00340F24">
        <w:rPr>
          <w:rFonts w:ascii="Times New Roman" w:hAnsi="Times New Roman" w:cs="Times New Roman"/>
          <w:sz w:val="24"/>
        </w:rPr>
        <w:t>Sclerose</w:t>
      </w:r>
      <w:proofErr w:type="spellEnd"/>
      <w:r>
        <w:rPr>
          <w:rFonts w:ascii="Times New Roman" w:hAnsi="Times New Roman" w:cs="Times New Roman"/>
          <w:sz w:val="24"/>
        </w:rPr>
        <w:t xml:space="preserve"> (MS)</w:t>
      </w:r>
      <w:r w:rsidRPr="00340F24">
        <w:rPr>
          <w:rFonts w:ascii="Times New Roman" w:hAnsi="Times New Roman" w:cs="Times New Roman"/>
          <w:sz w:val="24"/>
        </w:rPr>
        <w:t xml:space="preserve"> is a worldwide neurodegenerative disease with an unknown </w:t>
      </w:r>
      <w:proofErr w:type="spellStart"/>
      <w:r w:rsidRPr="00340F24">
        <w:rPr>
          <w:rFonts w:ascii="Times New Roman" w:hAnsi="Times New Roman" w:cs="Times New Roman"/>
          <w:sz w:val="24"/>
        </w:rPr>
        <w:t>etiology</w:t>
      </w:r>
      <w:proofErr w:type="spellEnd"/>
      <w:r w:rsidRPr="00340F24">
        <w:rPr>
          <w:rFonts w:ascii="Times New Roman" w:hAnsi="Times New Roman" w:cs="Times New Roman"/>
          <w:sz w:val="24"/>
        </w:rPr>
        <w:t xml:space="preserve"> and treatment. </w:t>
      </w:r>
      <w:r>
        <w:rPr>
          <w:rFonts w:ascii="Times New Roman" w:hAnsi="Times New Roman" w:cs="Times New Roman"/>
          <w:sz w:val="24"/>
        </w:rPr>
        <w:t>O</w:t>
      </w:r>
      <w:r w:rsidRPr="00340F24">
        <w:rPr>
          <w:rFonts w:ascii="Times New Roman" w:hAnsi="Times New Roman" w:cs="Times New Roman"/>
          <w:sz w:val="24"/>
        </w:rPr>
        <w:t xml:space="preserve">nset time and progression of the disease may be different for every patient. </w:t>
      </w:r>
      <w:r>
        <w:rPr>
          <w:rFonts w:ascii="Times New Roman" w:hAnsi="Times New Roman" w:cs="Times New Roman"/>
          <w:sz w:val="24"/>
        </w:rPr>
        <w:t>A</w:t>
      </w:r>
      <w:r w:rsidRPr="00340F24">
        <w:rPr>
          <w:rFonts w:ascii="Times New Roman" w:hAnsi="Times New Roman" w:cs="Times New Roman"/>
          <w:sz w:val="24"/>
        </w:rPr>
        <w:t>s a result, sex, age, diagnosis time, medication</w:t>
      </w:r>
      <w:r>
        <w:rPr>
          <w:rFonts w:ascii="Times New Roman" w:hAnsi="Times New Roman" w:cs="Times New Roman"/>
          <w:sz w:val="24"/>
        </w:rPr>
        <w:t xml:space="preserve"> </w:t>
      </w:r>
      <w:r w:rsidRPr="00340F24">
        <w:rPr>
          <w:rFonts w:ascii="Times New Roman" w:hAnsi="Times New Roman" w:cs="Times New Roman"/>
          <w:sz w:val="24"/>
        </w:rPr>
        <w:t xml:space="preserve">and </w:t>
      </w:r>
      <w:r w:rsidR="008D1A82">
        <w:rPr>
          <w:rFonts w:ascii="Times New Roman" w:hAnsi="Times New Roman" w:cs="Times New Roman"/>
          <w:sz w:val="24"/>
        </w:rPr>
        <w:t>liver function parameters</w:t>
      </w:r>
      <w:r>
        <w:rPr>
          <w:rFonts w:ascii="Times New Roman" w:hAnsi="Times New Roman" w:cs="Times New Roman"/>
          <w:sz w:val="24"/>
        </w:rPr>
        <w:t xml:space="preserve"> </w:t>
      </w:r>
      <w:r w:rsidRPr="00340F24">
        <w:rPr>
          <w:rFonts w:ascii="Times New Roman" w:hAnsi="Times New Roman" w:cs="Times New Roman"/>
          <w:sz w:val="24"/>
        </w:rPr>
        <w:t xml:space="preserve">of a MS patient can be different from a healthy person </w:t>
      </w:r>
      <w:proofErr w:type="gramStart"/>
      <w:r w:rsidRPr="00340F24">
        <w:rPr>
          <w:rFonts w:ascii="Times New Roman" w:hAnsi="Times New Roman" w:cs="Times New Roman"/>
          <w:sz w:val="24"/>
        </w:rPr>
        <w:t>and also</w:t>
      </w:r>
      <w:proofErr w:type="gramEnd"/>
      <w:r w:rsidRPr="00340F24">
        <w:rPr>
          <w:rFonts w:ascii="Times New Roman" w:hAnsi="Times New Roman" w:cs="Times New Roman"/>
          <w:sz w:val="24"/>
        </w:rPr>
        <w:t xml:space="preserve"> from another patient with MS.</w:t>
      </w:r>
      <w:r>
        <w:rPr>
          <w:rFonts w:ascii="Times New Roman" w:hAnsi="Times New Roman" w:cs="Times New Roman"/>
          <w:sz w:val="24"/>
        </w:rPr>
        <w:t xml:space="preserve"> </w:t>
      </w:r>
    </w:p>
    <w:p w14:paraId="6A8E5714" w14:textId="74B073D6" w:rsidR="00CE7888" w:rsidRDefault="00CE7888" w:rsidP="00CE7888">
      <w:pPr>
        <w:pStyle w:val="HTMLncedenBiimlendirilmi"/>
        <w:jc w:val="both"/>
        <w:rPr>
          <w:rFonts w:ascii="Times New Roman" w:hAnsi="Times New Roman" w:cs="Times New Roman"/>
          <w:i/>
          <w:sz w:val="24"/>
        </w:rPr>
      </w:pPr>
      <w:r w:rsidRPr="0028059F">
        <w:rPr>
          <w:rFonts w:ascii="Times New Roman" w:hAnsi="Times New Roman" w:cs="Times New Roman"/>
          <w:sz w:val="24"/>
        </w:rPr>
        <w:t>Keywords—</w:t>
      </w:r>
      <w:r>
        <w:rPr>
          <w:rFonts w:ascii="Times New Roman" w:hAnsi="Times New Roman" w:cs="Times New Roman"/>
          <w:i/>
          <w:sz w:val="24"/>
        </w:rPr>
        <w:t xml:space="preserve">Characteristic features, </w:t>
      </w:r>
      <w:r w:rsidR="008D1A82">
        <w:rPr>
          <w:rFonts w:ascii="Times New Roman" w:hAnsi="Times New Roman" w:cs="Times New Roman"/>
          <w:i/>
          <w:sz w:val="24"/>
        </w:rPr>
        <w:t>liver function parameters</w:t>
      </w:r>
      <w:r>
        <w:rPr>
          <w:rFonts w:ascii="Times New Roman" w:hAnsi="Times New Roman" w:cs="Times New Roman"/>
          <w:i/>
          <w:sz w:val="24"/>
        </w:rPr>
        <w:t xml:space="preserve">, multiple </w:t>
      </w:r>
      <w:proofErr w:type="spellStart"/>
      <w:r>
        <w:rPr>
          <w:rFonts w:ascii="Times New Roman" w:hAnsi="Times New Roman" w:cs="Times New Roman"/>
          <w:i/>
          <w:sz w:val="24"/>
        </w:rPr>
        <w:t>sclerose</w:t>
      </w:r>
      <w:proofErr w:type="spellEnd"/>
      <w:r w:rsidR="00D50B6E">
        <w:rPr>
          <w:rFonts w:ascii="Times New Roman" w:hAnsi="Times New Roman" w:cs="Times New Roman"/>
          <w:i/>
          <w:sz w:val="24"/>
        </w:rPr>
        <w:t>,</w:t>
      </w:r>
      <w:r w:rsidR="00D50B6E" w:rsidRPr="00D50B6E">
        <w:rPr>
          <w:rFonts w:ascii="Times New Roman" w:hAnsi="Times New Roman" w:cs="Times New Roman"/>
          <w:i/>
          <w:sz w:val="24"/>
        </w:rPr>
        <w:t xml:space="preserve"> </w:t>
      </w:r>
      <w:r w:rsidR="00D50B6E">
        <w:rPr>
          <w:rFonts w:ascii="Times New Roman" w:hAnsi="Times New Roman" w:cs="Times New Roman"/>
          <w:i/>
          <w:sz w:val="24"/>
        </w:rPr>
        <w:t>statistics.</w:t>
      </w:r>
    </w:p>
    <w:p w14:paraId="716552E4" w14:textId="77777777" w:rsidR="00AE2833" w:rsidRDefault="00AE2833" w:rsidP="00DF04E3">
      <w:pPr>
        <w:pStyle w:val="HTMLncedenBiimlendirilmi"/>
        <w:jc w:val="both"/>
        <w:rPr>
          <w:rFonts w:ascii="Times New Roman" w:hAnsi="Times New Roman" w:cs="Times New Roman"/>
          <w:sz w:val="24"/>
        </w:rPr>
      </w:pPr>
    </w:p>
    <w:p w14:paraId="58D1A31F" w14:textId="71679111" w:rsidR="00AE2833" w:rsidRDefault="00AE2833" w:rsidP="00DF04E3">
      <w:pPr>
        <w:pStyle w:val="HTMLncedenBiimlendirilmi"/>
        <w:jc w:val="both"/>
        <w:rPr>
          <w:rFonts w:ascii="Times New Roman" w:hAnsi="Times New Roman" w:cs="Times New Roman"/>
          <w:b/>
          <w:bCs/>
          <w:sz w:val="24"/>
        </w:rPr>
      </w:pPr>
      <w:r w:rsidRPr="00AE2833">
        <w:rPr>
          <w:rFonts w:ascii="Times New Roman" w:hAnsi="Times New Roman" w:cs="Times New Roman"/>
          <w:b/>
          <w:bCs/>
          <w:sz w:val="24"/>
        </w:rPr>
        <w:t xml:space="preserve">Purpose </w:t>
      </w:r>
    </w:p>
    <w:p w14:paraId="2D353269" w14:textId="77777777" w:rsidR="00AE2833" w:rsidRPr="00AE2833" w:rsidRDefault="00AE2833" w:rsidP="00DF04E3">
      <w:pPr>
        <w:pStyle w:val="HTMLncedenBiimlendirilmi"/>
        <w:jc w:val="both"/>
        <w:rPr>
          <w:rFonts w:ascii="Times New Roman" w:hAnsi="Times New Roman" w:cs="Times New Roman"/>
          <w:b/>
          <w:bCs/>
          <w:sz w:val="24"/>
        </w:rPr>
      </w:pPr>
    </w:p>
    <w:p w14:paraId="06FB1BB7" w14:textId="7B7F63BB" w:rsidR="002350BC" w:rsidRDefault="00AE2833" w:rsidP="00DF04E3">
      <w:pPr>
        <w:pStyle w:val="HTMLncedenBiimlendirilmi"/>
        <w:jc w:val="both"/>
        <w:rPr>
          <w:rFonts w:ascii="Times New Roman" w:hAnsi="Times New Roman" w:cs="Times New Roman"/>
          <w:sz w:val="24"/>
        </w:rPr>
      </w:pPr>
      <w:r>
        <w:rPr>
          <w:rFonts w:ascii="Times New Roman" w:hAnsi="Times New Roman" w:cs="Times New Roman"/>
          <w:sz w:val="24"/>
        </w:rPr>
        <w:t>To examine</w:t>
      </w:r>
      <w:r w:rsidR="000B236D" w:rsidRPr="000B236D">
        <w:rPr>
          <w:rFonts w:ascii="Times New Roman" w:hAnsi="Times New Roman" w:cs="Times New Roman"/>
          <w:sz w:val="24"/>
        </w:rPr>
        <w:t xml:space="preserve"> characteristic features, diagnosis time, medication</w:t>
      </w:r>
      <w:r w:rsidR="008C613F">
        <w:rPr>
          <w:rFonts w:ascii="Times New Roman" w:hAnsi="Times New Roman" w:cs="Times New Roman"/>
          <w:sz w:val="24"/>
        </w:rPr>
        <w:t xml:space="preserve">, </w:t>
      </w:r>
      <w:r w:rsidR="008D1A82">
        <w:rPr>
          <w:rFonts w:ascii="Times New Roman" w:hAnsi="Times New Roman" w:cs="Times New Roman"/>
          <w:sz w:val="24"/>
        </w:rPr>
        <w:t>some liver function test</w:t>
      </w:r>
      <w:r w:rsidR="008C613F">
        <w:rPr>
          <w:rFonts w:ascii="Times New Roman" w:hAnsi="Times New Roman" w:cs="Times New Roman"/>
          <w:sz w:val="24"/>
        </w:rPr>
        <w:t>s</w:t>
      </w:r>
      <w:r w:rsidR="008D1A82">
        <w:rPr>
          <w:rFonts w:ascii="Times New Roman" w:hAnsi="Times New Roman" w:cs="Times New Roman"/>
          <w:sz w:val="24"/>
        </w:rPr>
        <w:t xml:space="preserve"> parameters</w:t>
      </w:r>
      <w:r w:rsidR="000B236D" w:rsidRPr="000B236D">
        <w:rPr>
          <w:rFonts w:ascii="Times New Roman" w:hAnsi="Times New Roman" w:cs="Times New Roman"/>
          <w:sz w:val="24"/>
        </w:rPr>
        <w:t xml:space="preserve"> of </w:t>
      </w:r>
      <w:r w:rsidR="000B236D">
        <w:rPr>
          <w:rFonts w:ascii="Times New Roman" w:hAnsi="Times New Roman" w:cs="Times New Roman"/>
          <w:sz w:val="24"/>
        </w:rPr>
        <w:t>MS</w:t>
      </w:r>
      <w:r w:rsidR="000B236D" w:rsidRPr="000B236D">
        <w:rPr>
          <w:rFonts w:ascii="Times New Roman" w:hAnsi="Times New Roman" w:cs="Times New Roman"/>
          <w:sz w:val="24"/>
        </w:rPr>
        <w:t xml:space="preserve"> patients and </w:t>
      </w:r>
      <w:r w:rsidR="00A7375F">
        <w:rPr>
          <w:rFonts w:ascii="Times New Roman" w:hAnsi="Times New Roman" w:cs="Times New Roman"/>
          <w:sz w:val="24"/>
        </w:rPr>
        <w:t xml:space="preserve">to </w:t>
      </w:r>
      <w:r w:rsidR="000B236D" w:rsidRPr="000B236D">
        <w:rPr>
          <w:rFonts w:ascii="Times New Roman" w:hAnsi="Times New Roman" w:cs="Times New Roman"/>
          <w:sz w:val="24"/>
        </w:rPr>
        <w:t>compare</w:t>
      </w:r>
      <w:r>
        <w:rPr>
          <w:rFonts w:ascii="Times New Roman" w:hAnsi="Times New Roman" w:cs="Times New Roman"/>
          <w:sz w:val="24"/>
        </w:rPr>
        <w:t xml:space="preserve"> </w:t>
      </w:r>
      <w:r w:rsidR="000B236D" w:rsidRPr="000B236D">
        <w:rPr>
          <w:rFonts w:ascii="Times New Roman" w:hAnsi="Times New Roman" w:cs="Times New Roman"/>
          <w:sz w:val="24"/>
        </w:rPr>
        <w:t>with healthy people</w:t>
      </w:r>
      <w:r w:rsidR="000B236D">
        <w:rPr>
          <w:rFonts w:ascii="Times New Roman" w:hAnsi="Times New Roman" w:cs="Times New Roman"/>
          <w:sz w:val="24"/>
        </w:rPr>
        <w:t>.</w:t>
      </w:r>
    </w:p>
    <w:p w14:paraId="64DB56FC" w14:textId="77777777" w:rsidR="000B236D" w:rsidRDefault="000B236D" w:rsidP="00DF04E3">
      <w:pPr>
        <w:pStyle w:val="HTMLncedenBiimlendirilmi"/>
        <w:jc w:val="both"/>
        <w:rPr>
          <w:rFonts w:ascii="Times New Roman" w:hAnsi="Times New Roman" w:cs="Times New Roman"/>
          <w:i/>
          <w:sz w:val="24"/>
        </w:rPr>
      </w:pPr>
    </w:p>
    <w:p w14:paraId="34D888E2" w14:textId="3D0ABF21" w:rsidR="00F22BD2" w:rsidRPr="00CE7888" w:rsidRDefault="00CE7888" w:rsidP="00DF04E3">
      <w:pPr>
        <w:pStyle w:val="HTMLncedenBiimlendirilmi"/>
        <w:jc w:val="both"/>
        <w:rPr>
          <w:rFonts w:ascii="Times New Roman" w:hAnsi="Times New Roman" w:cs="Times New Roman"/>
          <w:b/>
          <w:bCs/>
          <w:sz w:val="24"/>
        </w:rPr>
      </w:pPr>
      <w:r w:rsidRPr="00CE7888">
        <w:rPr>
          <w:rFonts w:ascii="Times New Roman" w:hAnsi="Times New Roman" w:cs="Times New Roman"/>
          <w:b/>
          <w:bCs/>
          <w:sz w:val="24"/>
        </w:rPr>
        <w:t>Method</w:t>
      </w:r>
    </w:p>
    <w:p w14:paraId="60532250" w14:textId="70584248" w:rsidR="00CE7888" w:rsidRDefault="00CE7888" w:rsidP="00DF04E3">
      <w:pPr>
        <w:pStyle w:val="HTMLncedenBiimlendirilmi"/>
        <w:jc w:val="both"/>
        <w:rPr>
          <w:rFonts w:ascii="Times New Roman" w:hAnsi="Times New Roman" w:cs="Times New Roman"/>
          <w:sz w:val="24"/>
        </w:rPr>
      </w:pPr>
    </w:p>
    <w:p w14:paraId="04F3C197" w14:textId="248361FF" w:rsidR="00CE7888" w:rsidRDefault="00AC3BBD" w:rsidP="00DF04E3">
      <w:pPr>
        <w:pStyle w:val="HTMLncedenBiimlendirilmi"/>
        <w:jc w:val="both"/>
        <w:rPr>
          <w:rFonts w:ascii="Times New Roman" w:hAnsi="Times New Roman" w:cs="Times New Roman"/>
          <w:sz w:val="24"/>
        </w:rPr>
      </w:pPr>
      <w:r>
        <w:rPr>
          <w:rFonts w:ascii="Times New Roman" w:hAnsi="Times New Roman" w:cs="Times New Roman"/>
          <w:sz w:val="24"/>
        </w:rPr>
        <w:t>Study was conducted with a total of 100 people</w:t>
      </w:r>
      <w:r w:rsidR="00D06920">
        <w:rPr>
          <w:rFonts w:ascii="Times New Roman" w:hAnsi="Times New Roman" w:cs="Times New Roman"/>
          <w:sz w:val="24"/>
        </w:rPr>
        <w:t xml:space="preserve"> who conducted to a state hospital in Turkey</w:t>
      </w:r>
      <w:r>
        <w:rPr>
          <w:rFonts w:ascii="Times New Roman" w:hAnsi="Times New Roman" w:cs="Times New Roman"/>
          <w:sz w:val="24"/>
        </w:rPr>
        <w:t xml:space="preserve"> (Study group:50 MS patient, control group:50 healthy people). </w:t>
      </w:r>
      <w:r w:rsidR="00B668CF">
        <w:rPr>
          <w:rFonts w:ascii="Times New Roman" w:hAnsi="Times New Roman" w:cs="Times New Roman"/>
          <w:sz w:val="24"/>
        </w:rPr>
        <w:t>G</w:t>
      </w:r>
      <w:r w:rsidR="00B668CF" w:rsidRPr="00B668CF">
        <w:rPr>
          <w:rFonts w:ascii="Times New Roman" w:hAnsi="Times New Roman" w:cs="Times New Roman"/>
          <w:sz w:val="24"/>
        </w:rPr>
        <w:t xml:space="preserve">eneral characteristic features of </w:t>
      </w:r>
      <w:r w:rsidR="00865991">
        <w:rPr>
          <w:rFonts w:ascii="Times New Roman" w:hAnsi="Times New Roman" w:cs="Times New Roman"/>
          <w:sz w:val="24"/>
        </w:rPr>
        <w:t xml:space="preserve">the </w:t>
      </w:r>
      <w:r w:rsidR="00B668CF" w:rsidRPr="00B668CF">
        <w:rPr>
          <w:rFonts w:ascii="Times New Roman" w:hAnsi="Times New Roman" w:cs="Times New Roman"/>
          <w:sz w:val="24"/>
        </w:rPr>
        <w:t xml:space="preserve">participants were evaluated. </w:t>
      </w:r>
      <w:r w:rsidR="007B43F1">
        <w:rPr>
          <w:rFonts w:ascii="Times New Roman" w:hAnsi="Times New Roman" w:cs="Times New Roman"/>
          <w:sz w:val="24"/>
        </w:rPr>
        <w:t>Status of medication usage and type of medication</w:t>
      </w:r>
      <w:r w:rsidR="00865991">
        <w:rPr>
          <w:rFonts w:ascii="Times New Roman" w:hAnsi="Times New Roman" w:cs="Times New Roman"/>
          <w:sz w:val="24"/>
        </w:rPr>
        <w:t xml:space="preserve"> of the </w:t>
      </w:r>
      <w:r w:rsidR="00B668CF">
        <w:rPr>
          <w:rFonts w:ascii="Times New Roman" w:hAnsi="Times New Roman" w:cs="Times New Roman"/>
          <w:sz w:val="24"/>
        </w:rPr>
        <w:t xml:space="preserve">study group </w:t>
      </w:r>
      <w:r w:rsidR="00B668CF" w:rsidRPr="00B668CF">
        <w:rPr>
          <w:rFonts w:ascii="Times New Roman" w:hAnsi="Times New Roman" w:cs="Times New Roman"/>
          <w:sz w:val="24"/>
        </w:rPr>
        <w:t xml:space="preserve">were examined. </w:t>
      </w:r>
      <w:r w:rsidR="008D1A82">
        <w:rPr>
          <w:rFonts w:ascii="Times New Roman" w:hAnsi="Times New Roman" w:cs="Times New Roman"/>
          <w:sz w:val="24"/>
        </w:rPr>
        <w:t>Liver</w:t>
      </w:r>
      <w:r w:rsidR="00B668CF" w:rsidRPr="00B668CF">
        <w:rPr>
          <w:rFonts w:ascii="Times New Roman" w:hAnsi="Times New Roman" w:cs="Times New Roman"/>
          <w:sz w:val="24"/>
        </w:rPr>
        <w:t xml:space="preserve"> </w:t>
      </w:r>
      <w:r w:rsidR="008D1A82">
        <w:rPr>
          <w:rFonts w:ascii="Times New Roman" w:hAnsi="Times New Roman" w:cs="Times New Roman"/>
          <w:sz w:val="24"/>
        </w:rPr>
        <w:t>function parameters</w:t>
      </w:r>
      <w:r w:rsidR="00B668CF" w:rsidRPr="00B668CF">
        <w:rPr>
          <w:rFonts w:ascii="Times New Roman" w:hAnsi="Times New Roman" w:cs="Times New Roman"/>
          <w:sz w:val="24"/>
        </w:rPr>
        <w:t xml:space="preserve"> and some analyses of MS patients were compared with healthy subjects</w:t>
      </w:r>
      <w:r w:rsidR="00865991">
        <w:rPr>
          <w:rFonts w:ascii="Times New Roman" w:hAnsi="Times New Roman" w:cs="Times New Roman"/>
          <w:sz w:val="24"/>
        </w:rPr>
        <w:t xml:space="preserve"> and</w:t>
      </w:r>
      <w:r w:rsidR="00792E78">
        <w:rPr>
          <w:rFonts w:ascii="Times New Roman" w:hAnsi="Times New Roman" w:cs="Times New Roman"/>
          <w:sz w:val="24"/>
        </w:rPr>
        <w:t xml:space="preserve"> between</w:t>
      </w:r>
      <w:r w:rsidR="00865991">
        <w:rPr>
          <w:rFonts w:ascii="Times New Roman" w:hAnsi="Times New Roman" w:cs="Times New Roman"/>
          <w:sz w:val="24"/>
        </w:rPr>
        <w:t xml:space="preserve"> MS patients according to diagnosis time. </w:t>
      </w:r>
      <w:r w:rsidR="00865991" w:rsidRPr="00D65043">
        <w:rPr>
          <w:rFonts w:ascii="Times New Roman" w:hAnsi="Times New Roman" w:cs="Times New Roman"/>
          <w:sz w:val="24"/>
        </w:rPr>
        <w:t xml:space="preserve">Mann Whitney U and </w:t>
      </w:r>
      <w:proofErr w:type="spellStart"/>
      <w:r w:rsidR="00865991" w:rsidRPr="00D65043">
        <w:rPr>
          <w:rFonts w:ascii="Times New Roman" w:hAnsi="Times New Roman" w:cs="Times New Roman"/>
          <w:sz w:val="24"/>
        </w:rPr>
        <w:t>Kruskall</w:t>
      </w:r>
      <w:proofErr w:type="spellEnd"/>
      <w:r w:rsidR="00865991" w:rsidRPr="00D65043">
        <w:rPr>
          <w:rFonts w:ascii="Times New Roman" w:hAnsi="Times New Roman" w:cs="Times New Roman"/>
          <w:sz w:val="24"/>
        </w:rPr>
        <w:t xml:space="preserve"> Wallis</w:t>
      </w:r>
      <w:r w:rsidR="00D65043" w:rsidRPr="00D65043">
        <w:rPr>
          <w:rFonts w:ascii="Times New Roman" w:hAnsi="Times New Roman" w:cs="Times New Roman"/>
          <w:sz w:val="24"/>
        </w:rPr>
        <w:t xml:space="preserve"> </w:t>
      </w:r>
      <w:r w:rsidR="00B668CF" w:rsidRPr="00D65043">
        <w:rPr>
          <w:rFonts w:ascii="Times New Roman" w:hAnsi="Times New Roman" w:cs="Times New Roman"/>
          <w:sz w:val="24"/>
        </w:rPr>
        <w:t>tests were applied for evaluations.</w:t>
      </w:r>
    </w:p>
    <w:p w14:paraId="719C5870" w14:textId="3DF91E0A" w:rsidR="00B668CF" w:rsidRDefault="00B668CF" w:rsidP="00DF04E3">
      <w:pPr>
        <w:pStyle w:val="HTMLncedenBiimlendirilmi"/>
        <w:jc w:val="both"/>
        <w:rPr>
          <w:rFonts w:ascii="Times New Roman" w:hAnsi="Times New Roman" w:cs="Times New Roman"/>
          <w:sz w:val="24"/>
        </w:rPr>
      </w:pPr>
    </w:p>
    <w:p w14:paraId="19023C54" w14:textId="220011BC" w:rsidR="00B668CF" w:rsidRDefault="00B668CF" w:rsidP="00DF04E3">
      <w:pPr>
        <w:pStyle w:val="HTMLncedenBiimlendirilmi"/>
        <w:jc w:val="both"/>
        <w:rPr>
          <w:rFonts w:ascii="Times New Roman" w:hAnsi="Times New Roman" w:cs="Times New Roman"/>
          <w:b/>
          <w:bCs/>
          <w:sz w:val="24"/>
        </w:rPr>
      </w:pPr>
      <w:r w:rsidRPr="00B668CF">
        <w:rPr>
          <w:rFonts w:ascii="Times New Roman" w:hAnsi="Times New Roman" w:cs="Times New Roman"/>
          <w:b/>
          <w:bCs/>
          <w:sz w:val="24"/>
        </w:rPr>
        <w:t xml:space="preserve">Results </w:t>
      </w:r>
    </w:p>
    <w:p w14:paraId="7EB87A7F" w14:textId="1A0664BD" w:rsidR="00B668CF" w:rsidRDefault="007B43F1" w:rsidP="00DF04E3">
      <w:pPr>
        <w:pStyle w:val="HTMLncedenBiimlendirilmi"/>
        <w:jc w:val="both"/>
        <w:rPr>
          <w:rFonts w:ascii="Times New Roman" w:hAnsi="Times New Roman" w:cs="Times New Roman"/>
          <w:b/>
          <w:bCs/>
          <w:sz w:val="24"/>
        </w:rPr>
      </w:pPr>
      <w:r>
        <w:rPr>
          <w:rFonts w:ascii="Times New Roman" w:hAnsi="Times New Roman" w:cs="Times New Roman"/>
          <w:b/>
          <w:bCs/>
          <w:sz w:val="24"/>
        </w:rPr>
        <w:t>Table 1. Demographic characters of the individuals</w:t>
      </w:r>
    </w:p>
    <w:tbl>
      <w:tblPr>
        <w:tblStyle w:val="TabloKlavuzu"/>
        <w:tblW w:w="0" w:type="auto"/>
        <w:tblBorders>
          <w:left w:val="none" w:sz="0" w:space="0" w:color="auto"/>
          <w:right w:val="none" w:sz="0" w:space="0" w:color="auto"/>
          <w:insideH w:val="none" w:sz="0" w:space="0" w:color="auto"/>
          <w:insideV w:val="none" w:sz="0" w:space="0" w:color="auto"/>
        </w:tblBorders>
        <w:shd w:val="clear" w:color="auto" w:fill="FDE9D9" w:themeFill="accent6" w:themeFillTint="33"/>
        <w:tblLook w:val="04A0" w:firstRow="1" w:lastRow="0" w:firstColumn="1" w:lastColumn="0" w:noHBand="0" w:noVBand="1"/>
      </w:tblPr>
      <w:tblGrid>
        <w:gridCol w:w="2294"/>
        <w:gridCol w:w="1201"/>
        <w:gridCol w:w="1142"/>
        <w:gridCol w:w="1179"/>
        <w:gridCol w:w="1130"/>
        <w:gridCol w:w="456"/>
        <w:gridCol w:w="456"/>
      </w:tblGrid>
      <w:tr w:rsidR="00222373" w:rsidRPr="00174910" w14:paraId="5C9AC3F8" w14:textId="307003CC" w:rsidTr="00D06920">
        <w:tc>
          <w:tcPr>
            <w:tcW w:w="2294" w:type="dxa"/>
            <w:vMerge w:val="restart"/>
            <w:tcBorders>
              <w:top w:val="single" w:sz="4" w:space="0" w:color="auto"/>
              <w:bottom w:val="nil"/>
            </w:tcBorders>
            <w:shd w:val="clear" w:color="auto" w:fill="FDE9D9" w:themeFill="accent6" w:themeFillTint="33"/>
            <w:vAlign w:val="center"/>
          </w:tcPr>
          <w:p w14:paraId="332F66C3" w14:textId="77777777" w:rsidR="00222373" w:rsidRPr="00B1102D" w:rsidRDefault="00222373" w:rsidP="00E972F5">
            <w:pPr>
              <w:rPr>
                <w:rFonts w:ascii="Times New Roman" w:hAnsi="Times New Roman" w:cs="Times New Roman"/>
                <w:b/>
                <w:bCs/>
                <w:sz w:val="24"/>
                <w:szCs w:val="24"/>
              </w:rPr>
            </w:pPr>
            <w:bookmarkStart w:id="1" w:name="_Hlk32932979"/>
            <w:r w:rsidRPr="00B1102D">
              <w:rPr>
                <w:rFonts w:ascii="Times New Roman" w:hAnsi="Times New Roman" w:cs="Times New Roman"/>
                <w:b/>
                <w:bCs/>
                <w:sz w:val="24"/>
                <w:szCs w:val="24"/>
              </w:rPr>
              <w:t>Variable</w:t>
            </w:r>
          </w:p>
        </w:tc>
        <w:tc>
          <w:tcPr>
            <w:tcW w:w="2343" w:type="dxa"/>
            <w:gridSpan w:val="2"/>
            <w:tcBorders>
              <w:top w:val="single" w:sz="4" w:space="0" w:color="auto"/>
              <w:bottom w:val="nil"/>
            </w:tcBorders>
            <w:shd w:val="clear" w:color="auto" w:fill="FDE9D9" w:themeFill="accent6" w:themeFillTint="33"/>
          </w:tcPr>
          <w:p w14:paraId="3C861404" w14:textId="77777777" w:rsidR="00222373" w:rsidRPr="00B1102D" w:rsidRDefault="00222373" w:rsidP="00E972F5">
            <w:pPr>
              <w:rPr>
                <w:rFonts w:ascii="Times New Roman" w:hAnsi="Times New Roman" w:cs="Times New Roman"/>
                <w:b/>
                <w:bCs/>
                <w:sz w:val="24"/>
                <w:szCs w:val="24"/>
              </w:rPr>
            </w:pPr>
            <w:r w:rsidRPr="00B1102D">
              <w:rPr>
                <w:rFonts w:ascii="Times New Roman" w:hAnsi="Times New Roman" w:cs="Times New Roman"/>
                <w:b/>
                <w:bCs/>
                <w:sz w:val="24"/>
                <w:szCs w:val="24"/>
              </w:rPr>
              <w:t>Control (n=50)</w:t>
            </w:r>
          </w:p>
        </w:tc>
        <w:tc>
          <w:tcPr>
            <w:tcW w:w="2309" w:type="dxa"/>
            <w:gridSpan w:val="2"/>
            <w:tcBorders>
              <w:top w:val="single" w:sz="4" w:space="0" w:color="auto"/>
              <w:bottom w:val="nil"/>
            </w:tcBorders>
            <w:shd w:val="clear" w:color="auto" w:fill="FDE9D9" w:themeFill="accent6" w:themeFillTint="33"/>
          </w:tcPr>
          <w:p w14:paraId="7EBABABC" w14:textId="77777777" w:rsidR="00222373" w:rsidRPr="00B1102D" w:rsidRDefault="00222373" w:rsidP="00E972F5">
            <w:pPr>
              <w:rPr>
                <w:rFonts w:ascii="Times New Roman" w:hAnsi="Times New Roman" w:cs="Times New Roman"/>
                <w:b/>
                <w:bCs/>
                <w:sz w:val="24"/>
                <w:szCs w:val="24"/>
              </w:rPr>
            </w:pPr>
            <w:r w:rsidRPr="00B1102D">
              <w:rPr>
                <w:rFonts w:ascii="Times New Roman" w:hAnsi="Times New Roman" w:cs="Times New Roman"/>
                <w:b/>
                <w:bCs/>
                <w:sz w:val="24"/>
                <w:szCs w:val="24"/>
              </w:rPr>
              <w:t>MS (n=50)</w:t>
            </w:r>
          </w:p>
        </w:tc>
        <w:tc>
          <w:tcPr>
            <w:tcW w:w="876" w:type="dxa"/>
            <w:gridSpan w:val="2"/>
            <w:tcBorders>
              <w:top w:val="single" w:sz="4" w:space="0" w:color="auto"/>
              <w:bottom w:val="nil"/>
            </w:tcBorders>
            <w:shd w:val="clear" w:color="auto" w:fill="FDE9D9" w:themeFill="accent6" w:themeFillTint="33"/>
          </w:tcPr>
          <w:p w14:paraId="544E67AC" w14:textId="65F9DBA1" w:rsidR="00222373" w:rsidRPr="00222373" w:rsidRDefault="00222373" w:rsidP="00E972F5">
            <w:pPr>
              <w:rPr>
                <w:rFonts w:ascii="Times New Roman" w:hAnsi="Times New Roman" w:cs="Times New Roman"/>
                <w:b/>
                <w:bCs/>
                <w:i/>
                <w:iCs/>
                <w:sz w:val="24"/>
                <w:szCs w:val="24"/>
              </w:rPr>
            </w:pPr>
            <w:r>
              <w:rPr>
                <w:rFonts w:ascii="Times New Roman" w:hAnsi="Times New Roman" w:cs="Times New Roman"/>
                <w:b/>
                <w:bCs/>
                <w:i/>
                <w:iCs/>
                <w:sz w:val="24"/>
                <w:szCs w:val="24"/>
              </w:rPr>
              <w:t>p</w:t>
            </w:r>
          </w:p>
        </w:tc>
      </w:tr>
      <w:tr w:rsidR="00222373" w:rsidRPr="00174910" w14:paraId="712CBF22" w14:textId="5EEC2506" w:rsidTr="00D06920">
        <w:tc>
          <w:tcPr>
            <w:tcW w:w="2294" w:type="dxa"/>
            <w:vMerge/>
            <w:tcBorders>
              <w:top w:val="nil"/>
              <w:bottom w:val="single" w:sz="4" w:space="0" w:color="auto"/>
            </w:tcBorders>
            <w:shd w:val="clear" w:color="auto" w:fill="FDE9D9" w:themeFill="accent6" w:themeFillTint="33"/>
          </w:tcPr>
          <w:p w14:paraId="385CDCBB" w14:textId="77777777" w:rsidR="00222373" w:rsidRPr="00174910" w:rsidRDefault="00222373" w:rsidP="00E972F5">
            <w:pPr>
              <w:rPr>
                <w:rFonts w:ascii="Times New Roman" w:hAnsi="Times New Roman" w:cs="Times New Roman"/>
                <w:sz w:val="24"/>
                <w:szCs w:val="24"/>
              </w:rPr>
            </w:pPr>
          </w:p>
        </w:tc>
        <w:tc>
          <w:tcPr>
            <w:tcW w:w="2343" w:type="dxa"/>
            <w:gridSpan w:val="2"/>
            <w:tcBorders>
              <w:top w:val="nil"/>
              <w:bottom w:val="single" w:sz="4" w:space="0" w:color="auto"/>
            </w:tcBorders>
            <w:shd w:val="clear" w:color="auto" w:fill="FDE9D9" w:themeFill="accent6" w:themeFillTint="33"/>
          </w:tcPr>
          <w:p w14:paraId="5D8CD164" w14:textId="77777777" w:rsidR="00222373" w:rsidRPr="00B1102D" w:rsidRDefault="00222373" w:rsidP="00E972F5">
            <w:pPr>
              <w:rPr>
                <w:rFonts w:ascii="Times New Roman" w:hAnsi="Times New Roman" w:cs="Times New Roman"/>
                <w:b/>
                <w:bCs/>
                <w:sz w:val="24"/>
                <w:szCs w:val="24"/>
              </w:rPr>
            </w:pPr>
            <w:r w:rsidRPr="00B1102D">
              <w:rPr>
                <w:rFonts w:ascii="Times New Roman" w:hAnsi="Times New Roman" w:cs="Times New Roman"/>
                <w:b/>
                <w:bCs/>
                <w:sz w:val="24"/>
                <w:szCs w:val="24"/>
              </w:rPr>
              <w:t>Mean ±SD</w:t>
            </w:r>
          </w:p>
        </w:tc>
        <w:tc>
          <w:tcPr>
            <w:tcW w:w="2309" w:type="dxa"/>
            <w:gridSpan w:val="2"/>
            <w:tcBorders>
              <w:top w:val="nil"/>
              <w:bottom w:val="single" w:sz="4" w:space="0" w:color="auto"/>
            </w:tcBorders>
            <w:shd w:val="clear" w:color="auto" w:fill="FDE9D9" w:themeFill="accent6" w:themeFillTint="33"/>
          </w:tcPr>
          <w:p w14:paraId="7E49D2E6" w14:textId="77777777" w:rsidR="00222373" w:rsidRPr="00B1102D" w:rsidRDefault="00222373" w:rsidP="00E972F5">
            <w:pPr>
              <w:rPr>
                <w:rFonts w:ascii="Times New Roman" w:hAnsi="Times New Roman" w:cs="Times New Roman"/>
                <w:b/>
                <w:bCs/>
                <w:sz w:val="24"/>
                <w:szCs w:val="24"/>
              </w:rPr>
            </w:pPr>
            <w:r w:rsidRPr="00B1102D">
              <w:rPr>
                <w:rFonts w:ascii="Times New Roman" w:hAnsi="Times New Roman" w:cs="Times New Roman"/>
                <w:b/>
                <w:bCs/>
                <w:sz w:val="24"/>
                <w:szCs w:val="24"/>
              </w:rPr>
              <w:t>Mean ±SD</w:t>
            </w:r>
          </w:p>
        </w:tc>
        <w:tc>
          <w:tcPr>
            <w:tcW w:w="876" w:type="dxa"/>
            <w:gridSpan w:val="2"/>
            <w:tcBorders>
              <w:top w:val="nil"/>
              <w:bottom w:val="single" w:sz="4" w:space="0" w:color="auto"/>
            </w:tcBorders>
            <w:shd w:val="clear" w:color="auto" w:fill="FDE9D9" w:themeFill="accent6" w:themeFillTint="33"/>
          </w:tcPr>
          <w:p w14:paraId="24553478" w14:textId="77777777" w:rsidR="00222373" w:rsidRPr="00B1102D" w:rsidRDefault="00222373" w:rsidP="00E972F5">
            <w:pPr>
              <w:rPr>
                <w:rFonts w:ascii="Times New Roman" w:hAnsi="Times New Roman" w:cs="Times New Roman"/>
                <w:b/>
                <w:bCs/>
                <w:sz w:val="24"/>
                <w:szCs w:val="24"/>
              </w:rPr>
            </w:pPr>
          </w:p>
        </w:tc>
      </w:tr>
      <w:tr w:rsidR="00222373" w:rsidRPr="00174910" w14:paraId="575C840F" w14:textId="73CA9889" w:rsidTr="00D06920">
        <w:tc>
          <w:tcPr>
            <w:tcW w:w="2294" w:type="dxa"/>
            <w:tcBorders>
              <w:top w:val="single" w:sz="4" w:space="0" w:color="auto"/>
              <w:bottom w:val="nil"/>
            </w:tcBorders>
            <w:shd w:val="clear" w:color="auto" w:fill="FDE9D9" w:themeFill="accent6" w:themeFillTint="33"/>
          </w:tcPr>
          <w:p w14:paraId="5CAD65AC" w14:textId="77777777" w:rsidR="00222373" w:rsidRPr="00B1102D" w:rsidRDefault="00222373" w:rsidP="00E972F5">
            <w:pPr>
              <w:rPr>
                <w:rFonts w:ascii="Times New Roman" w:hAnsi="Times New Roman" w:cs="Times New Roman"/>
                <w:b/>
                <w:bCs/>
                <w:sz w:val="24"/>
                <w:szCs w:val="24"/>
              </w:rPr>
            </w:pPr>
            <w:r w:rsidRPr="00B1102D">
              <w:rPr>
                <w:rFonts w:ascii="Times New Roman" w:hAnsi="Times New Roman" w:cs="Times New Roman"/>
                <w:b/>
                <w:bCs/>
                <w:sz w:val="24"/>
                <w:szCs w:val="24"/>
              </w:rPr>
              <w:t>Age (years)</w:t>
            </w:r>
          </w:p>
        </w:tc>
        <w:tc>
          <w:tcPr>
            <w:tcW w:w="2343" w:type="dxa"/>
            <w:gridSpan w:val="2"/>
            <w:tcBorders>
              <w:top w:val="single" w:sz="4" w:space="0" w:color="auto"/>
              <w:bottom w:val="nil"/>
            </w:tcBorders>
            <w:shd w:val="clear" w:color="auto" w:fill="FDE9D9" w:themeFill="accent6" w:themeFillTint="33"/>
          </w:tcPr>
          <w:p w14:paraId="03226E1A" w14:textId="77777777" w:rsidR="00222373" w:rsidRPr="00174910" w:rsidRDefault="00222373" w:rsidP="00E972F5">
            <w:pPr>
              <w:rPr>
                <w:rFonts w:ascii="Times New Roman" w:hAnsi="Times New Roman" w:cs="Times New Roman"/>
                <w:sz w:val="24"/>
                <w:szCs w:val="24"/>
              </w:rPr>
            </w:pPr>
            <w:r w:rsidRPr="00174910">
              <w:rPr>
                <w:rFonts w:ascii="Times New Roman" w:hAnsi="Times New Roman" w:cs="Times New Roman"/>
                <w:sz w:val="24"/>
                <w:szCs w:val="24"/>
              </w:rPr>
              <w:t>38.9</w:t>
            </w:r>
            <w:r>
              <w:rPr>
                <w:rFonts w:ascii="Times New Roman" w:hAnsi="Times New Roman" w:cs="Times New Roman"/>
                <w:sz w:val="24"/>
                <w:szCs w:val="24"/>
              </w:rPr>
              <w:t xml:space="preserve"> </w:t>
            </w:r>
            <w:r w:rsidRPr="00174910">
              <w:rPr>
                <w:rFonts w:ascii="Times New Roman" w:hAnsi="Times New Roman" w:cs="Times New Roman"/>
                <w:sz w:val="24"/>
                <w:szCs w:val="24"/>
              </w:rPr>
              <w:t>±</w:t>
            </w:r>
            <w:r>
              <w:rPr>
                <w:rFonts w:ascii="Times New Roman" w:hAnsi="Times New Roman" w:cs="Times New Roman"/>
                <w:sz w:val="24"/>
                <w:szCs w:val="24"/>
              </w:rPr>
              <w:t xml:space="preserve"> </w:t>
            </w:r>
            <w:r w:rsidRPr="00174910">
              <w:rPr>
                <w:rFonts w:ascii="Times New Roman" w:hAnsi="Times New Roman" w:cs="Times New Roman"/>
                <w:sz w:val="24"/>
                <w:szCs w:val="24"/>
              </w:rPr>
              <w:t>10.9</w:t>
            </w:r>
          </w:p>
        </w:tc>
        <w:tc>
          <w:tcPr>
            <w:tcW w:w="2309" w:type="dxa"/>
            <w:gridSpan w:val="2"/>
            <w:tcBorders>
              <w:top w:val="single" w:sz="4" w:space="0" w:color="auto"/>
              <w:bottom w:val="nil"/>
            </w:tcBorders>
            <w:shd w:val="clear" w:color="auto" w:fill="FDE9D9" w:themeFill="accent6" w:themeFillTint="33"/>
          </w:tcPr>
          <w:p w14:paraId="5AE67D29" w14:textId="77777777" w:rsidR="00222373" w:rsidRPr="00174910" w:rsidRDefault="00222373" w:rsidP="00E972F5">
            <w:pPr>
              <w:rPr>
                <w:rFonts w:ascii="Times New Roman" w:hAnsi="Times New Roman" w:cs="Times New Roman"/>
                <w:sz w:val="24"/>
                <w:szCs w:val="24"/>
              </w:rPr>
            </w:pPr>
            <w:r w:rsidRPr="00174910">
              <w:rPr>
                <w:rFonts w:ascii="Times New Roman" w:hAnsi="Times New Roman" w:cs="Times New Roman"/>
                <w:sz w:val="24"/>
                <w:szCs w:val="24"/>
              </w:rPr>
              <w:t>38.4±9.7</w:t>
            </w:r>
          </w:p>
        </w:tc>
        <w:tc>
          <w:tcPr>
            <w:tcW w:w="876" w:type="dxa"/>
            <w:gridSpan w:val="2"/>
            <w:vMerge w:val="restart"/>
            <w:tcBorders>
              <w:top w:val="single" w:sz="4" w:space="0" w:color="auto"/>
            </w:tcBorders>
            <w:shd w:val="clear" w:color="auto" w:fill="FDE9D9" w:themeFill="accent6" w:themeFillTint="33"/>
            <w:vAlign w:val="center"/>
          </w:tcPr>
          <w:p w14:paraId="3E4AC1C5" w14:textId="2D7BE2E0" w:rsidR="00222373" w:rsidRPr="00174910" w:rsidRDefault="00222373" w:rsidP="00222373">
            <w:pPr>
              <w:rPr>
                <w:rFonts w:ascii="Times New Roman" w:hAnsi="Times New Roman" w:cs="Times New Roman"/>
                <w:sz w:val="24"/>
                <w:szCs w:val="24"/>
              </w:rPr>
            </w:pPr>
            <w:r>
              <w:rPr>
                <w:rFonts w:ascii="Times New Roman" w:hAnsi="Times New Roman" w:cs="Times New Roman"/>
                <w:sz w:val="24"/>
                <w:szCs w:val="24"/>
              </w:rPr>
              <w:t>0.0825</w:t>
            </w:r>
          </w:p>
        </w:tc>
      </w:tr>
      <w:tr w:rsidR="00222373" w:rsidRPr="00174910" w14:paraId="29198B5A" w14:textId="54F88219" w:rsidTr="00D06920">
        <w:tc>
          <w:tcPr>
            <w:tcW w:w="2294" w:type="dxa"/>
            <w:tcBorders>
              <w:top w:val="nil"/>
              <w:bottom w:val="nil"/>
            </w:tcBorders>
            <w:shd w:val="clear" w:color="auto" w:fill="FDE9D9" w:themeFill="accent6" w:themeFillTint="33"/>
          </w:tcPr>
          <w:p w14:paraId="13430F17" w14:textId="77777777" w:rsidR="00222373" w:rsidRPr="00D61492" w:rsidRDefault="00222373" w:rsidP="00E972F5">
            <w:pPr>
              <w:rPr>
                <w:rFonts w:ascii="Times New Roman" w:hAnsi="Times New Roman" w:cs="Times New Roman"/>
                <w:sz w:val="24"/>
                <w:szCs w:val="24"/>
              </w:rPr>
            </w:pPr>
            <w:r w:rsidRPr="00D61492">
              <w:rPr>
                <w:rFonts w:ascii="Times New Roman" w:hAnsi="Times New Roman" w:cs="Times New Roman"/>
                <w:sz w:val="24"/>
                <w:szCs w:val="24"/>
              </w:rPr>
              <w:t>Average (n:100)</w:t>
            </w:r>
          </w:p>
        </w:tc>
        <w:tc>
          <w:tcPr>
            <w:tcW w:w="4652" w:type="dxa"/>
            <w:gridSpan w:val="4"/>
            <w:tcBorders>
              <w:top w:val="nil"/>
              <w:bottom w:val="nil"/>
            </w:tcBorders>
            <w:shd w:val="clear" w:color="auto" w:fill="FDE9D9" w:themeFill="accent6" w:themeFillTint="33"/>
            <w:vAlign w:val="center"/>
          </w:tcPr>
          <w:p w14:paraId="0EA69E74" w14:textId="77777777" w:rsidR="00222373" w:rsidRPr="00174910" w:rsidRDefault="00222373" w:rsidP="00E972F5">
            <w:pPr>
              <w:rPr>
                <w:rFonts w:ascii="Times New Roman" w:hAnsi="Times New Roman" w:cs="Times New Roman"/>
                <w:sz w:val="24"/>
                <w:szCs w:val="24"/>
              </w:rPr>
            </w:pPr>
            <w:r>
              <w:rPr>
                <w:rFonts w:ascii="Times New Roman" w:hAnsi="Times New Roman" w:cs="Times New Roman"/>
                <w:sz w:val="24"/>
                <w:szCs w:val="24"/>
              </w:rPr>
              <w:t xml:space="preserve">                    38.7 </w:t>
            </w:r>
            <w:r w:rsidRPr="00174910">
              <w:rPr>
                <w:rFonts w:ascii="Times New Roman" w:hAnsi="Times New Roman" w:cs="Times New Roman"/>
                <w:sz w:val="24"/>
                <w:szCs w:val="24"/>
              </w:rPr>
              <w:t>±</w:t>
            </w:r>
            <w:r>
              <w:rPr>
                <w:rFonts w:ascii="Times New Roman" w:hAnsi="Times New Roman" w:cs="Times New Roman"/>
                <w:sz w:val="24"/>
                <w:szCs w:val="24"/>
              </w:rPr>
              <w:t xml:space="preserve"> 10.3</w:t>
            </w:r>
          </w:p>
        </w:tc>
        <w:tc>
          <w:tcPr>
            <w:tcW w:w="876" w:type="dxa"/>
            <w:gridSpan w:val="2"/>
            <w:vMerge/>
            <w:tcBorders>
              <w:bottom w:val="nil"/>
            </w:tcBorders>
            <w:shd w:val="clear" w:color="auto" w:fill="FDE9D9" w:themeFill="accent6" w:themeFillTint="33"/>
          </w:tcPr>
          <w:p w14:paraId="5CA3E99F" w14:textId="5DAF69D4" w:rsidR="00222373" w:rsidRDefault="00222373" w:rsidP="00E972F5">
            <w:pPr>
              <w:rPr>
                <w:rFonts w:ascii="Times New Roman" w:hAnsi="Times New Roman" w:cs="Times New Roman"/>
                <w:sz w:val="24"/>
                <w:szCs w:val="24"/>
              </w:rPr>
            </w:pPr>
          </w:p>
        </w:tc>
      </w:tr>
      <w:tr w:rsidR="00BA36F1" w:rsidRPr="00174910" w14:paraId="7F92FC66" w14:textId="71FFA7A5" w:rsidTr="00D06920">
        <w:tc>
          <w:tcPr>
            <w:tcW w:w="2294" w:type="dxa"/>
            <w:tcBorders>
              <w:top w:val="nil"/>
              <w:bottom w:val="nil"/>
            </w:tcBorders>
            <w:shd w:val="clear" w:color="auto" w:fill="FDE9D9" w:themeFill="accent6" w:themeFillTint="33"/>
          </w:tcPr>
          <w:p w14:paraId="718F782D" w14:textId="77777777" w:rsidR="00BA36F1" w:rsidRPr="00B1102D" w:rsidRDefault="00BA36F1" w:rsidP="00E972F5">
            <w:pPr>
              <w:rPr>
                <w:rFonts w:ascii="Times New Roman" w:hAnsi="Times New Roman" w:cs="Times New Roman"/>
                <w:b/>
                <w:bCs/>
                <w:sz w:val="24"/>
                <w:szCs w:val="24"/>
              </w:rPr>
            </w:pPr>
            <w:r w:rsidRPr="00B1102D">
              <w:rPr>
                <w:rFonts w:ascii="Times New Roman" w:hAnsi="Times New Roman" w:cs="Times New Roman"/>
                <w:b/>
                <w:bCs/>
                <w:sz w:val="24"/>
                <w:szCs w:val="24"/>
              </w:rPr>
              <w:t xml:space="preserve">Sex </w:t>
            </w:r>
          </w:p>
        </w:tc>
        <w:tc>
          <w:tcPr>
            <w:tcW w:w="1201" w:type="dxa"/>
            <w:tcBorders>
              <w:top w:val="nil"/>
              <w:bottom w:val="nil"/>
            </w:tcBorders>
            <w:shd w:val="clear" w:color="auto" w:fill="FDE9D9" w:themeFill="accent6" w:themeFillTint="33"/>
          </w:tcPr>
          <w:p w14:paraId="280250A2" w14:textId="77777777" w:rsidR="00BA36F1" w:rsidRPr="00B1102D" w:rsidRDefault="00BA36F1" w:rsidP="00E972F5">
            <w:pPr>
              <w:rPr>
                <w:rFonts w:ascii="Times New Roman" w:hAnsi="Times New Roman" w:cs="Times New Roman"/>
                <w:b/>
                <w:bCs/>
                <w:sz w:val="24"/>
                <w:szCs w:val="24"/>
              </w:rPr>
            </w:pPr>
            <w:r w:rsidRPr="00B1102D">
              <w:rPr>
                <w:rFonts w:ascii="Times New Roman" w:hAnsi="Times New Roman" w:cs="Times New Roman"/>
                <w:b/>
                <w:bCs/>
                <w:sz w:val="24"/>
                <w:szCs w:val="24"/>
              </w:rPr>
              <w:t xml:space="preserve">n </w:t>
            </w:r>
          </w:p>
        </w:tc>
        <w:tc>
          <w:tcPr>
            <w:tcW w:w="1142" w:type="dxa"/>
            <w:tcBorders>
              <w:top w:val="nil"/>
              <w:bottom w:val="nil"/>
            </w:tcBorders>
            <w:shd w:val="clear" w:color="auto" w:fill="FDE9D9" w:themeFill="accent6" w:themeFillTint="33"/>
          </w:tcPr>
          <w:p w14:paraId="7BDC1B1C" w14:textId="77777777" w:rsidR="00BA36F1" w:rsidRPr="00B1102D" w:rsidRDefault="00BA36F1" w:rsidP="00E972F5">
            <w:pPr>
              <w:rPr>
                <w:rFonts w:ascii="Times New Roman" w:hAnsi="Times New Roman" w:cs="Times New Roman"/>
                <w:b/>
                <w:bCs/>
                <w:sz w:val="24"/>
                <w:szCs w:val="24"/>
              </w:rPr>
            </w:pPr>
            <w:r w:rsidRPr="00B1102D">
              <w:rPr>
                <w:rFonts w:ascii="Times New Roman" w:hAnsi="Times New Roman" w:cs="Times New Roman"/>
                <w:b/>
                <w:bCs/>
                <w:sz w:val="24"/>
                <w:szCs w:val="24"/>
              </w:rPr>
              <w:t>%</w:t>
            </w:r>
          </w:p>
        </w:tc>
        <w:tc>
          <w:tcPr>
            <w:tcW w:w="1179" w:type="dxa"/>
            <w:tcBorders>
              <w:top w:val="nil"/>
              <w:bottom w:val="nil"/>
            </w:tcBorders>
            <w:shd w:val="clear" w:color="auto" w:fill="FDE9D9" w:themeFill="accent6" w:themeFillTint="33"/>
          </w:tcPr>
          <w:p w14:paraId="4608ED38" w14:textId="77777777" w:rsidR="00BA36F1" w:rsidRPr="00B1102D" w:rsidRDefault="00BA36F1" w:rsidP="00E972F5">
            <w:pPr>
              <w:rPr>
                <w:rFonts w:ascii="Times New Roman" w:hAnsi="Times New Roman" w:cs="Times New Roman"/>
                <w:b/>
                <w:bCs/>
                <w:sz w:val="24"/>
                <w:szCs w:val="24"/>
              </w:rPr>
            </w:pPr>
            <w:r w:rsidRPr="00B1102D">
              <w:rPr>
                <w:rFonts w:ascii="Times New Roman" w:hAnsi="Times New Roman" w:cs="Times New Roman"/>
                <w:b/>
                <w:bCs/>
                <w:sz w:val="24"/>
                <w:szCs w:val="24"/>
              </w:rPr>
              <w:t>n</w:t>
            </w:r>
          </w:p>
        </w:tc>
        <w:tc>
          <w:tcPr>
            <w:tcW w:w="1130" w:type="dxa"/>
            <w:tcBorders>
              <w:top w:val="nil"/>
              <w:bottom w:val="nil"/>
            </w:tcBorders>
            <w:shd w:val="clear" w:color="auto" w:fill="FDE9D9" w:themeFill="accent6" w:themeFillTint="33"/>
          </w:tcPr>
          <w:p w14:paraId="5F81547C" w14:textId="77777777" w:rsidR="00BA36F1" w:rsidRPr="00B1102D" w:rsidRDefault="00BA36F1" w:rsidP="00E972F5">
            <w:pPr>
              <w:rPr>
                <w:rFonts w:ascii="Times New Roman" w:hAnsi="Times New Roman" w:cs="Times New Roman"/>
                <w:b/>
                <w:bCs/>
                <w:sz w:val="24"/>
                <w:szCs w:val="24"/>
              </w:rPr>
            </w:pPr>
            <w:r w:rsidRPr="00B1102D">
              <w:rPr>
                <w:rFonts w:ascii="Times New Roman" w:hAnsi="Times New Roman" w:cs="Times New Roman"/>
                <w:b/>
                <w:bCs/>
                <w:sz w:val="24"/>
                <w:szCs w:val="24"/>
              </w:rPr>
              <w:t>%</w:t>
            </w:r>
          </w:p>
        </w:tc>
        <w:tc>
          <w:tcPr>
            <w:tcW w:w="438" w:type="dxa"/>
            <w:tcBorders>
              <w:top w:val="nil"/>
              <w:bottom w:val="nil"/>
            </w:tcBorders>
            <w:shd w:val="clear" w:color="auto" w:fill="FDE9D9" w:themeFill="accent6" w:themeFillTint="33"/>
          </w:tcPr>
          <w:p w14:paraId="07FEC940" w14:textId="547B5D23" w:rsidR="00BA36F1" w:rsidRPr="00B1102D" w:rsidRDefault="00BA36F1" w:rsidP="00E972F5">
            <w:pPr>
              <w:rPr>
                <w:rFonts w:ascii="Times New Roman" w:hAnsi="Times New Roman" w:cs="Times New Roman"/>
                <w:b/>
                <w:bCs/>
                <w:sz w:val="24"/>
                <w:szCs w:val="24"/>
              </w:rPr>
            </w:pPr>
            <w:r>
              <w:rPr>
                <w:rFonts w:ascii="Times New Roman" w:hAnsi="Times New Roman" w:cs="Times New Roman"/>
                <w:b/>
                <w:bCs/>
                <w:sz w:val="24"/>
                <w:szCs w:val="24"/>
              </w:rPr>
              <w:t>n</w:t>
            </w:r>
          </w:p>
        </w:tc>
        <w:tc>
          <w:tcPr>
            <w:tcW w:w="438" w:type="dxa"/>
            <w:tcBorders>
              <w:top w:val="nil"/>
              <w:bottom w:val="nil"/>
            </w:tcBorders>
            <w:shd w:val="clear" w:color="auto" w:fill="FDE9D9" w:themeFill="accent6" w:themeFillTint="33"/>
          </w:tcPr>
          <w:p w14:paraId="77CF5E2C" w14:textId="1BB0ED18" w:rsidR="00BA36F1" w:rsidRPr="00B1102D" w:rsidRDefault="00BA36F1" w:rsidP="00E972F5">
            <w:pPr>
              <w:rPr>
                <w:rFonts w:ascii="Times New Roman" w:hAnsi="Times New Roman" w:cs="Times New Roman"/>
                <w:b/>
                <w:bCs/>
                <w:sz w:val="24"/>
                <w:szCs w:val="24"/>
              </w:rPr>
            </w:pPr>
            <w:r>
              <w:rPr>
                <w:rFonts w:ascii="Times New Roman" w:hAnsi="Times New Roman" w:cs="Times New Roman"/>
                <w:b/>
                <w:bCs/>
                <w:sz w:val="24"/>
                <w:szCs w:val="24"/>
              </w:rPr>
              <w:t>%</w:t>
            </w:r>
          </w:p>
        </w:tc>
      </w:tr>
      <w:tr w:rsidR="00BA36F1" w:rsidRPr="00174910" w14:paraId="30605B66" w14:textId="695CBA4A" w:rsidTr="00D06920">
        <w:tc>
          <w:tcPr>
            <w:tcW w:w="2294" w:type="dxa"/>
            <w:tcBorders>
              <w:top w:val="nil"/>
            </w:tcBorders>
            <w:shd w:val="clear" w:color="auto" w:fill="FDE9D9" w:themeFill="accent6" w:themeFillTint="33"/>
          </w:tcPr>
          <w:p w14:paraId="44E9CFB6" w14:textId="77777777" w:rsidR="00BA36F1" w:rsidRPr="00174910" w:rsidRDefault="00BA36F1" w:rsidP="00E972F5">
            <w:pPr>
              <w:rPr>
                <w:rFonts w:ascii="Times New Roman" w:hAnsi="Times New Roman" w:cs="Times New Roman"/>
                <w:sz w:val="24"/>
                <w:szCs w:val="24"/>
              </w:rPr>
            </w:pPr>
            <w:r w:rsidRPr="00174910">
              <w:rPr>
                <w:rFonts w:ascii="Times New Roman" w:hAnsi="Times New Roman" w:cs="Times New Roman"/>
                <w:sz w:val="24"/>
                <w:szCs w:val="24"/>
              </w:rPr>
              <w:t xml:space="preserve">Female </w:t>
            </w:r>
          </w:p>
        </w:tc>
        <w:tc>
          <w:tcPr>
            <w:tcW w:w="1201" w:type="dxa"/>
            <w:tcBorders>
              <w:top w:val="nil"/>
            </w:tcBorders>
            <w:shd w:val="clear" w:color="auto" w:fill="FDE9D9" w:themeFill="accent6" w:themeFillTint="33"/>
          </w:tcPr>
          <w:p w14:paraId="58D2604B" w14:textId="77777777" w:rsidR="00BA36F1" w:rsidRPr="00174910" w:rsidRDefault="00BA36F1" w:rsidP="00E972F5">
            <w:pPr>
              <w:rPr>
                <w:rFonts w:ascii="Times New Roman" w:hAnsi="Times New Roman" w:cs="Times New Roman"/>
                <w:sz w:val="24"/>
                <w:szCs w:val="24"/>
              </w:rPr>
            </w:pPr>
            <w:r w:rsidRPr="00174910">
              <w:rPr>
                <w:rFonts w:ascii="Times New Roman" w:hAnsi="Times New Roman" w:cs="Times New Roman"/>
                <w:sz w:val="24"/>
                <w:szCs w:val="24"/>
              </w:rPr>
              <w:t>29</w:t>
            </w:r>
          </w:p>
        </w:tc>
        <w:tc>
          <w:tcPr>
            <w:tcW w:w="1142" w:type="dxa"/>
            <w:tcBorders>
              <w:top w:val="nil"/>
            </w:tcBorders>
            <w:shd w:val="clear" w:color="auto" w:fill="FDE9D9" w:themeFill="accent6" w:themeFillTint="33"/>
          </w:tcPr>
          <w:p w14:paraId="19C4FBA9" w14:textId="77777777" w:rsidR="00BA36F1" w:rsidRPr="00174910" w:rsidRDefault="00BA36F1" w:rsidP="00E972F5">
            <w:pPr>
              <w:rPr>
                <w:rFonts w:ascii="Times New Roman" w:hAnsi="Times New Roman" w:cs="Times New Roman"/>
                <w:sz w:val="24"/>
                <w:szCs w:val="24"/>
              </w:rPr>
            </w:pPr>
            <w:r w:rsidRPr="00174910">
              <w:rPr>
                <w:rFonts w:ascii="Times New Roman" w:hAnsi="Times New Roman" w:cs="Times New Roman"/>
                <w:sz w:val="24"/>
                <w:szCs w:val="24"/>
              </w:rPr>
              <w:t>58</w:t>
            </w:r>
          </w:p>
        </w:tc>
        <w:tc>
          <w:tcPr>
            <w:tcW w:w="1179" w:type="dxa"/>
            <w:tcBorders>
              <w:top w:val="nil"/>
            </w:tcBorders>
            <w:shd w:val="clear" w:color="auto" w:fill="FDE9D9" w:themeFill="accent6" w:themeFillTint="33"/>
          </w:tcPr>
          <w:p w14:paraId="34F730C7" w14:textId="77777777" w:rsidR="00BA36F1" w:rsidRPr="00174910" w:rsidRDefault="00BA36F1" w:rsidP="00E972F5">
            <w:pPr>
              <w:rPr>
                <w:rFonts w:ascii="Times New Roman" w:hAnsi="Times New Roman" w:cs="Times New Roman"/>
                <w:sz w:val="24"/>
                <w:szCs w:val="24"/>
              </w:rPr>
            </w:pPr>
            <w:r w:rsidRPr="00174910">
              <w:rPr>
                <w:rFonts w:ascii="Times New Roman" w:hAnsi="Times New Roman" w:cs="Times New Roman"/>
                <w:sz w:val="24"/>
                <w:szCs w:val="24"/>
              </w:rPr>
              <w:t>38</w:t>
            </w:r>
          </w:p>
        </w:tc>
        <w:tc>
          <w:tcPr>
            <w:tcW w:w="1130" w:type="dxa"/>
            <w:tcBorders>
              <w:top w:val="nil"/>
            </w:tcBorders>
            <w:shd w:val="clear" w:color="auto" w:fill="FDE9D9" w:themeFill="accent6" w:themeFillTint="33"/>
          </w:tcPr>
          <w:p w14:paraId="0A17067B" w14:textId="77777777" w:rsidR="00BA36F1" w:rsidRPr="00174910" w:rsidRDefault="00BA36F1" w:rsidP="00E972F5">
            <w:pPr>
              <w:rPr>
                <w:rFonts w:ascii="Times New Roman" w:hAnsi="Times New Roman" w:cs="Times New Roman"/>
                <w:sz w:val="24"/>
                <w:szCs w:val="24"/>
              </w:rPr>
            </w:pPr>
            <w:r w:rsidRPr="00174910">
              <w:rPr>
                <w:rFonts w:ascii="Times New Roman" w:hAnsi="Times New Roman" w:cs="Times New Roman"/>
                <w:sz w:val="24"/>
                <w:szCs w:val="24"/>
              </w:rPr>
              <w:t>76</w:t>
            </w:r>
          </w:p>
        </w:tc>
        <w:tc>
          <w:tcPr>
            <w:tcW w:w="438" w:type="dxa"/>
            <w:tcBorders>
              <w:top w:val="nil"/>
            </w:tcBorders>
            <w:shd w:val="clear" w:color="auto" w:fill="FDE9D9" w:themeFill="accent6" w:themeFillTint="33"/>
          </w:tcPr>
          <w:p w14:paraId="024E2D86" w14:textId="2C010453" w:rsidR="00BA36F1" w:rsidRPr="00174910" w:rsidRDefault="00BA36F1" w:rsidP="00E972F5">
            <w:pPr>
              <w:rPr>
                <w:rFonts w:ascii="Times New Roman" w:hAnsi="Times New Roman" w:cs="Times New Roman"/>
                <w:sz w:val="24"/>
                <w:szCs w:val="24"/>
              </w:rPr>
            </w:pPr>
            <w:r>
              <w:rPr>
                <w:rFonts w:ascii="Times New Roman" w:hAnsi="Times New Roman" w:cs="Times New Roman"/>
                <w:sz w:val="24"/>
                <w:szCs w:val="24"/>
              </w:rPr>
              <w:t>67</w:t>
            </w:r>
          </w:p>
        </w:tc>
        <w:tc>
          <w:tcPr>
            <w:tcW w:w="438" w:type="dxa"/>
            <w:tcBorders>
              <w:top w:val="nil"/>
            </w:tcBorders>
            <w:shd w:val="clear" w:color="auto" w:fill="FDE9D9" w:themeFill="accent6" w:themeFillTint="33"/>
          </w:tcPr>
          <w:p w14:paraId="25638FE9" w14:textId="5B69751C" w:rsidR="00BA36F1" w:rsidRPr="00174910" w:rsidRDefault="00BA36F1" w:rsidP="00E972F5">
            <w:pPr>
              <w:rPr>
                <w:rFonts w:ascii="Times New Roman" w:hAnsi="Times New Roman" w:cs="Times New Roman"/>
                <w:sz w:val="24"/>
                <w:szCs w:val="24"/>
              </w:rPr>
            </w:pPr>
            <w:r>
              <w:rPr>
                <w:rFonts w:ascii="Times New Roman" w:hAnsi="Times New Roman" w:cs="Times New Roman"/>
                <w:sz w:val="24"/>
                <w:szCs w:val="24"/>
              </w:rPr>
              <w:t>67</w:t>
            </w:r>
          </w:p>
        </w:tc>
      </w:tr>
      <w:tr w:rsidR="00BA36F1" w:rsidRPr="00174910" w14:paraId="1923D35D" w14:textId="7794AE1D" w:rsidTr="00D06920">
        <w:tc>
          <w:tcPr>
            <w:tcW w:w="2294" w:type="dxa"/>
            <w:shd w:val="clear" w:color="auto" w:fill="FDE9D9" w:themeFill="accent6" w:themeFillTint="33"/>
          </w:tcPr>
          <w:p w14:paraId="7B9F332A" w14:textId="77777777" w:rsidR="00BA36F1" w:rsidRPr="00174910" w:rsidRDefault="00BA36F1" w:rsidP="00E972F5">
            <w:pPr>
              <w:rPr>
                <w:rFonts w:ascii="Times New Roman" w:hAnsi="Times New Roman" w:cs="Times New Roman"/>
                <w:sz w:val="24"/>
                <w:szCs w:val="24"/>
              </w:rPr>
            </w:pPr>
            <w:r w:rsidRPr="00174910">
              <w:rPr>
                <w:rFonts w:ascii="Times New Roman" w:hAnsi="Times New Roman" w:cs="Times New Roman"/>
                <w:sz w:val="24"/>
                <w:szCs w:val="24"/>
              </w:rPr>
              <w:t xml:space="preserve">Male </w:t>
            </w:r>
          </w:p>
        </w:tc>
        <w:tc>
          <w:tcPr>
            <w:tcW w:w="1201" w:type="dxa"/>
            <w:shd w:val="clear" w:color="auto" w:fill="FDE9D9" w:themeFill="accent6" w:themeFillTint="33"/>
          </w:tcPr>
          <w:p w14:paraId="257ACDAB" w14:textId="77777777" w:rsidR="00BA36F1" w:rsidRPr="00174910" w:rsidRDefault="00BA36F1" w:rsidP="00E972F5">
            <w:pPr>
              <w:rPr>
                <w:rFonts w:ascii="Times New Roman" w:hAnsi="Times New Roman" w:cs="Times New Roman"/>
                <w:sz w:val="24"/>
                <w:szCs w:val="24"/>
              </w:rPr>
            </w:pPr>
            <w:r w:rsidRPr="00174910">
              <w:rPr>
                <w:rFonts w:ascii="Times New Roman" w:hAnsi="Times New Roman" w:cs="Times New Roman"/>
                <w:sz w:val="24"/>
                <w:szCs w:val="24"/>
              </w:rPr>
              <w:t>21</w:t>
            </w:r>
          </w:p>
        </w:tc>
        <w:tc>
          <w:tcPr>
            <w:tcW w:w="1142" w:type="dxa"/>
            <w:shd w:val="clear" w:color="auto" w:fill="FDE9D9" w:themeFill="accent6" w:themeFillTint="33"/>
          </w:tcPr>
          <w:p w14:paraId="7330D2E3" w14:textId="77777777" w:rsidR="00BA36F1" w:rsidRPr="00174910" w:rsidRDefault="00BA36F1" w:rsidP="00E972F5">
            <w:pPr>
              <w:rPr>
                <w:rFonts w:ascii="Times New Roman" w:hAnsi="Times New Roman" w:cs="Times New Roman"/>
                <w:sz w:val="24"/>
                <w:szCs w:val="24"/>
              </w:rPr>
            </w:pPr>
            <w:r w:rsidRPr="00174910">
              <w:rPr>
                <w:rFonts w:ascii="Times New Roman" w:hAnsi="Times New Roman" w:cs="Times New Roman"/>
                <w:sz w:val="24"/>
                <w:szCs w:val="24"/>
              </w:rPr>
              <w:t>42</w:t>
            </w:r>
          </w:p>
        </w:tc>
        <w:tc>
          <w:tcPr>
            <w:tcW w:w="1179" w:type="dxa"/>
            <w:shd w:val="clear" w:color="auto" w:fill="FDE9D9" w:themeFill="accent6" w:themeFillTint="33"/>
          </w:tcPr>
          <w:p w14:paraId="33175064" w14:textId="77777777" w:rsidR="00BA36F1" w:rsidRPr="00174910" w:rsidRDefault="00BA36F1" w:rsidP="00E972F5">
            <w:pPr>
              <w:rPr>
                <w:rFonts w:ascii="Times New Roman" w:hAnsi="Times New Roman" w:cs="Times New Roman"/>
                <w:sz w:val="24"/>
                <w:szCs w:val="24"/>
              </w:rPr>
            </w:pPr>
            <w:r w:rsidRPr="00174910">
              <w:rPr>
                <w:rFonts w:ascii="Times New Roman" w:hAnsi="Times New Roman" w:cs="Times New Roman"/>
                <w:sz w:val="24"/>
                <w:szCs w:val="24"/>
              </w:rPr>
              <w:t>12</w:t>
            </w:r>
          </w:p>
        </w:tc>
        <w:tc>
          <w:tcPr>
            <w:tcW w:w="1130" w:type="dxa"/>
            <w:shd w:val="clear" w:color="auto" w:fill="FDE9D9" w:themeFill="accent6" w:themeFillTint="33"/>
          </w:tcPr>
          <w:p w14:paraId="2073E4F8" w14:textId="77777777" w:rsidR="00BA36F1" w:rsidRPr="00174910" w:rsidRDefault="00BA36F1" w:rsidP="00E972F5">
            <w:pPr>
              <w:rPr>
                <w:rFonts w:ascii="Times New Roman" w:hAnsi="Times New Roman" w:cs="Times New Roman"/>
                <w:sz w:val="24"/>
                <w:szCs w:val="24"/>
              </w:rPr>
            </w:pPr>
            <w:r w:rsidRPr="00174910">
              <w:rPr>
                <w:rFonts w:ascii="Times New Roman" w:hAnsi="Times New Roman" w:cs="Times New Roman"/>
                <w:sz w:val="24"/>
                <w:szCs w:val="24"/>
              </w:rPr>
              <w:t>24</w:t>
            </w:r>
          </w:p>
        </w:tc>
        <w:tc>
          <w:tcPr>
            <w:tcW w:w="438" w:type="dxa"/>
            <w:shd w:val="clear" w:color="auto" w:fill="FDE9D9" w:themeFill="accent6" w:themeFillTint="33"/>
          </w:tcPr>
          <w:p w14:paraId="18A20171" w14:textId="7BEA5719" w:rsidR="00BA36F1" w:rsidRPr="00174910" w:rsidRDefault="00BA36F1" w:rsidP="00E972F5">
            <w:pPr>
              <w:rPr>
                <w:rFonts w:ascii="Times New Roman" w:hAnsi="Times New Roman" w:cs="Times New Roman"/>
                <w:sz w:val="24"/>
                <w:szCs w:val="24"/>
              </w:rPr>
            </w:pPr>
            <w:r>
              <w:rPr>
                <w:rFonts w:ascii="Times New Roman" w:hAnsi="Times New Roman" w:cs="Times New Roman"/>
                <w:sz w:val="24"/>
                <w:szCs w:val="24"/>
              </w:rPr>
              <w:t>33</w:t>
            </w:r>
          </w:p>
        </w:tc>
        <w:tc>
          <w:tcPr>
            <w:tcW w:w="438" w:type="dxa"/>
            <w:shd w:val="clear" w:color="auto" w:fill="FDE9D9" w:themeFill="accent6" w:themeFillTint="33"/>
          </w:tcPr>
          <w:p w14:paraId="1DE891E3" w14:textId="70BB7DD6" w:rsidR="00BA36F1" w:rsidRPr="00174910" w:rsidRDefault="00BA36F1" w:rsidP="00E972F5">
            <w:pPr>
              <w:rPr>
                <w:rFonts w:ascii="Times New Roman" w:hAnsi="Times New Roman" w:cs="Times New Roman"/>
                <w:sz w:val="24"/>
                <w:szCs w:val="24"/>
              </w:rPr>
            </w:pPr>
            <w:r>
              <w:rPr>
                <w:rFonts w:ascii="Times New Roman" w:hAnsi="Times New Roman" w:cs="Times New Roman"/>
                <w:sz w:val="24"/>
                <w:szCs w:val="24"/>
              </w:rPr>
              <w:t>33</w:t>
            </w:r>
          </w:p>
        </w:tc>
      </w:tr>
    </w:tbl>
    <w:bookmarkEnd w:id="1"/>
    <w:p w14:paraId="6E646F56" w14:textId="1C0C5903" w:rsidR="007B43F1" w:rsidRDefault="00D65043" w:rsidP="00DF04E3">
      <w:pPr>
        <w:pStyle w:val="HTMLncedenBiimlendirilmi"/>
        <w:jc w:val="both"/>
        <w:rPr>
          <w:rFonts w:ascii="Times New Roman" w:hAnsi="Times New Roman" w:cs="Times New Roman"/>
          <w:sz w:val="24"/>
        </w:rPr>
      </w:pPr>
      <w:r w:rsidRPr="00D65043">
        <w:rPr>
          <w:rFonts w:ascii="Times New Roman" w:hAnsi="Times New Roman" w:cs="Times New Roman"/>
          <w:sz w:val="24"/>
        </w:rPr>
        <w:t xml:space="preserve">SD: </w:t>
      </w:r>
      <w:r>
        <w:rPr>
          <w:rFonts w:ascii="Times New Roman" w:hAnsi="Times New Roman" w:cs="Times New Roman"/>
          <w:sz w:val="24"/>
        </w:rPr>
        <w:t>standard deviation MS: Multiple sclerosis</w:t>
      </w:r>
    </w:p>
    <w:p w14:paraId="20BF8263" w14:textId="18DB0C4C" w:rsidR="00D65043" w:rsidRDefault="00D65043" w:rsidP="00DF04E3">
      <w:pPr>
        <w:pStyle w:val="HTMLncedenBiimlendirilmi"/>
        <w:jc w:val="both"/>
        <w:rPr>
          <w:rFonts w:ascii="Times New Roman" w:hAnsi="Times New Roman" w:cs="Times New Roman"/>
          <w:sz w:val="24"/>
        </w:rPr>
      </w:pPr>
    </w:p>
    <w:p w14:paraId="41AABAF4" w14:textId="40FF28B2" w:rsidR="00F33B4C" w:rsidRDefault="00222373" w:rsidP="008C613F">
      <w:pPr>
        <w:spacing w:line="240" w:lineRule="auto"/>
        <w:rPr>
          <w:rFonts w:ascii="Times New Roman" w:hAnsi="Times New Roman" w:cs="Times New Roman"/>
          <w:sz w:val="24"/>
        </w:rPr>
      </w:pPr>
      <w:r w:rsidRPr="00222373">
        <w:rPr>
          <w:rFonts w:ascii="Times New Roman" w:hAnsi="Times New Roman" w:cs="Times New Roman"/>
          <w:sz w:val="24"/>
        </w:rPr>
        <w:t xml:space="preserve">The ages of the two groups in the study </w:t>
      </w:r>
      <w:r>
        <w:rPr>
          <w:rFonts w:ascii="Times New Roman" w:hAnsi="Times New Roman" w:cs="Times New Roman"/>
          <w:sz w:val="24"/>
        </w:rPr>
        <w:t>were</w:t>
      </w:r>
      <w:r w:rsidRPr="00222373">
        <w:rPr>
          <w:rFonts w:ascii="Times New Roman" w:hAnsi="Times New Roman" w:cs="Times New Roman"/>
          <w:sz w:val="24"/>
        </w:rPr>
        <w:t xml:space="preserve"> not statistically different from each other</w:t>
      </w:r>
      <w:r w:rsidR="00BA36F1">
        <w:rPr>
          <w:rFonts w:ascii="Times New Roman" w:hAnsi="Times New Roman" w:cs="Times New Roman"/>
          <w:sz w:val="24"/>
        </w:rPr>
        <w:t xml:space="preserve"> (p=0.0825).</w:t>
      </w:r>
    </w:p>
    <w:p w14:paraId="303B82BB" w14:textId="6D1C49F9" w:rsidR="00F33B4C" w:rsidRDefault="00BA36F1" w:rsidP="008C613F">
      <w:pPr>
        <w:spacing w:line="240" w:lineRule="auto"/>
        <w:rPr>
          <w:rFonts w:ascii="Times New Roman" w:hAnsi="Times New Roman" w:cs="Times New Roman"/>
          <w:sz w:val="24"/>
        </w:rPr>
      </w:pPr>
      <w:r>
        <w:rPr>
          <w:rFonts w:ascii="Times New Roman" w:hAnsi="Times New Roman" w:cs="Times New Roman"/>
          <w:sz w:val="24"/>
        </w:rPr>
        <w:t>58% of the MS patients and 67% of the participants were female</w:t>
      </w:r>
      <w:r w:rsidR="00A7375F">
        <w:rPr>
          <w:rFonts w:ascii="Times New Roman" w:hAnsi="Times New Roman" w:cs="Times New Roman"/>
          <w:sz w:val="24"/>
        </w:rPr>
        <w:t>.</w:t>
      </w:r>
    </w:p>
    <w:p w14:paraId="1CF78B34" w14:textId="77777777" w:rsidR="00BA36F1" w:rsidRDefault="00BA36F1" w:rsidP="00F33B4C">
      <w:pPr>
        <w:rPr>
          <w:rFonts w:ascii="Times New Roman" w:hAnsi="Times New Roman" w:cs="Times New Roman"/>
          <w:sz w:val="24"/>
        </w:rPr>
      </w:pPr>
    </w:p>
    <w:p w14:paraId="13D7663B" w14:textId="7613095C" w:rsidR="00F33B4C" w:rsidRPr="00F33B4C" w:rsidRDefault="00F33B4C" w:rsidP="00F33B4C">
      <w:pPr>
        <w:rPr>
          <w:rFonts w:ascii="Times New Roman" w:hAnsi="Times New Roman" w:cs="Times New Roman"/>
          <w:b/>
          <w:bCs/>
          <w:sz w:val="24"/>
          <w:szCs w:val="24"/>
        </w:rPr>
      </w:pPr>
      <w:r w:rsidRPr="00F33B4C">
        <w:rPr>
          <w:rFonts w:ascii="Times New Roman" w:hAnsi="Times New Roman" w:cs="Times New Roman"/>
          <w:b/>
          <w:bCs/>
          <w:sz w:val="24"/>
        </w:rPr>
        <w:lastRenderedPageBreak/>
        <w:t xml:space="preserve">Table 2. </w:t>
      </w:r>
      <w:r w:rsidRPr="00F33B4C">
        <w:rPr>
          <w:rFonts w:ascii="Times New Roman" w:hAnsi="Times New Roman" w:cs="Times New Roman"/>
          <w:b/>
          <w:bCs/>
          <w:sz w:val="24"/>
          <w:szCs w:val="24"/>
        </w:rPr>
        <w:t>Determination of the medication usage and the type of drug used by MS patients (n:50)</w:t>
      </w:r>
    </w:p>
    <w:tbl>
      <w:tblPr>
        <w:tblStyle w:val="TabloKlavuzu1"/>
        <w:tblW w:w="0" w:type="auto"/>
        <w:tblBorders>
          <w:left w:val="none" w:sz="0" w:space="0" w:color="auto"/>
          <w:right w:val="none" w:sz="0" w:space="0" w:color="auto"/>
          <w:insideH w:val="none" w:sz="0" w:space="0" w:color="auto"/>
          <w:insideV w:val="none" w:sz="0" w:space="0" w:color="auto"/>
        </w:tblBorders>
        <w:shd w:val="clear" w:color="auto" w:fill="CCC0D9" w:themeFill="accent4" w:themeFillTint="66"/>
        <w:tblLook w:val="04A0" w:firstRow="1" w:lastRow="0" w:firstColumn="1" w:lastColumn="0" w:noHBand="0" w:noVBand="1"/>
      </w:tblPr>
      <w:tblGrid>
        <w:gridCol w:w="1812"/>
        <w:gridCol w:w="1812"/>
        <w:gridCol w:w="1812"/>
        <w:gridCol w:w="1510"/>
      </w:tblGrid>
      <w:tr w:rsidR="00F33B4C" w:rsidRPr="00F33B4C" w14:paraId="3F248E12" w14:textId="77777777" w:rsidTr="001D7F35">
        <w:tc>
          <w:tcPr>
            <w:tcW w:w="1812" w:type="dxa"/>
            <w:tcBorders>
              <w:top w:val="single" w:sz="4" w:space="0" w:color="auto"/>
              <w:bottom w:val="single" w:sz="4" w:space="0" w:color="auto"/>
            </w:tcBorders>
            <w:shd w:val="clear" w:color="auto" w:fill="CCC0D9" w:themeFill="accent4" w:themeFillTint="66"/>
          </w:tcPr>
          <w:p w14:paraId="1E970A8A" w14:textId="77777777" w:rsidR="00F33B4C" w:rsidRPr="00F33B4C" w:rsidRDefault="00F33B4C" w:rsidP="00F33B4C">
            <w:pPr>
              <w:rPr>
                <w:rFonts w:ascii="Times New Roman" w:eastAsia="Calibri" w:hAnsi="Times New Roman" w:cs="Times New Roman"/>
                <w:b/>
                <w:bCs/>
                <w:sz w:val="24"/>
                <w:szCs w:val="24"/>
              </w:rPr>
            </w:pPr>
            <w:proofErr w:type="spellStart"/>
            <w:r w:rsidRPr="00F33B4C">
              <w:rPr>
                <w:rFonts w:ascii="Times New Roman" w:eastAsia="Calibri" w:hAnsi="Times New Roman" w:cs="Times New Roman"/>
                <w:b/>
                <w:bCs/>
                <w:sz w:val="24"/>
                <w:szCs w:val="24"/>
              </w:rPr>
              <w:t>Variable</w:t>
            </w:r>
            <w:proofErr w:type="spellEnd"/>
            <w:r w:rsidRPr="00F33B4C">
              <w:rPr>
                <w:rFonts w:ascii="Times New Roman" w:eastAsia="Calibri" w:hAnsi="Times New Roman" w:cs="Times New Roman"/>
                <w:b/>
                <w:bCs/>
                <w:sz w:val="24"/>
                <w:szCs w:val="24"/>
              </w:rPr>
              <w:t xml:space="preserve"> </w:t>
            </w:r>
          </w:p>
        </w:tc>
        <w:tc>
          <w:tcPr>
            <w:tcW w:w="1812" w:type="dxa"/>
            <w:tcBorders>
              <w:top w:val="single" w:sz="4" w:space="0" w:color="auto"/>
              <w:bottom w:val="single" w:sz="4" w:space="0" w:color="auto"/>
            </w:tcBorders>
            <w:shd w:val="clear" w:color="auto" w:fill="CCC0D9" w:themeFill="accent4" w:themeFillTint="66"/>
          </w:tcPr>
          <w:p w14:paraId="237C09AE" w14:textId="77777777" w:rsidR="00F33B4C" w:rsidRPr="00F33B4C" w:rsidRDefault="00F33B4C" w:rsidP="00F33B4C">
            <w:pPr>
              <w:rPr>
                <w:rFonts w:ascii="Times New Roman" w:eastAsia="Calibri" w:hAnsi="Times New Roman" w:cs="Times New Roman"/>
                <w:b/>
                <w:bCs/>
                <w:sz w:val="24"/>
                <w:szCs w:val="24"/>
              </w:rPr>
            </w:pPr>
          </w:p>
        </w:tc>
        <w:tc>
          <w:tcPr>
            <w:tcW w:w="1812" w:type="dxa"/>
            <w:tcBorders>
              <w:top w:val="single" w:sz="4" w:space="0" w:color="auto"/>
              <w:bottom w:val="single" w:sz="4" w:space="0" w:color="auto"/>
            </w:tcBorders>
            <w:shd w:val="clear" w:color="auto" w:fill="CCC0D9" w:themeFill="accent4" w:themeFillTint="66"/>
          </w:tcPr>
          <w:p w14:paraId="688C1EDE" w14:textId="77777777" w:rsidR="00F33B4C" w:rsidRPr="00F33B4C" w:rsidRDefault="00F33B4C" w:rsidP="00F33B4C">
            <w:pPr>
              <w:rPr>
                <w:rFonts w:ascii="Times New Roman" w:eastAsia="Calibri" w:hAnsi="Times New Roman" w:cs="Times New Roman"/>
                <w:b/>
                <w:bCs/>
                <w:sz w:val="24"/>
                <w:szCs w:val="24"/>
              </w:rPr>
            </w:pPr>
            <w:r w:rsidRPr="00F33B4C">
              <w:rPr>
                <w:rFonts w:ascii="Times New Roman" w:eastAsia="Calibri" w:hAnsi="Times New Roman" w:cs="Times New Roman"/>
                <w:b/>
                <w:bCs/>
                <w:sz w:val="24"/>
                <w:szCs w:val="24"/>
              </w:rPr>
              <w:t>n</w:t>
            </w:r>
          </w:p>
        </w:tc>
        <w:tc>
          <w:tcPr>
            <w:tcW w:w="1510" w:type="dxa"/>
            <w:tcBorders>
              <w:top w:val="single" w:sz="4" w:space="0" w:color="auto"/>
              <w:bottom w:val="single" w:sz="4" w:space="0" w:color="auto"/>
            </w:tcBorders>
            <w:shd w:val="clear" w:color="auto" w:fill="CCC0D9" w:themeFill="accent4" w:themeFillTint="66"/>
          </w:tcPr>
          <w:p w14:paraId="62890F80" w14:textId="77777777" w:rsidR="00F33B4C" w:rsidRPr="00F33B4C" w:rsidRDefault="00F33B4C" w:rsidP="00F33B4C">
            <w:pPr>
              <w:rPr>
                <w:rFonts w:ascii="Times New Roman" w:eastAsia="Calibri" w:hAnsi="Times New Roman" w:cs="Times New Roman"/>
                <w:b/>
                <w:bCs/>
                <w:sz w:val="24"/>
                <w:szCs w:val="24"/>
              </w:rPr>
            </w:pPr>
            <w:r w:rsidRPr="00F33B4C">
              <w:rPr>
                <w:rFonts w:ascii="Times New Roman" w:eastAsia="Calibri" w:hAnsi="Times New Roman" w:cs="Times New Roman"/>
                <w:b/>
                <w:bCs/>
                <w:sz w:val="24"/>
                <w:szCs w:val="24"/>
              </w:rPr>
              <w:t>%</w:t>
            </w:r>
          </w:p>
        </w:tc>
      </w:tr>
      <w:tr w:rsidR="00F33B4C" w:rsidRPr="00F33B4C" w14:paraId="123233D9" w14:textId="77777777" w:rsidTr="001D7F35">
        <w:tc>
          <w:tcPr>
            <w:tcW w:w="3624" w:type="dxa"/>
            <w:gridSpan w:val="2"/>
            <w:tcBorders>
              <w:top w:val="single" w:sz="4" w:space="0" w:color="auto"/>
            </w:tcBorders>
            <w:shd w:val="clear" w:color="auto" w:fill="CCC0D9" w:themeFill="accent4" w:themeFillTint="66"/>
          </w:tcPr>
          <w:p w14:paraId="786B29F1" w14:textId="77777777" w:rsidR="00F33B4C" w:rsidRPr="00F33B4C" w:rsidRDefault="00F33B4C" w:rsidP="00F33B4C">
            <w:pPr>
              <w:rPr>
                <w:rFonts w:ascii="Times New Roman" w:eastAsia="Calibri" w:hAnsi="Times New Roman" w:cs="Times New Roman"/>
                <w:b/>
                <w:bCs/>
                <w:sz w:val="24"/>
                <w:szCs w:val="24"/>
              </w:rPr>
            </w:pPr>
            <w:proofErr w:type="spellStart"/>
            <w:r w:rsidRPr="00F33B4C">
              <w:rPr>
                <w:rFonts w:ascii="Times New Roman" w:eastAsia="Calibri" w:hAnsi="Times New Roman" w:cs="Times New Roman"/>
                <w:b/>
                <w:bCs/>
                <w:sz w:val="24"/>
                <w:szCs w:val="24"/>
              </w:rPr>
              <w:t>Medication</w:t>
            </w:r>
            <w:proofErr w:type="spellEnd"/>
            <w:r w:rsidRPr="00F33B4C">
              <w:rPr>
                <w:rFonts w:ascii="Times New Roman" w:eastAsia="Calibri" w:hAnsi="Times New Roman" w:cs="Times New Roman"/>
                <w:b/>
                <w:bCs/>
                <w:sz w:val="24"/>
                <w:szCs w:val="24"/>
              </w:rPr>
              <w:t xml:space="preserve"> </w:t>
            </w:r>
            <w:proofErr w:type="spellStart"/>
            <w:r w:rsidRPr="00F33B4C">
              <w:rPr>
                <w:rFonts w:ascii="Times New Roman" w:eastAsia="Calibri" w:hAnsi="Times New Roman" w:cs="Times New Roman"/>
                <w:b/>
                <w:bCs/>
                <w:sz w:val="24"/>
                <w:szCs w:val="24"/>
              </w:rPr>
              <w:t>usage</w:t>
            </w:r>
            <w:proofErr w:type="spellEnd"/>
          </w:p>
        </w:tc>
        <w:tc>
          <w:tcPr>
            <w:tcW w:w="1812" w:type="dxa"/>
            <w:tcBorders>
              <w:top w:val="single" w:sz="4" w:space="0" w:color="auto"/>
            </w:tcBorders>
            <w:shd w:val="clear" w:color="auto" w:fill="CCC0D9" w:themeFill="accent4" w:themeFillTint="66"/>
          </w:tcPr>
          <w:p w14:paraId="423507D9" w14:textId="77777777" w:rsidR="00F33B4C" w:rsidRPr="00F33B4C" w:rsidRDefault="00F33B4C" w:rsidP="00F33B4C">
            <w:pPr>
              <w:rPr>
                <w:rFonts w:ascii="Times New Roman" w:eastAsia="Calibri" w:hAnsi="Times New Roman" w:cs="Times New Roman"/>
                <w:b/>
                <w:bCs/>
                <w:sz w:val="24"/>
                <w:szCs w:val="24"/>
              </w:rPr>
            </w:pPr>
          </w:p>
        </w:tc>
        <w:tc>
          <w:tcPr>
            <w:tcW w:w="1510" w:type="dxa"/>
            <w:tcBorders>
              <w:top w:val="single" w:sz="4" w:space="0" w:color="auto"/>
            </w:tcBorders>
            <w:shd w:val="clear" w:color="auto" w:fill="CCC0D9" w:themeFill="accent4" w:themeFillTint="66"/>
          </w:tcPr>
          <w:p w14:paraId="077AEF12" w14:textId="77777777" w:rsidR="00F33B4C" w:rsidRPr="00F33B4C" w:rsidRDefault="00F33B4C" w:rsidP="00F33B4C">
            <w:pPr>
              <w:rPr>
                <w:rFonts w:ascii="Times New Roman" w:eastAsia="Calibri" w:hAnsi="Times New Roman" w:cs="Times New Roman"/>
                <w:b/>
                <w:bCs/>
                <w:sz w:val="24"/>
                <w:szCs w:val="24"/>
              </w:rPr>
            </w:pPr>
          </w:p>
        </w:tc>
      </w:tr>
      <w:tr w:rsidR="00F33B4C" w:rsidRPr="00F33B4C" w14:paraId="58E1A52A" w14:textId="77777777" w:rsidTr="001D7F35">
        <w:tc>
          <w:tcPr>
            <w:tcW w:w="1812" w:type="dxa"/>
            <w:shd w:val="clear" w:color="auto" w:fill="CCC0D9" w:themeFill="accent4" w:themeFillTint="66"/>
          </w:tcPr>
          <w:p w14:paraId="2AFBC90D" w14:textId="77777777" w:rsidR="00F33B4C" w:rsidRPr="00F33B4C" w:rsidRDefault="00F33B4C" w:rsidP="00F33B4C">
            <w:pPr>
              <w:rPr>
                <w:rFonts w:ascii="Times New Roman" w:eastAsia="Calibri" w:hAnsi="Times New Roman" w:cs="Times New Roman"/>
                <w:sz w:val="24"/>
                <w:szCs w:val="24"/>
              </w:rPr>
            </w:pPr>
            <w:proofErr w:type="spellStart"/>
            <w:r w:rsidRPr="00F33B4C">
              <w:rPr>
                <w:rFonts w:ascii="Times New Roman" w:eastAsia="Calibri" w:hAnsi="Times New Roman" w:cs="Times New Roman"/>
                <w:sz w:val="24"/>
                <w:szCs w:val="24"/>
              </w:rPr>
              <w:t>Yes</w:t>
            </w:r>
            <w:proofErr w:type="spellEnd"/>
            <w:r w:rsidRPr="00F33B4C">
              <w:rPr>
                <w:rFonts w:ascii="Times New Roman" w:eastAsia="Calibri" w:hAnsi="Times New Roman" w:cs="Times New Roman"/>
                <w:sz w:val="24"/>
                <w:szCs w:val="24"/>
              </w:rPr>
              <w:t xml:space="preserve"> </w:t>
            </w:r>
          </w:p>
        </w:tc>
        <w:tc>
          <w:tcPr>
            <w:tcW w:w="1812" w:type="dxa"/>
            <w:shd w:val="clear" w:color="auto" w:fill="CCC0D9" w:themeFill="accent4" w:themeFillTint="66"/>
          </w:tcPr>
          <w:p w14:paraId="185CBA90" w14:textId="77777777" w:rsidR="00F33B4C" w:rsidRPr="00F33B4C" w:rsidRDefault="00F33B4C" w:rsidP="00F33B4C">
            <w:pPr>
              <w:rPr>
                <w:rFonts w:ascii="Times New Roman" w:eastAsia="Calibri" w:hAnsi="Times New Roman" w:cs="Times New Roman"/>
                <w:sz w:val="24"/>
                <w:szCs w:val="24"/>
              </w:rPr>
            </w:pPr>
          </w:p>
        </w:tc>
        <w:tc>
          <w:tcPr>
            <w:tcW w:w="1812" w:type="dxa"/>
            <w:shd w:val="clear" w:color="auto" w:fill="CCC0D9" w:themeFill="accent4" w:themeFillTint="66"/>
          </w:tcPr>
          <w:p w14:paraId="386DDAB0"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39</w:t>
            </w:r>
          </w:p>
        </w:tc>
        <w:tc>
          <w:tcPr>
            <w:tcW w:w="1510" w:type="dxa"/>
            <w:shd w:val="clear" w:color="auto" w:fill="CCC0D9" w:themeFill="accent4" w:themeFillTint="66"/>
          </w:tcPr>
          <w:p w14:paraId="696B6A80"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78</w:t>
            </w:r>
          </w:p>
        </w:tc>
      </w:tr>
      <w:tr w:rsidR="00F33B4C" w:rsidRPr="00F33B4C" w14:paraId="24E47C21" w14:textId="77777777" w:rsidTr="001D7F35">
        <w:tc>
          <w:tcPr>
            <w:tcW w:w="1812" w:type="dxa"/>
            <w:shd w:val="clear" w:color="auto" w:fill="CCC0D9" w:themeFill="accent4" w:themeFillTint="66"/>
          </w:tcPr>
          <w:p w14:paraId="638A0EFA"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 xml:space="preserve">No </w:t>
            </w:r>
          </w:p>
        </w:tc>
        <w:tc>
          <w:tcPr>
            <w:tcW w:w="1812" w:type="dxa"/>
            <w:shd w:val="clear" w:color="auto" w:fill="CCC0D9" w:themeFill="accent4" w:themeFillTint="66"/>
          </w:tcPr>
          <w:p w14:paraId="426D7B0A" w14:textId="77777777" w:rsidR="00F33B4C" w:rsidRPr="00F33B4C" w:rsidRDefault="00F33B4C" w:rsidP="00F33B4C">
            <w:pPr>
              <w:rPr>
                <w:rFonts w:ascii="Times New Roman" w:eastAsia="Calibri" w:hAnsi="Times New Roman" w:cs="Times New Roman"/>
                <w:sz w:val="24"/>
                <w:szCs w:val="24"/>
              </w:rPr>
            </w:pPr>
          </w:p>
        </w:tc>
        <w:tc>
          <w:tcPr>
            <w:tcW w:w="1812" w:type="dxa"/>
            <w:shd w:val="clear" w:color="auto" w:fill="CCC0D9" w:themeFill="accent4" w:themeFillTint="66"/>
          </w:tcPr>
          <w:p w14:paraId="7D160FE3"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11</w:t>
            </w:r>
          </w:p>
        </w:tc>
        <w:tc>
          <w:tcPr>
            <w:tcW w:w="1510" w:type="dxa"/>
            <w:shd w:val="clear" w:color="auto" w:fill="CCC0D9" w:themeFill="accent4" w:themeFillTint="66"/>
          </w:tcPr>
          <w:p w14:paraId="526C6ED3"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22</w:t>
            </w:r>
          </w:p>
        </w:tc>
      </w:tr>
      <w:tr w:rsidR="00F33B4C" w:rsidRPr="00F33B4C" w14:paraId="788536E0" w14:textId="77777777" w:rsidTr="001D7F35">
        <w:tc>
          <w:tcPr>
            <w:tcW w:w="3624" w:type="dxa"/>
            <w:gridSpan w:val="2"/>
            <w:shd w:val="clear" w:color="auto" w:fill="CCC0D9" w:themeFill="accent4" w:themeFillTint="66"/>
          </w:tcPr>
          <w:p w14:paraId="336B1EDE" w14:textId="77777777" w:rsidR="00F33B4C" w:rsidRPr="00F33B4C" w:rsidRDefault="00F33B4C" w:rsidP="00F33B4C">
            <w:pPr>
              <w:rPr>
                <w:rFonts w:ascii="Times New Roman" w:eastAsia="Calibri" w:hAnsi="Times New Roman" w:cs="Times New Roman"/>
                <w:b/>
                <w:bCs/>
                <w:sz w:val="24"/>
                <w:szCs w:val="24"/>
              </w:rPr>
            </w:pPr>
            <w:proofErr w:type="spellStart"/>
            <w:r w:rsidRPr="00F33B4C">
              <w:rPr>
                <w:rFonts w:ascii="Times New Roman" w:eastAsia="Calibri" w:hAnsi="Times New Roman" w:cs="Times New Roman"/>
                <w:b/>
                <w:bCs/>
                <w:sz w:val="24"/>
                <w:szCs w:val="24"/>
              </w:rPr>
              <w:t>Type</w:t>
            </w:r>
            <w:proofErr w:type="spellEnd"/>
            <w:r w:rsidRPr="00F33B4C">
              <w:rPr>
                <w:rFonts w:ascii="Times New Roman" w:eastAsia="Calibri" w:hAnsi="Times New Roman" w:cs="Times New Roman"/>
                <w:b/>
                <w:bCs/>
                <w:sz w:val="24"/>
                <w:szCs w:val="24"/>
              </w:rPr>
              <w:t xml:space="preserve"> of </w:t>
            </w:r>
            <w:proofErr w:type="spellStart"/>
            <w:r w:rsidRPr="00F33B4C">
              <w:rPr>
                <w:rFonts w:ascii="Times New Roman" w:eastAsia="Calibri" w:hAnsi="Times New Roman" w:cs="Times New Roman"/>
                <w:b/>
                <w:bCs/>
                <w:sz w:val="24"/>
                <w:szCs w:val="24"/>
              </w:rPr>
              <w:t>medication</w:t>
            </w:r>
            <w:proofErr w:type="spellEnd"/>
            <w:r w:rsidRPr="00F33B4C">
              <w:rPr>
                <w:rFonts w:ascii="Times New Roman" w:eastAsia="Calibri" w:hAnsi="Times New Roman" w:cs="Times New Roman"/>
                <w:b/>
                <w:bCs/>
                <w:sz w:val="24"/>
                <w:szCs w:val="24"/>
              </w:rPr>
              <w:t xml:space="preserve"> </w:t>
            </w:r>
          </w:p>
        </w:tc>
        <w:tc>
          <w:tcPr>
            <w:tcW w:w="1812" w:type="dxa"/>
            <w:shd w:val="clear" w:color="auto" w:fill="CCC0D9" w:themeFill="accent4" w:themeFillTint="66"/>
          </w:tcPr>
          <w:p w14:paraId="2F8BE71E" w14:textId="77777777" w:rsidR="00F33B4C" w:rsidRPr="00F33B4C" w:rsidRDefault="00F33B4C" w:rsidP="00F33B4C">
            <w:pPr>
              <w:rPr>
                <w:rFonts w:ascii="Times New Roman" w:eastAsia="Calibri" w:hAnsi="Times New Roman" w:cs="Times New Roman"/>
                <w:sz w:val="24"/>
                <w:szCs w:val="24"/>
              </w:rPr>
            </w:pPr>
          </w:p>
        </w:tc>
        <w:tc>
          <w:tcPr>
            <w:tcW w:w="1510" w:type="dxa"/>
            <w:shd w:val="clear" w:color="auto" w:fill="CCC0D9" w:themeFill="accent4" w:themeFillTint="66"/>
          </w:tcPr>
          <w:p w14:paraId="252E33C8" w14:textId="77777777" w:rsidR="00F33B4C" w:rsidRPr="00F33B4C" w:rsidRDefault="00F33B4C" w:rsidP="00F33B4C">
            <w:pPr>
              <w:rPr>
                <w:rFonts w:ascii="Times New Roman" w:eastAsia="Calibri" w:hAnsi="Times New Roman" w:cs="Times New Roman"/>
                <w:sz w:val="24"/>
                <w:szCs w:val="24"/>
              </w:rPr>
            </w:pPr>
          </w:p>
        </w:tc>
      </w:tr>
      <w:tr w:rsidR="00F33B4C" w:rsidRPr="00F33B4C" w14:paraId="494E54CE" w14:textId="77777777" w:rsidTr="001D7F35">
        <w:tc>
          <w:tcPr>
            <w:tcW w:w="1812" w:type="dxa"/>
            <w:shd w:val="clear" w:color="auto" w:fill="CCC0D9" w:themeFill="accent4" w:themeFillTint="66"/>
          </w:tcPr>
          <w:p w14:paraId="29972A8F" w14:textId="77777777" w:rsidR="00F33B4C" w:rsidRPr="00F33B4C" w:rsidRDefault="00F33B4C" w:rsidP="00F33B4C">
            <w:pPr>
              <w:rPr>
                <w:rFonts w:ascii="Times New Roman" w:eastAsia="Calibri" w:hAnsi="Times New Roman" w:cs="Times New Roman"/>
                <w:sz w:val="24"/>
                <w:szCs w:val="24"/>
              </w:rPr>
            </w:pPr>
            <w:proofErr w:type="spellStart"/>
            <w:r w:rsidRPr="00F33B4C">
              <w:rPr>
                <w:rFonts w:ascii="Times New Roman" w:eastAsia="Calibri" w:hAnsi="Times New Roman" w:cs="Times New Roman"/>
                <w:sz w:val="24"/>
                <w:szCs w:val="24"/>
              </w:rPr>
              <w:t>Rebif</w:t>
            </w:r>
            <w:proofErr w:type="spellEnd"/>
            <w:r w:rsidRPr="00F33B4C">
              <w:rPr>
                <w:rFonts w:ascii="Times New Roman" w:eastAsia="Calibri" w:hAnsi="Times New Roman" w:cs="Times New Roman"/>
                <w:sz w:val="24"/>
                <w:szCs w:val="24"/>
              </w:rPr>
              <w:t xml:space="preserve"> 22 mg</w:t>
            </w:r>
          </w:p>
        </w:tc>
        <w:tc>
          <w:tcPr>
            <w:tcW w:w="1812" w:type="dxa"/>
            <w:shd w:val="clear" w:color="auto" w:fill="CCC0D9" w:themeFill="accent4" w:themeFillTint="66"/>
          </w:tcPr>
          <w:p w14:paraId="27487B1B" w14:textId="77777777" w:rsidR="00F33B4C" w:rsidRPr="00F33B4C" w:rsidRDefault="00F33B4C" w:rsidP="00F33B4C">
            <w:pPr>
              <w:rPr>
                <w:rFonts w:ascii="Times New Roman" w:eastAsia="Calibri" w:hAnsi="Times New Roman" w:cs="Times New Roman"/>
                <w:sz w:val="24"/>
                <w:szCs w:val="24"/>
              </w:rPr>
            </w:pPr>
          </w:p>
        </w:tc>
        <w:tc>
          <w:tcPr>
            <w:tcW w:w="1812" w:type="dxa"/>
            <w:shd w:val="clear" w:color="auto" w:fill="CCC0D9" w:themeFill="accent4" w:themeFillTint="66"/>
          </w:tcPr>
          <w:p w14:paraId="22A77568"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3</w:t>
            </w:r>
          </w:p>
        </w:tc>
        <w:tc>
          <w:tcPr>
            <w:tcW w:w="1510" w:type="dxa"/>
            <w:shd w:val="clear" w:color="auto" w:fill="CCC0D9" w:themeFill="accent4" w:themeFillTint="66"/>
          </w:tcPr>
          <w:p w14:paraId="0D4FCBE9"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7.7</w:t>
            </w:r>
          </w:p>
        </w:tc>
      </w:tr>
      <w:tr w:rsidR="00F33B4C" w:rsidRPr="00F33B4C" w14:paraId="0D05EC18" w14:textId="77777777" w:rsidTr="001D7F35">
        <w:tc>
          <w:tcPr>
            <w:tcW w:w="1812" w:type="dxa"/>
            <w:shd w:val="clear" w:color="auto" w:fill="CCC0D9" w:themeFill="accent4" w:themeFillTint="66"/>
          </w:tcPr>
          <w:p w14:paraId="5D182E4A" w14:textId="77777777" w:rsidR="00F33B4C" w:rsidRPr="00F33B4C" w:rsidRDefault="00F33B4C" w:rsidP="00F33B4C">
            <w:pPr>
              <w:rPr>
                <w:rFonts w:ascii="Times New Roman" w:eastAsia="Calibri" w:hAnsi="Times New Roman" w:cs="Times New Roman"/>
                <w:sz w:val="24"/>
                <w:szCs w:val="24"/>
              </w:rPr>
            </w:pPr>
            <w:proofErr w:type="spellStart"/>
            <w:r w:rsidRPr="00F33B4C">
              <w:rPr>
                <w:rFonts w:ascii="Times New Roman" w:eastAsia="Calibri" w:hAnsi="Times New Roman" w:cs="Times New Roman"/>
                <w:sz w:val="24"/>
                <w:szCs w:val="24"/>
              </w:rPr>
              <w:t>Rebif</w:t>
            </w:r>
            <w:proofErr w:type="spellEnd"/>
            <w:r w:rsidRPr="00F33B4C">
              <w:rPr>
                <w:rFonts w:ascii="Times New Roman" w:eastAsia="Calibri" w:hAnsi="Times New Roman" w:cs="Times New Roman"/>
                <w:sz w:val="24"/>
                <w:szCs w:val="24"/>
              </w:rPr>
              <w:t xml:space="preserve"> 44 mg</w:t>
            </w:r>
          </w:p>
        </w:tc>
        <w:tc>
          <w:tcPr>
            <w:tcW w:w="1812" w:type="dxa"/>
            <w:shd w:val="clear" w:color="auto" w:fill="CCC0D9" w:themeFill="accent4" w:themeFillTint="66"/>
          </w:tcPr>
          <w:p w14:paraId="03B4A35B" w14:textId="77777777" w:rsidR="00F33B4C" w:rsidRPr="00F33B4C" w:rsidRDefault="00F33B4C" w:rsidP="00F33B4C">
            <w:pPr>
              <w:rPr>
                <w:rFonts w:ascii="Times New Roman" w:eastAsia="Calibri" w:hAnsi="Times New Roman" w:cs="Times New Roman"/>
                <w:sz w:val="24"/>
                <w:szCs w:val="24"/>
              </w:rPr>
            </w:pPr>
          </w:p>
        </w:tc>
        <w:tc>
          <w:tcPr>
            <w:tcW w:w="1812" w:type="dxa"/>
            <w:shd w:val="clear" w:color="auto" w:fill="CCC0D9" w:themeFill="accent4" w:themeFillTint="66"/>
          </w:tcPr>
          <w:p w14:paraId="43EB7EB3"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6</w:t>
            </w:r>
          </w:p>
        </w:tc>
        <w:tc>
          <w:tcPr>
            <w:tcW w:w="1510" w:type="dxa"/>
            <w:shd w:val="clear" w:color="auto" w:fill="CCC0D9" w:themeFill="accent4" w:themeFillTint="66"/>
          </w:tcPr>
          <w:p w14:paraId="3C686C0C"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15.4</w:t>
            </w:r>
          </w:p>
        </w:tc>
      </w:tr>
      <w:tr w:rsidR="00F33B4C" w:rsidRPr="00F33B4C" w14:paraId="445051DF" w14:textId="77777777" w:rsidTr="001D7F35">
        <w:tc>
          <w:tcPr>
            <w:tcW w:w="1812" w:type="dxa"/>
            <w:shd w:val="clear" w:color="auto" w:fill="CCC0D9" w:themeFill="accent4" w:themeFillTint="66"/>
          </w:tcPr>
          <w:p w14:paraId="373EFF21" w14:textId="7F93A170" w:rsidR="00F33B4C" w:rsidRPr="00F33B4C" w:rsidRDefault="00BA36F1" w:rsidP="00F33B4C">
            <w:pP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G</w:t>
            </w:r>
            <w:r w:rsidR="00F33B4C" w:rsidRPr="00F33B4C">
              <w:rPr>
                <w:rFonts w:ascii="Times New Roman" w:eastAsia="Calibri" w:hAnsi="Times New Roman" w:cs="Times New Roman"/>
                <w:sz w:val="24"/>
                <w:szCs w:val="24"/>
              </w:rPr>
              <w:t>ilenya</w:t>
            </w:r>
            <w:proofErr w:type="spellEnd"/>
            <w:r w:rsidR="00F33B4C" w:rsidRPr="00F33B4C">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F</w:t>
            </w:r>
            <w:r w:rsidR="00F33B4C" w:rsidRPr="00F33B4C">
              <w:rPr>
                <w:rFonts w:ascii="Times New Roman" w:eastAsia="Calibri" w:hAnsi="Times New Roman" w:cs="Times New Roman"/>
                <w:sz w:val="24"/>
                <w:szCs w:val="24"/>
              </w:rPr>
              <w:t>ingya</w:t>
            </w:r>
            <w:proofErr w:type="spellEnd"/>
            <w:r w:rsidR="00F33B4C" w:rsidRPr="00F33B4C">
              <w:rPr>
                <w:rFonts w:ascii="Times New Roman" w:eastAsia="Calibri" w:hAnsi="Times New Roman" w:cs="Times New Roman"/>
                <w:sz w:val="24"/>
                <w:szCs w:val="24"/>
              </w:rPr>
              <w:t xml:space="preserve"> </w:t>
            </w:r>
          </w:p>
        </w:tc>
        <w:tc>
          <w:tcPr>
            <w:tcW w:w="1812" w:type="dxa"/>
            <w:shd w:val="clear" w:color="auto" w:fill="CCC0D9" w:themeFill="accent4" w:themeFillTint="66"/>
          </w:tcPr>
          <w:p w14:paraId="06CE677D" w14:textId="77777777" w:rsidR="00F33B4C" w:rsidRPr="00F33B4C" w:rsidRDefault="00F33B4C" w:rsidP="00F33B4C">
            <w:pPr>
              <w:rPr>
                <w:rFonts w:ascii="Times New Roman" w:eastAsia="Calibri" w:hAnsi="Times New Roman" w:cs="Times New Roman"/>
                <w:sz w:val="24"/>
                <w:szCs w:val="24"/>
              </w:rPr>
            </w:pPr>
          </w:p>
        </w:tc>
        <w:tc>
          <w:tcPr>
            <w:tcW w:w="1812" w:type="dxa"/>
            <w:shd w:val="clear" w:color="auto" w:fill="CCC0D9" w:themeFill="accent4" w:themeFillTint="66"/>
          </w:tcPr>
          <w:p w14:paraId="3764D95D"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9</w:t>
            </w:r>
          </w:p>
        </w:tc>
        <w:tc>
          <w:tcPr>
            <w:tcW w:w="1510" w:type="dxa"/>
            <w:shd w:val="clear" w:color="auto" w:fill="CCC0D9" w:themeFill="accent4" w:themeFillTint="66"/>
          </w:tcPr>
          <w:p w14:paraId="32F38C0B"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23.1</w:t>
            </w:r>
          </w:p>
        </w:tc>
      </w:tr>
      <w:tr w:rsidR="00F33B4C" w:rsidRPr="00F33B4C" w14:paraId="43855FB7" w14:textId="77777777" w:rsidTr="001D7F35">
        <w:tc>
          <w:tcPr>
            <w:tcW w:w="1812" w:type="dxa"/>
            <w:shd w:val="clear" w:color="auto" w:fill="CCC0D9" w:themeFill="accent4" w:themeFillTint="66"/>
          </w:tcPr>
          <w:p w14:paraId="5861A39D" w14:textId="77777777" w:rsidR="00F33B4C" w:rsidRPr="00F33B4C" w:rsidRDefault="00F33B4C" w:rsidP="00F33B4C">
            <w:pPr>
              <w:rPr>
                <w:rFonts w:ascii="Times New Roman" w:eastAsia="Calibri" w:hAnsi="Times New Roman" w:cs="Times New Roman"/>
                <w:sz w:val="24"/>
                <w:szCs w:val="24"/>
              </w:rPr>
            </w:pPr>
            <w:proofErr w:type="spellStart"/>
            <w:r w:rsidRPr="00F33B4C">
              <w:rPr>
                <w:rFonts w:ascii="Times New Roman" w:eastAsia="Calibri" w:hAnsi="Times New Roman" w:cs="Times New Roman"/>
                <w:sz w:val="24"/>
                <w:szCs w:val="24"/>
              </w:rPr>
              <w:t>Tysabri</w:t>
            </w:r>
            <w:proofErr w:type="spellEnd"/>
            <w:r w:rsidRPr="00F33B4C">
              <w:rPr>
                <w:rFonts w:ascii="Times New Roman" w:eastAsia="Calibri" w:hAnsi="Times New Roman" w:cs="Times New Roman"/>
                <w:sz w:val="24"/>
                <w:szCs w:val="24"/>
              </w:rPr>
              <w:t xml:space="preserve"> </w:t>
            </w:r>
          </w:p>
        </w:tc>
        <w:tc>
          <w:tcPr>
            <w:tcW w:w="1812" w:type="dxa"/>
            <w:shd w:val="clear" w:color="auto" w:fill="CCC0D9" w:themeFill="accent4" w:themeFillTint="66"/>
          </w:tcPr>
          <w:p w14:paraId="34CEA271" w14:textId="77777777" w:rsidR="00F33B4C" w:rsidRPr="00F33B4C" w:rsidRDefault="00F33B4C" w:rsidP="00F33B4C">
            <w:pPr>
              <w:rPr>
                <w:rFonts w:ascii="Times New Roman" w:eastAsia="Calibri" w:hAnsi="Times New Roman" w:cs="Times New Roman"/>
                <w:sz w:val="24"/>
                <w:szCs w:val="24"/>
              </w:rPr>
            </w:pPr>
          </w:p>
        </w:tc>
        <w:tc>
          <w:tcPr>
            <w:tcW w:w="1812" w:type="dxa"/>
            <w:shd w:val="clear" w:color="auto" w:fill="CCC0D9" w:themeFill="accent4" w:themeFillTint="66"/>
          </w:tcPr>
          <w:p w14:paraId="763A8BCF"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7</w:t>
            </w:r>
          </w:p>
        </w:tc>
        <w:tc>
          <w:tcPr>
            <w:tcW w:w="1510" w:type="dxa"/>
            <w:shd w:val="clear" w:color="auto" w:fill="CCC0D9" w:themeFill="accent4" w:themeFillTint="66"/>
          </w:tcPr>
          <w:p w14:paraId="3F127E55"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17.9</w:t>
            </w:r>
          </w:p>
        </w:tc>
      </w:tr>
      <w:tr w:rsidR="00F33B4C" w:rsidRPr="00F33B4C" w14:paraId="4B3AC97F" w14:textId="77777777" w:rsidTr="001D7F35">
        <w:tc>
          <w:tcPr>
            <w:tcW w:w="1812" w:type="dxa"/>
            <w:shd w:val="clear" w:color="auto" w:fill="CCC0D9" w:themeFill="accent4" w:themeFillTint="66"/>
          </w:tcPr>
          <w:p w14:paraId="6EB5CB57" w14:textId="77777777" w:rsidR="00F33B4C" w:rsidRPr="00F33B4C" w:rsidRDefault="00F33B4C" w:rsidP="00F33B4C">
            <w:pPr>
              <w:rPr>
                <w:rFonts w:ascii="Times New Roman" w:eastAsia="Calibri" w:hAnsi="Times New Roman" w:cs="Times New Roman"/>
                <w:sz w:val="24"/>
                <w:szCs w:val="24"/>
              </w:rPr>
            </w:pPr>
            <w:proofErr w:type="spellStart"/>
            <w:r w:rsidRPr="00F33B4C">
              <w:rPr>
                <w:rFonts w:ascii="Times New Roman" w:eastAsia="Calibri" w:hAnsi="Times New Roman" w:cs="Times New Roman"/>
                <w:sz w:val="24"/>
                <w:szCs w:val="24"/>
              </w:rPr>
              <w:t>Betaferon</w:t>
            </w:r>
            <w:proofErr w:type="spellEnd"/>
            <w:r w:rsidRPr="00F33B4C">
              <w:rPr>
                <w:rFonts w:ascii="Times New Roman" w:eastAsia="Calibri" w:hAnsi="Times New Roman" w:cs="Times New Roman"/>
                <w:sz w:val="24"/>
                <w:szCs w:val="24"/>
              </w:rPr>
              <w:t xml:space="preserve"> </w:t>
            </w:r>
          </w:p>
        </w:tc>
        <w:tc>
          <w:tcPr>
            <w:tcW w:w="1812" w:type="dxa"/>
            <w:shd w:val="clear" w:color="auto" w:fill="CCC0D9" w:themeFill="accent4" w:themeFillTint="66"/>
          </w:tcPr>
          <w:p w14:paraId="4F46BCF8" w14:textId="77777777" w:rsidR="00F33B4C" w:rsidRPr="00F33B4C" w:rsidRDefault="00F33B4C" w:rsidP="00F33B4C">
            <w:pPr>
              <w:rPr>
                <w:rFonts w:ascii="Times New Roman" w:eastAsia="Calibri" w:hAnsi="Times New Roman" w:cs="Times New Roman"/>
                <w:sz w:val="24"/>
                <w:szCs w:val="24"/>
              </w:rPr>
            </w:pPr>
          </w:p>
        </w:tc>
        <w:tc>
          <w:tcPr>
            <w:tcW w:w="1812" w:type="dxa"/>
            <w:shd w:val="clear" w:color="auto" w:fill="CCC0D9" w:themeFill="accent4" w:themeFillTint="66"/>
          </w:tcPr>
          <w:p w14:paraId="67CC5361"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4</w:t>
            </w:r>
          </w:p>
        </w:tc>
        <w:tc>
          <w:tcPr>
            <w:tcW w:w="1510" w:type="dxa"/>
            <w:shd w:val="clear" w:color="auto" w:fill="CCC0D9" w:themeFill="accent4" w:themeFillTint="66"/>
          </w:tcPr>
          <w:p w14:paraId="24A78F8D"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10.3</w:t>
            </w:r>
          </w:p>
        </w:tc>
      </w:tr>
      <w:tr w:rsidR="00F33B4C" w:rsidRPr="00F33B4C" w14:paraId="25AE8F7A" w14:textId="77777777" w:rsidTr="001D7F35">
        <w:tc>
          <w:tcPr>
            <w:tcW w:w="1812" w:type="dxa"/>
            <w:shd w:val="clear" w:color="auto" w:fill="CCC0D9" w:themeFill="accent4" w:themeFillTint="66"/>
          </w:tcPr>
          <w:p w14:paraId="2950EC99" w14:textId="77777777" w:rsidR="00F33B4C" w:rsidRPr="00F33B4C" w:rsidRDefault="00F33B4C" w:rsidP="00F33B4C">
            <w:pPr>
              <w:rPr>
                <w:rFonts w:ascii="Times New Roman" w:eastAsia="Calibri" w:hAnsi="Times New Roman" w:cs="Times New Roman"/>
                <w:sz w:val="24"/>
                <w:szCs w:val="24"/>
              </w:rPr>
            </w:pPr>
            <w:proofErr w:type="spellStart"/>
            <w:r w:rsidRPr="00F33B4C">
              <w:rPr>
                <w:rFonts w:ascii="Times New Roman" w:eastAsia="Calibri" w:hAnsi="Times New Roman" w:cs="Times New Roman"/>
                <w:sz w:val="24"/>
                <w:szCs w:val="24"/>
              </w:rPr>
              <w:t>Copaxone</w:t>
            </w:r>
            <w:proofErr w:type="spellEnd"/>
            <w:r w:rsidRPr="00F33B4C">
              <w:rPr>
                <w:rFonts w:ascii="Times New Roman" w:eastAsia="Calibri" w:hAnsi="Times New Roman" w:cs="Times New Roman"/>
                <w:sz w:val="24"/>
                <w:szCs w:val="24"/>
              </w:rPr>
              <w:t xml:space="preserve"> </w:t>
            </w:r>
          </w:p>
        </w:tc>
        <w:tc>
          <w:tcPr>
            <w:tcW w:w="1812" w:type="dxa"/>
            <w:shd w:val="clear" w:color="auto" w:fill="CCC0D9" w:themeFill="accent4" w:themeFillTint="66"/>
          </w:tcPr>
          <w:p w14:paraId="20916CCC" w14:textId="77777777" w:rsidR="00F33B4C" w:rsidRPr="00F33B4C" w:rsidRDefault="00F33B4C" w:rsidP="00F33B4C">
            <w:pPr>
              <w:rPr>
                <w:rFonts w:ascii="Times New Roman" w:eastAsia="Calibri" w:hAnsi="Times New Roman" w:cs="Times New Roman"/>
                <w:sz w:val="24"/>
                <w:szCs w:val="24"/>
              </w:rPr>
            </w:pPr>
          </w:p>
        </w:tc>
        <w:tc>
          <w:tcPr>
            <w:tcW w:w="1812" w:type="dxa"/>
            <w:shd w:val="clear" w:color="auto" w:fill="CCC0D9" w:themeFill="accent4" w:themeFillTint="66"/>
          </w:tcPr>
          <w:p w14:paraId="06077EF7"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5</w:t>
            </w:r>
          </w:p>
        </w:tc>
        <w:tc>
          <w:tcPr>
            <w:tcW w:w="1510" w:type="dxa"/>
            <w:shd w:val="clear" w:color="auto" w:fill="CCC0D9" w:themeFill="accent4" w:themeFillTint="66"/>
          </w:tcPr>
          <w:p w14:paraId="689E8DB0"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12.8</w:t>
            </w:r>
          </w:p>
        </w:tc>
      </w:tr>
      <w:tr w:rsidR="00F33B4C" w:rsidRPr="00F33B4C" w14:paraId="37667467" w14:textId="77777777" w:rsidTr="001D7F35">
        <w:tc>
          <w:tcPr>
            <w:tcW w:w="1812" w:type="dxa"/>
            <w:shd w:val="clear" w:color="auto" w:fill="CCC0D9" w:themeFill="accent4" w:themeFillTint="66"/>
          </w:tcPr>
          <w:p w14:paraId="34C2FC6F" w14:textId="77777777" w:rsidR="00F33B4C" w:rsidRPr="00F33B4C" w:rsidRDefault="00F33B4C" w:rsidP="00F33B4C">
            <w:pPr>
              <w:rPr>
                <w:rFonts w:ascii="Times New Roman" w:eastAsia="Calibri" w:hAnsi="Times New Roman" w:cs="Times New Roman"/>
                <w:sz w:val="24"/>
                <w:szCs w:val="24"/>
              </w:rPr>
            </w:pPr>
            <w:proofErr w:type="spellStart"/>
            <w:r w:rsidRPr="00F33B4C">
              <w:rPr>
                <w:rFonts w:ascii="Times New Roman" w:eastAsia="Calibri" w:hAnsi="Times New Roman" w:cs="Times New Roman"/>
                <w:sz w:val="24"/>
                <w:szCs w:val="24"/>
              </w:rPr>
              <w:t>Other</w:t>
            </w:r>
            <w:proofErr w:type="spellEnd"/>
            <w:r w:rsidRPr="00F33B4C">
              <w:rPr>
                <w:rFonts w:ascii="Times New Roman" w:eastAsia="Calibri" w:hAnsi="Times New Roman" w:cs="Times New Roman"/>
                <w:sz w:val="24"/>
                <w:szCs w:val="24"/>
              </w:rPr>
              <w:t xml:space="preserve"> </w:t>
            </w:r>
          </w:p>
        </w:tc>
        <w:tc>
          <w:tcPr>
            <w:tcW w:w="1812" w:type="dxa"/>
            <w:shd w:val="clear" w:color="auto" w:fill="CCC0D9" w:themeFill="accent4" w:themeFillTint="66"/>
          </w:tcPr>
          <w:p w14:paraId="375B023F" w14:textId="77777777" w:rsidR="00F33B4C" w:rsidRPr="00F33B4C" w:rsidRDefault="00F33B4C" w:rsidP="00F33B4C">
            <w:pPr>
              <w:rPr>
                <w:rFonts w:ascii="Times New Roman" w:eastAsia="Calibri" w:hAnsi="Times New Roman" w:cs="Times New Roman"/>
                <w:sz w:val="24"/>
                <w:szCs w:val="24"/>
              </w:rPr>
            </w:pPr>
          </w:p>
        </w:tc>
        <w:tc>
          <w:tcPr>
            <w:tcW w:w="1812" w:type="dxa"/>
            <w:shd w:val="clear" w:color="auto" w:fill="CCC0D9" w:themeFill="accent4" w:themeFillTint="66"/>
          </w:tcPr>
          <w:p w14:paraId="3971EF26"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5</w:t>
            </w:r>
          </w:p>
        </w:tc>
        <w:tc>
          <w:tcPr>
            <w:tcW w:w="1510" w:type="dxa"/>
            <w:shd w:val="clear" w:color="auto" w:fill="CCC0D9" w:themeFill="accent4" w:themeFillTint="66"/>
          </w:tcPr>
          <w:p w14:paraId="62F04A7C" w14:textId="77777777" w:rsidR="00F33B4C" w:rsidRPr="00F33B4C" w:rsidRDefault="00F33B4C" w:rsidP="00F33B4C">
            <w:pPr>
              <w:rPr>
                <w:rFonts w:ascii="Times New Roman" w:eastAsia="Calibri" w:hAnsi="Times New Roman" w:cs="Times New Roman"/>
                <w:sz w:val="24"/>
                <w:szCs w:val="24"/>
              </w:rPr>
            </w:pPr>
            <w:r w:rsidRPr="00F33B4C">
              <w:rPr>
                <w:rFonts w:ascii="Times New Roman" w:eastAsia="Calibri" w:hAnsi="Times New Roman" w:cs="Times New Roman"/>
                <w:sz w:val="24"/>
                <w:szCs w:val="24"/>
              </w:rPr>
              <w:t xml:space="preserve">2.8 </w:t>
            </w:r>
          </w:p>
        </w:tc>
      </w:tr>
    </w:tbl>
    <w:p w14:paraId="535B0EEC" w14:textId="5FA4120C" w:rsidR="00F33B4C" w:rsidRDefault="00F33B4C" w:rsidP="00F33B4C">
      <w:pPr>
        <w:rPr>
          <w:rFonts w:ascii="Times New Roman" w:hAnsi="Times New Roman" w:cs="Times New Roman"/>
          <w:sz w:val="24"/>
          <w:szCs w:val="24"/>
        </w:rPr>
      </w:pPr>
    </w:p>
    <w:p w14:paraId="34552D21" w14:textId="0291B60A" w:rsidR="00BA36F1" w:rsidRDefault="00BA36F1" w:rsidP="00F33B4C">
      <w:pPr>
        <w:rPr>
          <w:rFonts w:ascii="Times New Roman" w:hAnsi="Times New Roman" w:cs="Times New Roman"/>
          <w:sz w:val="24"/>
          <w:szCs w:val="24"/>
        </w:rPr>
      </w:pPr>
      <w:r>
        <w:rPr>
          <w:rFonts w:ascii="Times New Roman" w:hAnsi="Times New Roman" w:cs="Times New Roman"/>
          <w:sz w:val="24"/>
          <w:szCs w:val="24"/>
        </w:rPr>
        <w:t xml:space="preserve">78% </w:t>
      </w:r>
      <w:r w:rsidR="00E814F2">
        <w:rPr>
          <w:rFonts w:ascii="Times New Roman" w:hAnsi="Times New Roman" w:cs="Times New Roman"/>
          <w:sz w:val="24"/>
          <w:szCs w:val="24"/>
        </w:rPr>
        <w:t xml:space="preserve">(n:39) </w:t>
      </w:r>
      <w:r>
        <w:rPr>
          <w:rFonts w:ascii="Times New Roman" w:hAnsi="Times New Roman" w:cs="Times New Roman"/>
          <w:sz w:val="24"/>
          <w:szCs w:val="24"/>
        </w:rPr>
        <w:t>of the MS patients were having a regular medication while 23.1%</w:t>
      </w:r>
      <w:r w:rsidR="00E814F2">
        <w:rPr>
          <w:rFonts w:ascii="Times New Roman" w:hAnsi="Times New Roman" w:cs="Times New Roman"/>
          <w:sz w:val="24"/>
          <w:szCs w:val="24"/>
        </w:rPr>
        <w:t xml:space="preserve"> (n:9)</w:t>
      </w:r>
      <w:r>
        <w:rPr>
          <w:rFonts w:ascii="Times New Roman" w:hAnsi="Times New Roman" w:cs="Times New Roman"/>
          <w:sz w:val="24"/>
          <w:szCs w:val="24"/>
        </w:rPr>
        <w:t xml:space="preserve"> of them were using </w:t>
      </w:r>
      <w:r>
        <w:rPr>
          <w:rFonts w:ascii="Times New Roman" w:eastAsia="Calibri" w:hAnsi="Times New Roman" w:cs="Times New Roman"/>
          <w:sz w:val="24"/>
          <w:szCs w:val="24"/>
        </w:rPr>
        <w:t>G</w:t>
      </w:r>
      <w:proofErr w:type="spellStart"/>
      <w:r w:rsidRPr="00F33B4C">
        <w:rPr>
          <w:rFonts w:ascii="Times New Roman" w:eastAsia="Calibri" w:hAnsi="Times New Roman" w:cs="Times New Roman"/>
          <w:sz w:val="24"/>
          <w:szCs w:val="24"/>
          <w:lang w:val="tr-TR"/>
        </w:rPr>
        <w:t>ilenya</w:t>
      </w:r>
      <w:proofErr w:type="spellEnd"/>
      <w:r w:rsidRPr="00F33B4C">
        <w:rPr>
          <w:rFonts w:ascii="Times New Roman" w:eastAsia="Calibri" w:hAnsi="Times New Roman" w:cs="Times New Roman"/>
          <w:sz w:val="24"/>
          <w:szCs w:val="24"/>
          <w:lang w:val="tr-TR"/>
        </w:rPr>
        <w:t>/</w:t>
      </w:r>
      <w:r>
        <w:rPr>
          <w:rFonts w:ascii="Times New Roman" w:eastAsia="Calibri" w:hAnsi="Times New Roman" w:cs="Times New Roman"/>
          <w:sz w:val="24"/>
          <w:szCs w:val="24"/>
        </w:rPr>
        <w:t>F</w:t>
      </w:r>
      <w:proofErr w:type="spellStart"/>
      <w:r w:rsidRPr="00F33B4C">
        <w:rPr>
          <w:rFonts w:ascii="Times New Roman" w:eastAsia="Calibri" w:hAnsi="Times New Roman" w:cs="Times New Roman"/>
          <w:sz w:val="24"/>
          <w:szCs w:val="24"/>
          <w:lang w:val="tr-TR"/>
        </w:rPr>
        <w:t>ingya</w:t>
      </w:r>
      <w:proofErr w:type="spellEnd"/>
      <w:r>
        <w:rPr>
          <w:rFonts w:ascii="Times New Roman" w:eastAsia="Calibri" w:hAnsi="Times New Roman" w:cs="Times New Roman"/>
          <w:sz w:val="24"/>
          <w:szCs w:val="24"/>
          <w:lang w:val="tr-TR"/>
        </w:rPr>
        <w:t xml:space="preserve"> </w:t>
      </w:r>
      <w:proofErr w:type="spellStart"/>
      <w:r>
        <w:rPr>
          <w:rFonts w:ascii="Times New Roman" w:eastAsia="Calibri" w:hAnsi="Times New Roman" w:cs="Times New Roman"/>
          <w:sz w:val="24"/>
          <w:szCs w:val="24"/>
          <w:lang w:val="tr-TR"/>
        </w:rPr>
        <w:t>for</w:t>
      </w:r>
      <w:proofErr w:type="spellEnd"/>
      <w:r>
        <w:rPr>
          <w:rFonts w:ascii="Times New Roman" w:eastAsia="Calibri" w:hAnsi="Times New Roman" w:cs="Times New Roman"/>
          <w:sz w:val="24"/>
          <w:szCs w:val="24"/>
          <w:lang w:val="tr-TR"/>
        </w:rPr>
        <w:t xml:space="preserve"> </w:t>
      </w:r>
      <w:proofErr w:type="spellStart"/>
      <w:r w:rsidR="00E814F2">
        <w:rPr>
          <w:rFonts w:ascii="Times New Roman" w:eastAsia="Calibri" w:hAnsi="Times New Roman" w:cs="Times New Roman"/>
          <w:sz w:val="24"/>
          <w:szCs w:val="24"/>
          <w:lang w:val="tr-TR"/>
        </w:rPr>
        <w:t>reducing</w:t>
      </w:r>
      <w:proofErr w:type="spellEnd"/>
      <w:r w:rsidR="00E814F2">
        <w:rPr>
          <w:rFonts w:ascii="Times New Roman" w:eastAsia="Calibri" w:hAnsi="Times New Roman" w:cs="Times New Roman"/>
          <w:sz w:val="24"/>
          <w:szCs w:val="24"/>
          <w:lang w:val="tr-TR"/>
        </w:rPr>
        <w:t xml:space="preserve"> of </w:t>
      </w:r>
      <w:proofErr w:type="spellStart"/>
      <w:r w:rsidR="00E814F2">
        <w:rPr>
          <w:rFonts w:ascii="Times New Roman" w:eastAsia="Calibri" w:hAnsi="Times New Roman" w:cs="Times New Roman"/>
          <w:sz w:val="24"/>
          <w:szCs w:val="24"/>
          <w:lang w:val="tr-TR"/>
        </w:rPr>
        <w:t>lightening</w:t>
      </w:r>
      <w:proofErr w:type="spellEnd"/>
      <w:r w:rsidR="00E814F2">
        <w:rPr>
          <w:rFonts w:ascii="Times New Roman" w:eastAsia="Calibri" w:hAnsi="Times New Roman" w:cs="Times New Roman"/>
          <w:sz w:val="24"/>
          <w:szCs w:val="24"/>
          <w:lang w:val="tr-TR"/>
        </w:rPr>
        <w:t xml:space="preserve"> </w:t>
      </w:r>
      <w:proofErr w:type="spellStart"/>
      <w:r w:rsidR="00E814F2">
        <w:rPr>
          <w:rFonts w:ascii="Times New Roman" w:eastAsia="Calibri" w:hAnsi="Times New Roman" w:cs="Times New Roman"/>
          <w:sz w:val="24"/>
          <w:szCs w:val="24"/>
          <w:lang w:val="tr-TR"/>
        </w:rPr>
        <w:t>the</w:t>
      </w:r>
      <w:proofErr w:type="spellEnd"/>
      <w:r w:rsidR="00E814F2">
        <w:rPr>
          <w:rFonts w:ascii="Times New Roman" w:eastAsia="Calibri" w:hAnsi="Times New Roman" w:cs="Times New Roman"/>
          <w:sz w:val="24"/>
          <w:szCs w:val="24"/>
          <w:lang w:val="tr-TR"/>
        </w:rPr>
        <w:t xml:space="preserve"> MS </w:t>
      </w:r>
      <w:proofErr w:type="spellStart"/>
      <w:r w:rsidR="00E814F2">
        <w:rPr>
          <w:rFonts w:ascii="Times New Roman" w:eastAsia="Calibri" w:hAnsi="Times New Roman" w:cs="Times New Roman"/>
          <w:sz w:val="24"/>
          <w:szCs w:val="24"/>
          <w:lang w:val="tr-TR"/>
        </w:rPr>
        <w:t>attacks</w:t>
      </w:r>
      <w:proofErr w:type="spellEnd"/>
      <w:r w:rsidR="00E814F2">
        <w:rPr>
          <w:rFonts w:ascii="Times New Roman" w:eastAsia="Calibri" w:hAnsi="Times New Roman" w:cs="Times New Roman"/>
          <w:sz w:val="24"/>
          <w:szCs w:val="24"/>
          <w:lang w:val="tr-TR"/>
        </w:rPr>
        <w:t>.</w:t>
      </w:r>
    </w:p>
    <w:p w14:paraId="3156551A" w14:textId="77777777" w:rsidR="00F33B4C" w:rsidRPr="00F33B4C" w:rsidRDefault="00F33B4C" w:rsidP="00F33B4C">
      <w:pPr>
        <w:rPr>
          <w:rFonts w:ascii="Times New Roman" w:hAnsi="Times New Roman" w:cs="Times New Roman"/>
          <w:b/>
          <w:bCs/>
          <w:sz w:val="24"/>
          <w:szCs w:val="24"/>
        </w:rPr>
      </w:pPr>
      <w:r w:rsidRPr="00F33B4C">
        <w:rPr>
          <w:rFonts w:ascii="Times New Roman" w:hAnsi="Times New Roman" w:cs="Times New Roman"/>
          <w:b/>
          <w:bCs/>
          <w:sz w:val="24"/>
          <w:szCs w:val="24"/>
        </w:rPr>
        <w:t>Table 3. Biochemical values of the participants (n:100)</w:t>
      </w:r>
    </w:p>
    <w:tbl>
      <w:tblPr>
        <w:tblStyle w:val="TabloKlavuzu"/>
        <w:tblW w:w="0" w:type="auto"/>
        <w:tblBorders>
          <w:left w:val="none" w:sz="0" w:space="0" w:color="auto"/>
          <w:right w:val="none" w:sz="0" w:space="0" w:color="auto"/>
          <w:insideH w:val="none" w:sz="0" w:space="0" w:color="auto"/>
          <w:insideV w:val="none" w:sz="0" w:space="0" w:color="auto"/>
        </w:tblBorders>
        <w:shd w:val="clear" w:color="auto" w:fill="D6E3BC" w:themeFill="accent3" w:themeFillTint="66"/>
        <w:tblLook w:val="04A0" w:firstRow="1" w:lastRow="0" w:firstColumn="1" w:lastColumn="0" w:noHBand="0" w:noVBand="1"/>
      </w:tblPr>
      <w:tblGrid>
        <w:gridCol w:w="1294"/>
        <w:gridCol w:w="1294"/>
        <w:gridCol w:w="1807"/>
        <w:gridCol w:w="1275"/>
        <w:gridCol w:w="1418"/>
      </w:tblGrid>
      <w:tr w:rsidR="00F33B4C" w:rsidRPr="009C00D7" w14:paraId="62D2CA7C" w14:textId="77777777" w:rsidTr="001D7F35">
        <w:tc>
          <w:tcPr>
            <w:tcW w:w="1294" w:type="dxa"/>
            <w:tcBorders>
              <w:top w:val="single" w:sz="4" w:space="0" w:color="auto"/>
              <w:bottom w:val="single" w:sz="4" w:space="0" w:color="auto"/>
            </w:tcBorders>
            <w:shd w:val="clear" w:color="auto" w:fill="D6E3BC" w:themeFill="accent3" w:themeFillTint="66"/>
          </w:tcPr>
          <w:p w14:paraId="01004F94" w14:textId="77777777" w:rsidR="00F33B4C" w:rsidRPr="009C00D7" w:rsidRDefault="00F33B4C" w:rsidP="00E814F2">
            <w:pPr>
              <w:rPr>
                <w:rFonts w:ascii="Times New Roman" w:hAnsi="Times New Roman" w:cs="Times New Roman"/>
                <w:b/>
                <w:bCs/>
                <w:sz w:val="24"/>
                <w:szCs w:val="24"/>
              </w:rPr>
            </w:pPr>
            <w:r w:rsidRPr="009C00D7">
              <w:rPr>
                <w:rFonts w:ascii="Times New Roman" w:hAnsi="Times New Roman" w:cs="Times New Roman"/>
                <w:b/>
                <w:bCs/>
                <w:sz w:val="24"/>
                <w:szCs w:val="24"/>
              </w:rPr>
              <w:t xml:space="preserve">Variable </w:t>
            </w:r>
          </w:p>
        </w:tc>
        <w:tc>
          <w:tcPr>
            <w:tcW w:w="1294" w:type="dxa"/>
            <w:tcBorders>
              <w:top w:val="single" w:sz="4" w:space="0" w:color="auto"/>
              <w:bottom w:val="single" w:sz="4" w:space="0" w:color="auto"/>
            </w:tcBorders>
            <w:shd w:val="clear" w:color="auto" w:fill="D6E3BC" w:themeFill="accent3" w:themeFillTint="66"/>
          </w:tcPr>
          <w:p w14:paraId="03F99FEF" w14:textId="77777777" w:rsidR="00F33B4C" w:rsidRPr="009C00D7" w:rsidRDefault="00F33B4C" w:rsidP="00E814F2">
            <w:pPr>
              <w:rPr>
                <w:rFonts w:ascii="Times New Roman" w:hAnsi="Times New Roman" w:cs="Times New Roman"/>
                <w:b/>
                <w:bCs/>
                <w:sz w:val="24"/>
                <w:szCs w:val="24"/>
              </w:rPr>
            </w:pPr>
            <w:r w:rsidRPr="009C00D7">
              <w:rPr>
                <w:rFonts w:ascii="Times New Roman" w:hAnsi="Times New Roman" w:cs="Times New Roman"/>
                <w:b/>
                <w:bCs/>
                <w:sz w:val="24"/>
                <w:szCs w:val="24"/>
              </w:rPr>
              <w:t xml:space="preserve">Group </w:t>
            </w:r>
          </w:p>
        </w:tc>
        <w:tc>
          <w:tcPr>
            <w:tcW w:w="1807" w:type="dxa"/>
            <w:tcBorders>
              <w:top w:val="single" w:sz="4" w:space="0" w:color="auto"/>
              <w:bottom w:val="single" w:sz="4" w:space="0" w:color="auto"/>
            </w:tcBorders>
            <w:shd w:val="clear" w:color="auto" w:fill="D6E3BC" w:themeFill="accent3" w:themeFillTint="66"/>
          </w:tcPr>
          <w:p w14:paraId="1A794C06" w14:textId="77777777" w:rsidR="00F33B4C" w:rsidRPr="009C00D7" w:rsidRDefault="00F33B4C" w:rsidP="00E814F2">
            <w:pPr>
              <w:rPr>
                <w:rFonts w:ascii="Times New Roman" w:hAnsi="Times New Roman" w:cs="Times New Roman"/>
                <w:b/>
                <w:bCs/>
                <w:sz w:val="24"/>
                <w:szCs w:val="24"/>
              </w:rPr>
            </w:pPr>
            <w:r w:rsidRPr="009C00D7">
              <w:rPr>
                <w:rFonts w:ascii="Times New Roman" w:hAnsi="Times New Roman" w:cs="Times New Roman"/>
                <w:b/>
                <w:bCs/>
                <w:sz w:val="24"/>
                <w:szCs w:val="24"/>
              </w:rPr>
              <w:t>Mean ±SD</w:t>
            </w:r>
          </w:p>
        </w:tc>
        <w:tc>
          <w:tcPr>
            <w:tcW w:w="1275" w:type="dxa"/>
            <w:tcBorders>
              <w:top w:val="single" w:sz="4" w:space="0" w:color="auto"/>
              <w:bottom w:val="single" w:sz="4" w:space="0" w:color="auto"/>
            </w:tcBorders>
            <w:shd w:val="clear" w:color="auto" w:fill="D6E3BC" w:themeFill="accent3" w:themeFillTint="66"/>
          </w:tcPr>
          <w:p w14:paraId="3A6649FF" w14:textId="77777777" w:rsidR="00F33B4C" w:rsidRPr="009C00D7" w:rsidRDefault="00F33B4C" w:rsidP="00E814F2">
            <w:pPr>
              <w:rPr>
                <w:rFonts w:ascii="Times New Roman" w:hAnsi="Times New Roman" w:cs="Times New Roman"/>
                <w:b/>
                <w:bCs/>
                <w:sz w:val="24"/>
                <w:szCs w:val="24"/>
              </w:rPr>
            </w:pPr>
            <w:r w:rsidRPr="009C00D7">
              <w:rPr>
                <w:rFonts w:ascii="Times New Roman" w:hAnsi="Times New Roman" w:cs="Times New Roman"/>
                <w:b/>
                <w:bCs/>
                <w:sz w:val="24"/>
                <w:szCs w:val="24"/>
              </w:rPr>
              <w:t>Median</w:t>
            </w:r>
          </w:p>
        </w:tc>
        <w:tc>
          <w:tcPr>
            <w:tcW w:w="1418" w:type="dxa"/>
            <w:tcBorders>
              <w:top w:val="single" w:sz="4" w:space="0" w:color="auto"/>
              <w:bottom w:val="single" w:sz="4" w:space="0" w:color="auto"/>
            </w:tcBorders>
            <w:shd w:val="clear" w:color="auto" w:fill="D6E3BC" w:themeFill="accent3" w:themeFillTint="66"/>
          </w:tcPr>
          <w:p w14:paraId="01317E9C" w14:textId="77777777" w:rsidR="00F33B4C" w:rsidRPr="009C00D7" w:rsidRDefault="00F33B4C" w:rsidP="00E814F2">
            <w:pPr>
              <w:jc w:val="center"/>
              <w:rPr>
                <w:rFonts w:ascii="Times New Roman" w:hAnsi="Times New Roman" w:cs="Times New Roman"/>
                <w:b/>
                <w:bCs/>
                <w:i/>
                <w:iCs/>
                <w:sz w:val="24"/>
                <w:szCs w:val="24"/>
              </w:rPr>
            </w:pPr>
            <w:r w:rsidRPr="009C00D7">
              <w:rPr>
                <w:rFonts w:ascii="Times New Roman" w:hAnsi="Times New Roman" w:cs="Times New Roman"/>
                <w:b/>
                <w:bCs/>
                <w:i/>
                <w:iCs/>
                <w:sz w:val="24"/>
                <w:szCs w:val="24"/>
              </w:rPr>
              <w:t>p</w:t>
            </w:r>
          </w:p>
        </w:tc>
      </w:tr>
      <w:tr w:rsidR="00F33B4C" w14:paraId="2CDF9C5B" w14:textId="77777777" w:rsidTr="001D7F35">
        <w:tc>
          <w:tcPr>
            <w:tcW w:w="1294" w:type="dxa"/>
            <w:vMerge w:val="restart"/>
            <w:tcBorders>
              <w:top w:val="single" w:sz="4" w:space="0" w:color="auto"/>
            </w:tcBorders>
            <w:shd w:val="clear" w:color="auto" w:fill="D6E3BC" w:themeFill="accent3" w:themeFillTint="66"/>
            <w:vAlign w:val="center"/>
          </w:tcPr>
          <w:p w14:paraId="4BAEF082" w14:textId="77777777" w:rsidR="00F33B4C" w:rsidRPr="009C00D7" w:rsidRDefault="00F33B4C" w:rsidP="00E814F2">
            <w:pPr>
              <w:rPr>
                <w:rFonts w:ascii="Times New Roman" w:hAnsi="Times New Roman" w:cs="Times New Roman"/>
                <w:b/>
                <w:bCs/>
                <w:sz w:val="24"/>
                <w:szCs w:val="24"/>
              </w:rPr>
            </w:pPr>
            <w:r w:rsidRPr="009C00D7">
              <w:rPr>
                <w:rFonts w:ascii="Times New Roman" w:hAnsi="Times New Roman" w:cs="Times New Roman"/>
                <w:b/>
                <w:bCs/>
                <w:sz w:val="24"/>
                <w:szCs w:val="24"/>
              </w:rPr>
              <w:t xml:space="preserve">ALT </w:t>
            </w:r>
          </w:p>
          <w:p w14:paraId="114D7B07" w14:textId="77777777" w:rsidR="00F33B4C" w:rsidRPr="009C00D7" w:rsidRDefault="00F33B4C" w:rsidP="00E814F2">
            <w:pPr>
              <w:rPr>
                <w:rFonts w:ascii="Times New Roman" w:hAnsi="Times New Roman" w:cs="Times New Roman"/>
                <w:b/>
                <w:bCs/>
                <w:sz w:val="24"/>
                <w:szCs w:val="24"/>
              </w:rPr>
            </w:pPr>
            <w:r w:rsidRPr="009C00D7">
              <w:rPr>
                <w:rFonts w:ascii="Times New Roman" w:hAnsi="Times New Roman" w:cs="Times New Roman"/>
                <w:b/>
                <w:bCs/>
                <w:sz w:val="24"/>
                <w:szCs w:val="24"/>
              </w:rPr>
              <w:t>(I/U)</w:t>
            </w:r>
          </w:p>
        </w:tc>
        <w:tc>
          <w:tcPr>
            <w:tcW w:w="1294" w:type="dxa"/>
            <w:tcBorders>
              <w:top w:val="single" w:sz="4" w:space="0" w:color="auto"/>
            </w:tcBorders>
            <w:shd w:val="clear" w:color="auto" w:fill="D6E3BC" w:themeFill="accent3" w:themeFillTint="66"/>
          </w:tcPr>
          <w:p w14:paraId="6475802D"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C</w:t>
            </w:r>
          </w:p>
        </w:tc>
        <w:tc>
          <w:tcPr>
            <w:tcW w:w="1807" w:type="dxa"/>
            <w:tcBorders>
              <w:top w:val="single" w:sz="4" w:space="0" w:color="auto"/>
            </w:tcBorders>
            <w:shd w:val="clear" w:color="auto" w:fill="D6E3BC" w:themeFill="accent3" w:themeFillTint="66"/>
          </w:tcPr>
          <w:p w14:paraId="0AC326E0"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22.4 ± 13.2</w:t>
            </w:r>
          </w:p>
        </w:tc>
        <w:tc>
          <w:tcPr>
            <w:tcW w:w="1275" w:type="dxa"/>
            <w:tcBorders>
              <w:top w:val="single" w:sz="4" w:space="0" w:color="auto"/>
            </w:tcBorders>
            <w:shd w:val="clear" w:color="auto" w:fill="D6E3BC" w:themeFill="accent3" w:themeFillTint="66"/>
          </w:tcPr>
          <w:p w14:paraId="7BB721C2"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20.0</w:t>
            </w:r>
          </w:p>
        </w:tc>
        <w:tc>
          <w:tcPr>
            <w:tcW w:w="1418" w:type="dxa"/>
            <w:vMerge w:val="restart"/>
            <w:tcBorders>
              <w:top w:val="single" w:sz="4" w:space="0" w:color="auto"/>
            </w:tcBorders>
            <w:shd w:val="clear" w:color="auto" w:fill="D6E3BC" w:themeFill="accent3" w:themeFillTint="66"/>
            <w:vAlign w:val="center"/>
          </w:tcPr>
          <w:p w14:paraId="3B970D22" w14:textId="77777777" w:rsidR="00F33B4C" w:rsidRPr="009C00D7" w:rsidRDefault="00F33B4C" w:rsidP="00E814F2">
            <w:pPr>
              <w:jc w:val="center"/>
              <w:rPr>
                <w:rFonts w:ascii="Times New Roman" w:hAnsi="Times New Roman" w:cs="Times New Roman"/>
                <w:b/>
                <w:bCs/>
                <w:sz w:val="24"/>
                <w:szCs w:val="24"/>
              </w:rPr>
            </w:pPr>
            <w:r w:rsidRPr="009C00D7">
              <w:rPr>
                <w:rFonts w:ascii="Times New Roman" w:hAnsi="Times New Roman" w:cs="Times New Roman"/>
                <w:b/>
                <w:bCs/>
                <w:sz w:val="24"/>
                <w:szCs w:val="24"/>
              </w:rPr>
              <w:t>0.008*</w:t>
            </w:r>
          </w:p>
        </w:tc>
      </w:tr>
      <w:tr w:rsidR="00F33B4C" w14:paraId="132AF174" w14:textId="77777777" w:rsidTr="001D7F35">
        <w:tc>
          <w:tcPr>
            <w:tcW w:w="1294" w:type="dxa"/>
            <w:vMerge/>
            <w:shd w:val="clear" w:color="auto" w:fill="D6E3BC" w:themeFill="accent3" w:themeFillTint="66"/>
          </w:tcPr>
          <w:p w14:paraId="197E2215" w14:textId="77777777" w:rsidR="00F33B4C" w:rsidRPr="009C00D7" w:rsidRDefault="00F33B4C" w:rsidP="00E814F2">
            <w:pPr>
              <w:rPr>
                <w:rFonts w:ascii="Times New Roman" w:hAnsi="Times New Roman" w:cs="Times New Roman"/>
                <w:b/>
                <w:bCs/>
                <w:sz w:val="24"/>
                <w:szCs w:val="24"/>
              </w:rPr>
            </w:pPr>
          </w:p>
        </w:tc>
        <w:tc>
          <w:tcPr>
            <w:tcW w:w="1294" w:type="dxa"/>
            <w:shd w:val="clear" w:color="auto" w:fill="D6E3BC" w:themeFill="accent3" w:themeFillTint="66"/>
          </w:tcPr>
          <w:p w14:paraId="16EE3CFF"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MS</w:t>
            </w:r>
          </w:p>
        </w:tc>
        <w:tc>
          <w:tcPr>
            <w:tcW w:w="1807" w:type="dxa"/>
            <w:shd w:val="clear" w:color="auto" w:fill="D6E3BC" w:themeFill="accent3" w:themeFillTint="66"/>
          </w:tcPr>
          <w:p w14:paraId="4CA6D369"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16.2±10.0</w:t>
            </w:r>
          </w:p>
        </w:tc>
        <w:tc>
          <w:tcPr>
            <w:tcW w:w="1275" w:type="dxa"/>
            <w:shd w:val="clear" w:color="auto" w:fill="D6E3BC" w:themeFill="accent3" w:themeFillTint="66"/>
          </w:tcPr>
          <w:p w14:paraId="370935A4"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13.0</w:t>
            </w:r>
          </w:p>
        </w:tc>
        <w:tc>
          <w:tcPr>
            <w:tcW w:w="1418" w:type="dxa"/>
            <w:vMerge/>
            <w:shd w:val="clear" w:color="auto" w:fill="D6E3BC" w:themeFill="accent3" w:themeFillTint="66"/>
            <w:vAlign w:val="center"/>
          </w:tcPr>
          <w:p w14:paraId="775BADE4" w14:textId="77777777" w:rsidR="00F33B4C" w:rsidRDefault="00F33B4C" w:rsidP="00E814F2">
            <w:pPr>
              <w:jc w:val="center"/>
              <w:rPr>
                <w:rFonts w:ascii="Times New Roman" w:hAnsi="Times New Roman" w:cs="Times New Roman"/>
                <w:sz w:val="24"/>
                <w:szCs w:val="24"/>
              </w:rPr>
            </w:pPr>
          </w:p>
        </w:tc>
      </w:tr>
      <w:tr w:rsidR="00F33B4C" w14:paraId="77A01412" w14:textId="77777777" w:rsidTr="001D7F35">
        <w:tc>
          <w:tcPr>
            <w:tcW w:w="1294" w:type="dxa"/>
            <w:vMerge/>
            <w:shd w:val="clear" w:color="auto" w:fill="D6E3BC" w:themeFill="accent3" w:themeFillTint="66"/>
          </w:tcPr>
          <w:p w14:paraId="717D98B9" w14:textId="77777777" w:rsidR="00F33B4C" w:rsidRPr="009C00D7" w:rsidRDefault="00F33B4C" w:rsidP="00E814F2">
            <w:pPr>
              <w:rPr>
                <w:rFonts w:ascii="Times New Roman" w:hAnsi="Times New Roman" w:cs="Times New Roman"/>
                <w:b/>
                <w:bCs/>
                <w:sz w:val="24"/>
                <w:szCs w:val="24"/>
              </w:rPr>
            </w:pPr>
          </w:p>
        </w:tc>
        <w:tc>
          <w:tcPr>
            <w:tcW w:w="1294" w:type="dxa"/>
            <w:shd w:val="clear" w:color="auto" w:fill="D6E3BC" w:themeFill="accent3" w:themeFillTint="66"/>
          </w:tcPr>
          <w:p w14:paraId="7A58EA23"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T</w:t>
            </w:r>
          </w:p>
        </w:tc>
        <w:tc>
          <w:tcPr>
            <w:tcW w:w="1807" w:type="dxa"/>
            <w:shd w:val="clear" w:color="auto" w:fill="D6E3BC" w:themeFill="accent3" w:themeFillTint="66"/>
          </w:tcPr>
          <w:p w14:paraId="401B4783"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19.3 ± 12.1</w:t>
            </w:r>
          </w:p>
        </w:tc>
        <w:tc>
          <w:tcPr>
            <w:tcW w:w="1275" w:type="dxa"/>
            <w:shd w:val="clear" w:color="auto" w:fill="D6E3BC" w:themeFill="accent3" w:themeFillTint="66"/>
          </w:tcPr>
          <w:p w14:paraId="71933DBC"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16.0</w:t>
            </w:r>
          </w:p>
        </w:tc>
        <w:tc>
          <w:tcPr>
            <w:tcW w:w="1418" w:type="dxa"/>
            <w:vMerge/>
            <w:shd w:val="clear" w:color="auto" w:fill="D6E3BC" w:themeFill="accent3" w:themeFillTint="66"/>
            <w:vAlign w:val="center"/>
          </w:tcPr>
          <w:p w14:paraId="38B44AA3" w14:textId="77777777" w:rsidR="00F33B4C" w:rsidRDefault="00F33B4C" w:rsidP="00E814F2">
            <w:pPr>
              <w:jc w:val="center"/>
              <w:rPr>
                <w:rFonts w:ascii="Times New Roman" w:hAnsi="Times New Roman" w:cs="Times New Roman"/>
                <w:sz w:val="24"/>
                <w:szCs w:val="24"/>
              </w:rPr>
            </w:pPr>
          </w:p>
        </w:tc>
      </w:tr>
      <w:tr w:rsidR="00F33B4C" w14:paraId="3C96E464" w14:textId="77777777" w:rsidTr="001D7F35">
        <w:tc>
          <w:tcPr>
            <w:tcW w:w="1294" w:type="dxa"/>
            <w:vMerge w:val="restart"/>
            <w:shd w:val="clear" w:color="auto" w:fill="D6E3BC" w:themeFill="accent3" w:themeFillTint="66"/>
            <w:vAlign w:val="center"/>
          </w:tcPr>
          <w:p w14:paraId="536640E6" w14:textId="77777777" w:rsidR="00F33B4C" w:rsidRPr="009C00D7" w:rsidRDefault="00F33B4C" w:rsidP="00E814F2">
            <w:pPr>
              <w:rPr>
                <w:rFonts w:ascii="Times New Roman" w:hAnsi="Times New Roman" w:cs="Times New Roman"/>
                <w:b/>
                <w:bCs/>
                <w:sz w:val="24"/>
                <w:szCs w:val="24"/>
              </w:rPr>
            </w:pPr>
            <w:r w:rsidRPr="009C00D7">
              <w:rPr>
                <w:rFonts w:ascii="Times New Roman" w:hAnsi="Times New Roman" w:cs="Times New Roman"/>
                <w:b/>
                <w:bCs/>
                <w:sz w:val="24"/>
                <w:szCs w:val="24"/>
              </w:rPr>
              <w:t xml:space="preserve">AST </w:t>
            </w:r>
          </w:p>
          <w:p w14:paraId="14D48F26" w14:textId="77777777" w:rsidR="00F33B4C" w:rsidRPr="009C00D7" w:rsidRDefault="00F33B4C" w:rsidP="00E814F2">
            <w:pPr>
              <w:rPr>
                <w:rFonts w:ascii="Times New Roman" w:hAnsi="Times New Roman" w:cs="Times New Roman"/>
                <w:b/>
                <w:bCs/>
                <w:sz w:val="24"/>
                <w:szCs w:val="24"/>
              </w:rPr>
            </w:pPr>
            <w:r w:rsidRPr="009C00D7">
              <w:rPr>
                <w:rFonts w:ascii="Times New Roman" w:hAnsi="Times New Roman" w:cs="Times New Roman"/>
                <w:b/>
                <w:bCs/>
                <w:sz w:val="24"/>
                <w:szCs w:val="24"/>
              </w:rPr>
              <w:t>(I/U)</w:t>
            </w:r>
          </w:p>
        </w:tc>
        <w:tc>
          <w:tcPr>
            <w:tcW w:w="1294" w:type="dxa"/>
            <w:shd w:val="clear" w:color="auto" w:fill="D6E3BC" w:themeFill="accent3" w:themeFillTint="66"/>
          </w:tcPr>
          <w:p w14:paraId="3984653E"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 xml:space="preserve">C </w:t>
            </w:r>
          </w:p>
        </w:tc>
        <w:tc>
          <w:tcPr>
            <w:tcW w:w="1807" w:type="dxa"/>
            <w:shd w:val="clear" w:color="auto" w:fill="D6E3BC" w:themeFill="accent3" w:themeFillTint="66"/>
          </w:tcPr>
          <w:p w14:paraId="272CDD75"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21.9 ± 5.9</w:t>
            </w:r>
          </w:p>
        </w:tc>
        <w:tc>
          <w:tcPr>
            <w:tcW w:w="1275" w:type="dxa"/>
            <w:shd w:val="clear" w:color="auto" w:fill="D6E3BC" w:themeFill="accent3" w:themeFillTint="66"/>
          </w:tcPr>
          <w:p w14:paraId="7F38947C"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20.5</w:t>
            </w:r>
          </w:p>
        </w:tc>
        <w:tc>
          <w:tcPr>
            <w:tcW w:w="1418" w:type="dxa"/>
            <w:vMerge w:val="restart"/>
            <w:shd w:val="clear" w:color="auto" w:fill="D6E3BC" w:themeFill="accent3" w:themeFillTint="66"/>
            <w:vAlign w:val="center"/>
          </w:tcPr>
          <w:p w14:paraId="38A56816" w14:textId="77777777" w:rsidR="00F33B4C" w:rsidRDefault="00F33B4C" w:rsidP="00E814F2">
            <w:pPr>
              <w:jc w:val="center"/>
              <w:rPr>
                <w:rFonts w:ascii="Times New Roman" w:hAnsi="Times New Roman" w:cs="Times New Roman"/>
                <w:sz w:val="24"/>
                <w:szCs w:val="24"/>
              </w:rPr>
            </w:pPr>
            <w:r>
              <w:rPr>
                <w:rFonts w:ascii="Times New Roman" w:hAnsi="Times New Roman" w:cs="Times New Roman"/>
                <w:sz w:val="24"/>
                <w:szCs w:val="24"/>
              </w:rPr>
              <w:t>0.091</w:t>
            </w:r>
          </w:p>
        </w:tc>
      </w:tr>
      <w:tr w:rsidR="00F33B4C" w14:paraId="6F3FBE95" w14:textId="77777777" w:rsidTr="001D7F35">
        <w:tc>
          <w:tcPr>
            <w:tcW w:w="1294" w:type="dxa"/>
            <w:vMerge/>
            <w:shd w:val="clear" w:color="auto" w:fill="D6E3BC" w:themeFill="accent3" w:themeFillTint="66"/>
            <w:vAlign w:val="center"/>
          </w:tcPr>
          <w:p w14:paraId="03C4A65A" w14:textId="77777777" w:rsidR="00F33B4C" w:rsidRPr="009C00D7" w:rsidRDefault="00F33B4C" w:rsidP="00E814F2">
            <w:pPr>
              <w:rPr>
                <w:rFonts w:ascii="Times New Roman" w:hAnsi="Times New Roman" w:cs="Times New Roman"/>
                <w:b/>
                <w:bCs/>
                <w:sz w:val="24"/>
                <w:szCs w:val="24"/>
              </w:rPr>
            </w:pPr>
          </w:p>
        </w:tc>
        <w:tc>
          <w:tcPr>
            <w:tcW w:w="1294" w:type="dxa"/>
            <w:shd w:val="clear" w:color="auto" w:fill="D6E3BC" w:themeFill="accent3" w:themeFillTint="66"/>
          </w:tcPr>
          <w:p w14:paraId="2A2E6BE4"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MS</w:t>
            </w:r>
          </w:p>
        </w:tc>
        <w:tc>
          <w:tcPr>
            <w:tcW w:w="1807" w:type="dxa"/>
            <w:shd w:val="clear" w:color="auto" w:fill="D6E3BC" w:themeFill="accent3" w:themeFillTint="66"/>
          </w:tcPr>
          <w:p w14:paraId="51EDCF36"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19.8 ± 6.9</w:t>
            </w:r>
          </w:p>
        </w:tc>
        <w:tc>
          <w:tcPr>
            <w:tcW w:w="1275" w:type="dxa"/>
            <w:shd w:val="clear" w:color="auto" w:fill="D6E3BC" w:themeFill="accent3" w:themeFillTint="66"/>
          </w:tcPr>
          <w:p w14:paraId="2B332C1A"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19.0</w:t>
            </w:r>
          </w:p>
        </w:tc>
        <w:tc>
          <w:tcPr>
            <w:tcW w:w="1418" w:type="dxa"/>
            <w:vMerge/>
            <w:shd w:val="clear" w:color="auto" w:fill="D6E3BC" w:themeFill="accent3" w:themeFillTint="66"/>
            <w:vAlign w:val="center"/>
          </w:tcPr>
          <w:p w14:paraId="652FA0FC" w14:textId="77777777" w:rsidR="00F33B4C" w:rsidRDefault="00F33B4C" w:rsidP="00E814F2">
            <w:pPr>
              <w:jc w:val="center"/>
              <w:rPr>
                <w:rFonts w:ascii="Times New Roman" w:hAnsi="Times New Roman" w:cs="Times New Roman"/>
                <w:sz w:val="24"/>
                <w:szCs w:val="24"/>
              </w:rPr>
            </w:pPr>
          </w:p>
        </w:tc>
      </w:tr>
      <w:tr w:rsidR="00F33B4C" w14:paraId="5D35F853" w14:textId="77777777" w:rsidTr="001D7F35">
        <w:tc>
          <w:tcPr>
            <w:tcW w:w="1294" w:type="dxa"/>
            <w:vMerge/>
            <w:shd w:val="clear" w:color="auto" w:fill="D6E3BC" w:themeFill="accent3" w:themeFillTint="66"/>
            <w:vAlign w:val="center"/>
          </w:tcPr>
          <w:p w14:paraId="7B7F4E90" w14:textId="77777777" w:rsidR="00F33B4C" w:rsidRPr="009C00D7" w:rsidRDefault="00F33B4C" w:rsidP="00E814F2">
            <w:pPr>
              <w:rPr>
                <w:rFonts w:ascii="Times New Roman" w:hAnsi="Times New Roman" w:cs="Times New Roman"/>
                <w:b/>
                <w:bCs/>
                <w:sz w:val="24"/>
                <w:szCs w:val="24"/>
              </w:rPr>
            </w:pPr>
          </w:p>
        </w:tc>
        <w:tc>
          <w:tcPr>
            <w:tcW w:w="1294" w:type="dxa"/>
            <w:shd w:val="clear" w:color="auto" w:fill="D6E3BC" w:themeFill="accent3" w:themeFillTint="66"/>
          </w:tcPr>
          <w:p w14:paraId="5DF5F501"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T</w:t>
            </w:r>
          </w:p>
        </w:tc>
        <w:tc>
          <w:tcPr>
            <w:tcW w:w="1807" w:type="dxa"/>
            <w:shd w:val="clear" w:color="auto" w:fill="D6E3BC" w:themeFill="accent3" w:themeFillTint="66"/>
          </w:tcPr>
          <w:p w14:paraId="3FC50998"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 xml:space="preserve">20.8 ± 6.5 </w:t>
            </w:r>
          </w:p>
        </w:tc>
        <w:tc>
          <w:tcPr>
            <w:tcW w:w="1275" w:type="dxa"/>
            <w:shd w:val="clear" w:color="auto" w:fill="D6E3BC" w:themeFill="accent3" w:themeFillTint="66"/>
          </w:tcPr>
          <w:p w14:paraId="050DEB15"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20.0</w:t>
            </w:r>
          </w:p>
        </w:tc>
        <w:tc>
          <w:tcPr>
            <w:tcW w:w="1418" w:type="dxa"/>
            <w:vMerge/>
            <w:shd w:val="clear" w:color="auto" w:fill="D6E3BC" w:themeFill="accent3" w:themeFillTint="66"/>
            <w:vAlign w:val="center"/>
          </w:tcPr>
          <w:p w14:paraId="02003676" w14:textId="77777777" w:rsidR="00F33B4C" w:rsidRDefault="00F33B4C" w:rsidP="00E814F2">
            <w:pPr>
              <w:jc w:val="center"/>
              <w:rPr>
                <w:rFonts w:ascii="Times New Roman" w:hAnsi="Times New Roman" w:cs="Times New Roman"/>
                <w:sz w:val="24"/>
                <w:szCs w:val="24"/>
              </w:rPr>
            </w:pPr>
          </w:p>
        </w:tc>
      </w:tr>
      <w:tr w:rsidR="00F33B4C" w14:paraId="66AC52F4" w14:textId="77777777" w:rsidTr="001D7F35">
        <w:tc>
          <w:tcPr>
            <w:tcW w:w="1294" w:type="dxa"/>
            <w:vMerge w:val="restart"/>
            <w:shd w:val="clear" w:color="auto" w:fill="D6E3BC" w:themeFill="accent3" w:themeFillTint="66"/>
            <w:vAlign w:val="center"/>
          </w:tcPr>
          <w:p w14:paraId="672F297F" w14:textId="77777777" w:rsidR="00F33B4C" w:rsidRPr="009C00D7" w:rsidRDefault="00F33B4C" w:rsidP="00E814F2">
            <w:pPr>
              <w:rPr>
                <w:rFonts w:ascii="Times New Roman" w:hAnsi="Times New Roman" w:cs="Times New Roman"/>
                <w:b/>
                <w:bCs/>
                <w:sz w:val="24"/>
                <w:szCs w:val="24"/>
              </w:rPr>
            </w:pPr>
            <w:r w:rsidRPr="009C00D7">
              <w:rPr>
                <w:rFonts w:ascii="Times New Roman" w:hAnsi="Times New Roman" w:cs="Times New Roman"/>
                <w:b/>
                <w:bCs/>
                <w:sz w:val="24"/>
                <w:szCs w:val="24"/>
              </w:rPr>
              <w:t>CRP</w:t>
            </w:r>
          </w:p>
          <w:p w14:paraId="1757E1CE" w14:textId="77777777" w:rsidR="00F33B4C" w:rsidRPr="009C00D7" w:rsidRDefault="00F33B4C" w:rsidP="00E814F2">
            <w:pPr>
              <w:rPr>
                <w:rFonts w:ascii="Times New Roman" w:hAnsi="Times New Roman" w:cs="Times New Roman"/>
                <w:b/>
                <w:bCs/>
                <w:sz w:val="24"/>
                <w:szCs w:val="24"/>
              </w:rPr>
            </w:pPr>
            <w:r w:rsidRPr="009C00D7">
              <w:rPr>
                <w:rFonts w:ascii="Times New Roman" w:hAnsi="Times New Roman" w:cs="Times New Roman"/>
                <w:b/>
                <w:bCs/>
                <w:sz w:val="24"/>
                <w:szCs w:val="24"/>
              </w:rPr>
              <w:t>(mg/l)</w:t>
            </w:r>
          </w:p>
        </w:tc>
        <w:tc>
          <w:tcPr>
            <w:tcW w:w="1294" w:type="dxa"/>
            <w:shd w:val="clear" w:color="auto" w:fill="D6E3BC" w:themeFill="accent3" w:themeFillTint="66"/>
          </w:tcPr>
          <w:p w14:paraId="217E4832"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 xml:space="preserve">C </w:t>
            </w:r>
          </w:p>
        </w:tc>
        <w:tc>
          <w:tcPr>
            <w:tcW w:w="1807" w:type="dxa"/>
            <w:shd w:val="clear" w:color="auto" w:fill="D6E3BC" w:themeFill="accent3" w:themeFillTint="66"/>
          </w:tcPr>
          <w:p w14:paraId="04A46E06"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0.8 ± 1.5</w:t>
            </w:r>
          </w:p>
        </w:tc>
        <w:tc>
          <w:tcPr>
            <w:tcW w:w="1275" w:type="dxa"/>
            <w:shd w:val="clear" w:color="auto" w:fill="D6E3BC" w:themeFill="accent3" w:themeFillTint="66"/>
          </w:tcPr>
          <w:p w14:paraId="331D9713"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0.4</w:t>
            </w:r>
          </w:p>
        </w:tc>
        <w:tc>
          <w:tcPr>
            <w:tcW w:w="1418" w:type="dxa"/>
            <w:vMerge w:val="restart"/>
            <w:shd w:val="clear" w:color="auto" w:fill="D6E3BC" w:themeFill="accent3" w:themeFillTint="66"/>
            <w:vAlign w:val="center"/>
          </w:tcPr>
          <w:p w14:paraId="113984E7" w14:textId="77777777" w:rsidR="00F33B4C" w:rsidRPr="009C00D7" w:rsidRDefault="00F33B4C" w:rsidP="00E814F2">
            <w:pPr>
              <w:jc w:val="center"/>
              <w:rPr>
                <w:rFonts w:ascii="Times New Roman" w:hAnsi="Times New Roman" w:cs="Times New Roman"/>
                <w:b/>
                <w:bCs/>
                <w:sz w:val="24"/>
                <w:szCs w:val="24"/>
              </w:rPr>
            </w:pPr>
            <w:r w:rsidRPr="009C00D7">
              <w:rPr>
                <w:rFonts w:ascii="Times New Roman" w:hAnsi="Times New Roman" w:cs="Times New Roman"/>
                <w:b/>
                <w:bCs/>
                <w:sz w:val="24"/>
                <w:szCs w:val="24"/>
              </w:rPr>
              <w:t>0.005*</w:t>
            </w:r>
          </w:p>
        </w:tc>
      </w:tr>
      <w:tr w:rsidR="00F33B4C" w14:paraId="40C55B79" w14:textId="77777777" w:rsidTr="001D7F35">
        <w:tc>
          <w:tcPr>
            <w:tcW w:w="1294" w:type="dxa"/>
            <w:vMerge/>
            <w:shd w:val="clear" w:color="auto" w:fill="D6E3BC" w:themeFill="accent3" w:themeFillTint="66"/>
            <w:vAlign w:val="center"/>
          </w:tcPr>
          <w:p w14:paraId="7BF74DF4" w14:textId="77777777" w:rsidR="00F33B4C" w:rsidRPr="009C00D7" w:rsidRDefault="00F33B4C" w:rsidP="00E814F2">
            <w:pPr>
              <w:rPr>
                <w:rFonts w:ascii="Times New Roman" w:hAnsi="Times New Roman" w:cs="Times New Roman"/>
                <w:b/>
                <w:bCs/>
                <w:sz w:val="24"/>
                <w:szCs w:val="24"/>
              </w:rPr>
            </w:pPr>
          </w:p>
        </w:tc>
        <w:tc>
          <w:tcPr>
            <w:tcW w:w="1294" w:type="dxa"/>
            <w:shd w:val="clear" w:color="auto" w:fill="D6E3BC" w:themeFill="accent3" w:themeFillTint="66"/>
          </w:tcPr>
          <w:p w14:paraId="59767862"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MS</w:t>
            </w:r>
          </w:p>
        </w:tc>
        <w:tc>
          <w:tcPr>
            <w:tcW w:w="1807" w:type="dxa"/>
            <w:shd w:val="clear" w:color="auto" w:fill="D6E3BC" w:themeFill="accent3" w:themeFillTint="66"/>
          </w:tcPr>
          <w:p w14:paraId="30F5336D"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0.2 ± 0.2</w:t>
            </w:r>
          </w:p>
        </w:tc>
        <w:tc>
          <w:tcPr>
            <w:tcW w:w="1275" w:type="dxa"/>
            <w:shd w:val="clear" w:color="auto" w:fill="D6E3BC" w:themeFill="accent3" w:themeFillTint="66"/>
          </w:tcPr>
          <w:p w14:paraId="49C29EAF"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0.1</w:t>
            </w:r>
          </w:p>
        </w:tc>
        <w:tc>
          <w:tcPr>
            <w:tcW w:w="1418" w:type="dxa"/>
            <w:vMerge/>
            <w:shd w:val="clear" w:color="auto" w:fill="D6E3BC" w:themeFill="accent3" w:themeFillTint="66"/>
            <w:vAlign w:val="center"/>
          </w:tcPr>
          <w:p w14:paraId="4A4E815B" w14:textId="77777777" w:rsidR="00F33B4C" w:rsidRDefault="00F33B4C" w:rsidP="00E814F2">
            <w:pPr>
              <w:jc w:val="center"/>
              <w:rPr>
                <w:rFonts w:ascii="Times New Roman" w:hAnsi="Times New Roman" w:cs="Times New Roman"/>
                <w:sz w:val="24"/>
                <w:szCs w:val="24"/>
              </w:rPr>
            </w:pPr>
          </w:p>
        </w:tc>
      </w:tr>
      <w:tr w:rsidR="00F33B4C" w14:paraId="75A8BF70" w14:textId="77777777" w:rsidTr="001D7F35">
        <w:tc>
          <w:tcPr>
            <w:tcW w:w="1294" w:type="dxa"/>
            <w:vMerge/>
            <w:shd w:val="clear" w:color="auto" w:fill="D6E3BC" w:themeFill="accent3" w:themeFillTint="66"/>
            <w:vAlign w:val="center"/>
          </w:tcPr>
          <w:p w14:paraId="6E52FB82" w14:textId="77777777" w:rsidR="00F33B4C" w:rsidRPr="009C00D7" w:rsidRDefault="00F33B4C" w:rsidP="00E814F2">
            <w:pPr>
              <w:rPr>
                <w:rFonts w:ascii="Times New Roman" w:hAnsi="Times New Roman" w:cs="Times New Roman"/>
                <w:b/>
                <w:bCs/>
                <w:sz w:val="24"/>
                <w:szCs w:val="24"/>
              </w:rPr>
            </w:pPr>
          </w:p>
        </w:tc>
        <w:tc>
          <w:tcPr>
            <w:tcW w:w="1294" w:type="dxa"/>
            <w:shd w:val="clear" w:color="auto" w:fill="D6E3BC" w:themeFill="accent3" w:themeFillTint="66"/>
          </w:tcPr>
          <w:p w14:paraId="0087A02B"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T</w:t>
            </w:r>
          </w:p>
        </w:tc>
        <w:tc>
          <w:tcPr>
            <w:tcW w:w="1807" w:type="dxa"/>
            <w:shd w:val="clear" w:color="auto" w:fill="D6E3BC" w:themeFill="accent3" w:themeFillTint="66"/>
          </w:tcPr>
          <w:p w14:paraId="6E18417F"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0.5 ± 1.1</w:t>
            </w:r>
          </w:p>
        </w:tc>
        <w:tc>
          <w:tcPr>
            <w:tcW w:w="1275" w:type="dxa"/>
            <w:shd w:val="clear" w:color="auto" w:fill="D6E3BC" w:themeFill="accent3" w:themeFillTint="66"/>
          </w:tcPr>
          <w:p w14:paraId="3395A7F7"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0.2</w:t>
            </w:r>
          </w:p>
        </w:tc>
        <w:tc>
          <w:tcPr>
            <w:tcW w:w="1418" w:type="dxa"/>
            <w:vMerge/>
            <w:shd w:val="clear" w:color="auto" w:fill="D6E3BC" w:themeFill="accent3" w:themeFillTint="66"/>
            <w:vAlign w:val="center"/>
          </w:tcPr>
          <w:p w14:paraId="0F59734B" w14:textId="77777777" w:rsidR="00F33B4C" w:rsidRDefault="00F33B4C" w:rsidP="00E814F2">
            <w:pPr>
              <w:jc w:val="center"/>
              <w:rPr>
                <w:rFonts w:ascii="Times New Roman" w:hAnsi="Times New Roman" w:cs="Times New Roman"/>
                <w:sz w:val="24"/>
                <w:szCs w:val="24"/>
              </w:rPr>
            </w:pPr>
          </w:p>
        </w:tc>
      </w:tr>
      <w:tr w:rsidR="00F33B4C" w14:paraId="45069791" w14:textId="77777777" w:rsidTr="001D7F35">
        <w:tc>
          <w:tcPr>
            <w:tcW w:w="1294" w:type="dxa"/>
            <w:vMerge w:val="restart"/>
            <w:shd w:val="clear" w:color="auto" w:fill="D6E3BC" w:themeFill="accent3" w:themeFillTint="66"/>
            <w:vAlign w:val="center"/>
          </w:tcPr>
          <w:p w14:paraId="0AAE2C92" w14:textId="77777777" w:rsidR="00F33B4C" w:rsidRPr="009C00D7" w:rsidRDefault="00F33B4C" w:rsidP="00E814F2">
            <w:pPr>
              <w:rPr>
                <w:rFonts w:ascii="Times New Roman" w:hAnsi="Times New Roman" w:cs="Times New Roman"/>
                <w:b/>
                <w:bCs/>
                <w:sz w:val="24"/>
                <w:szCs w:val="24"/>
              </w:rPr>
            </w:pPr>
            <w:r w:rsidRPr="009C00D7">
              <w:rPr>
                <w:rFonts w:ascii="Times New Roman" w:hAnsi="Times New Roman" w:cs="Times New Roman"/>
                <w:b/>
                <w:bCs/>
                <w:sz w:val="24"/>
                <w:szCs w:val="24"/>
              </w:rPr>
              <w:t>ALP</w:t>
            </w:r>
          </w:p>
          <w:p w14:paraId="56F09D1A" w14:textId="77777777" w:rsidR="00F33B4C" w:rsidRPr="009C00D7" w:rsidRDefault="00F33B4C" w:rsidP="00E814F2">
            <w:pPr>
              <w:rPr>
                <w:rFonts w:ascii="Times New Roman" w:hAnsi="Times New Roman" w:cs="Times New Roman"/>
                <w:b/>
                <w:bCs/>
                <w:sz w:val="24"/>
                <w:szCs w:val="24"/>
              </w:rPr>
            </w:pPr>
            <w:r w:rsidRPr="009C00D7">
              <w:rPr>
                <w:rFonts w:ascii="Times New Roman" w:hAnsi="Times New Roman" w:cs="Times New Roman"/>
                <w:b/>
                <w:bCs/>
                <w:sz w:val="24"/>
                <w:szCs w:val="24"/>
              </w:rPr>
              <w:t>(U/l)</w:t>
            </w:r>
          </w:p>
        </w:tc>
        <w:tc>
          <w:tcPr>
            <w:tcW w:w="1294" w:type="dxa"/>
            <w:shd w:val="clear" w:color="auto" w:fill="D6E3BC" w:themeFill="accent3" w:themeFillTint="66"/>
          </w:tcPr>
          <w:p w14:paraId="67C7D3E5"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 xml:space="preserve">C </w:t>
            </w:r>
          </w:p>
        </w:tc>
        <w:tc>
          <w:tcPr>
            <w:tcW w:w="1807" w:type="dxa"/>
            <w:shd w:val="clear" w:color="auto" w:fill="D6E3BC" w:themeFill="accent3" w:themeFillTint="66"/>
          </w:tcPr>
          <w:p w14:paraId="7818F625"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 xml:space="preserve">68.9 ± 23.0 </w:t>
            </w:r>
          </w:p>
        </w:tc>
        <w:tc>
          <w:tcPr>
            <w:tcW w:w="1275" w:type="dxa"/>
            <w:shd w:val="clear" w:color="auto" w:fill="D6E3BC" w:themeFill="accent3" w:themeFillTint="66"/>
          </w:tcPr>
          <w:p w14:paraId="70A7D03E"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70.0</w:t>
            </w:r>
          </w:p>
        </w:tc>
        <w:tc>
          <w:tcPr>
            <w:tcW w:w="1418" w:type="dxa"/>
            <w:vMerge w:val="restart"/>
            <w:shd w:val="clear" w:color="auto" w:fill="D6E3BC" w:themeFill="accent3" w:themeFillTint="66"/>
            <w:vAlign w:val="center"/>
          </w:tcPr>
          <w:p w14:paraId="70ECBC74" w14:textId="77777777" w:rsidR="00F33B4C" w:rsidRDefault="00F33B4C" w:rsidP="00E814F2">
            <w:pPr>
              <w:jc w:val="center"/>
              <w:rPr>
                <w:rFonts w:ascii="Times New Roman" w:hAnsi="Times New Roman" w:cs="Times New Roman"/>
                <w:sz w:val="24"/>
                <w:szCs w:val="24"/>
              </w:rPr>
            </w:pPr>
            <w:r>
              <w:rPr>
                <w:rFonts w:ascii="Times New Roman" w:hAnsi="Times New Roman" w:cs="Times New Roman"/>
                <w:sz w:val="24"/>
                <w:szCs w:val="24"/>
              </w:rPr>
              <w:t>0.295</w:t>
            </w:r>
          </w:p>
        </w:tc>
      </w:tr>
      <w:tr w:rsidR="00F33B4C" w14:paraId="2A9BA2CB" w14:textId="77777777" w:rsidTr="001D7F35">
        <w:tc>
          <w:tcPr>
            <w:tcW w:w="1294" w:type="dxa"/>
            <w:vMerge/>
            <w:shd w:val="clear" w:color="auto" w:fill="D6E3BC" w:themeFill="accent3" w:themeFillTint="66"/>
          </w:tcPr>
          <w:p w14:paraId="28F15F08" w14:textId="77777777" w:rsidR="00F33B4C" w:rsidRPr="009C00D7" w:rsidRDefault="00F33B4C" w:rsidP="00E814F2">
            <w:pPr>
              <w:rPr>
                <w:rFonts w:ascii="Times New Roman" w:hAnsi="Times New Roman" w:cs="Times New Roman"/>
                <w:b/>
                <w:bCs/>
                <w:sz w:val="24"/>
                <w:szCs w:val="24"/>
              </w:rPr>
            </w:pPr>
          </w:p>
        </w:tc>
        <w:tc>
          <w:tcPr>
            <w:tcW w:w="1294" w:type="dxa"/>
            <w:shd w:val="clear" w:color="auto" w:fill="D6E3BC" w:themeFill="accent3" w:themeFillTint="66"/>
          </w:tcPr>
          <w:p w14:paraId="4ED78913"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MS</w:t>
            </w:r>
          </w:p>
        </w:tc>
        <w:tc>
          <w:tcPr>
            <w:tcW w:w="1807" w:type="dxa"/>
            <w:shd w:val="clear" w:color="auto" w:fill="D6E3BC" w:themeFill="accent3" w:themeFillTint="66"/>
          </w:tcPr>
          <w:p w14:paraId="3DB28F92"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 xml:space="preserve">75.0 ± 27.5 </w:t>
            </w:r>
          </w:p>
        </w:tc>
        <w:tc>
          <w:tcPr>
            <w:tcW w:w="1275" w:type="dxa"/>
            <w:shd w:val="clear" w:color="auto" w:fill="D6E3BC" w:themeFill="accent3" w:themeFillTint="66"/>
          </w:tcPr>
          <w:p w14:paraId="063A9C93"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71.0</w:t>
            </w:r>
          </w:p>
        </w:tc>
        <w:tc>
          <w:tcPr>
            <w:tcW w:w="1418" w:type="dxa"/>
            <w:vMerge/>
            <w:shd w:val="clear" w:color="auto" w:fill="D6E3BC" w:themeFill="accent3" w:themeFillTint="66"/>
          </w:tcPr>
          <w:p w14:paraId="1195604A" w14:textId="77777777" w:rsidR="00F33B4C" w:rsidRDefault="00F33B4C" w:rsidP="00E814F2">
            <w:pPr>
              <w:jc w:val="center"/>
              <w:rPr>
                <w:rFonts w:ascii="Times New Roman" w:hAnsi="Times New Roman" w:cs="Times New Roman"/>
                <w:sz w:val="24"/>
                <w:szCs w:val="24"/>
              </w:rPr>
            </w:pPr>
          </w:p>
        </w:tc>
      </w:tr>
      <w:tr w:rsidR="00F33B4C" w14:paraId="120D9BA2" w14:textId="77777777" w:rsidTr="001D7F35">
        <w:tc>
          <w:tcPr>
            <w:tcW w:w="1294" w:type="dxa"/>
            <w:vMerge/>
            <w:shd w:val="clear" w:color="auto" w:fill="D6E3BC" w:themeFill="accent3" w:themeFillTint="66"/>
          </w:tcPr>
          <w:p w14:paraId="2FC10A28" w14:textId="77777777" w:rsidR="00F33B4C" w:rsidRPr="009C00D7" w:rsidRDefault="00F33B4C" w:rsidP="00E814F2">
            <w:pPr>
              <w:rPr>
                <w:rFonts w:ascii="Times New Roman" w:hAnsi="Times New Roman" w:cs="Times New Roman"/>
                <w:b/>
                <w:bCs/>
                <w:sz w:val="24"/>
                <w:szCs w:val="24"/>
              </w:rPr>
            </w:pPr>
          </w:p>
        </w:tc>
        <w:tc>
          <w:tcPr>
            <w:tcW w:w="1294" w:type="dxa"/>
            <w:shd w:val="clear" w:color="auto" w:fill="D6E3BC" w:themeFill="accent3" w:themeFillTint="66"/>
          </w:tcPr>
          <w:p w14:paraId="1BAF7427"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T</w:t>
            </w:r>
          </w:p>
        </w:tc>
        <w:tc>
          <w:tcPr>
            <w:tcW w:w="1807" w:type="dxa"/>
            <w:shd w:val="clear" w:color="auto" w:fill="D6E3BC" w:themeFill="accent3" w:themeFillTint="66"/>
          </w:tcPr>
          <w:p w14:paraId="3507CAEB"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 xml:space="preserve">71.9 ± 25.4 </w:t>
            </w:r>
          </w:p>
        </w:tc>
        <w:tc>
          <w:tcPr>
            <w:tcW w:w="1275" w:type="dxa"/>
            <w:shd w:val="clear" w:color="auto" w:fill="D6E3BC" w:themeFill="accent3" w:themeFillTint="66"/>
          </w:tcPr>
          <w:p w14:paraId="07006F8B" w14:textId="77777777" w:rsidR="00F33B4C" w:rsidRDefault="00F33B4C" w:rsidP="00E814F2">
            <w:pPr>
              <w:rPr>
                <w:rFonts w:ascii="Times New Roman" w:hAnsi="Times New Roman" w:cs="Times New Roman"/>
                <w:sz w:val="24"/>
                <w:szCs w:val="24"/>
              </w:rPr>
            </w:pPr>
            <w:r>
              <w:rPr>
                <w:rFonts w:ascii="Times New Roman" w:hAnsi="Times New Roman" w:cs="Times New Roman"/>
                <w:sz w:val="24"/>
                <w:szCs w:val="24"/>
              </w:rPr>
              <w:t>70.0</w:t>
            </w:r>
          </w:p>
        </w:tc>
        <w:tc>
          <w:tcPr>
            <w:tcW w:w="1418" w:type="dxa"/>
            <w:vMerge/>
            <w:shd w:val="clear" w:color="auto" w:fill="D6E3BC" w:themeFill="accent3" w:themeFillTint="66"/>
          </w:tcPr>
          <w:p w14:paraId="36C3D6A0" w14:textId="77777777" w:rsidR="00F33B4C" w:rsidRDefault="00F33B4C" w:rsidP="00E814F2">
            <w:pPr>
              <w:jc w:val="center"/>
              <w:rPr>
                <w:rFonts w:ascii="Times New Roman" w:hAnsi="Times New Roman" w:cs="Times New Roman"/>
                <w:sz w:val="24"/>
                <w:szCs w:val="24"/>
              </w:rPr>
            </w:pPr>
          </w:p>
        </w:tc>
      </w:tr>
    </w:tbl>
    <w:p w14:paraId="2486CD4B" w14:textId="6CF6A484" w:rsidR="00F33B4C" w:rsidRDefault="00F33B4C" w:rsidP="00E814F2">
      <w:pPr>
        <w:spacing w:line="240" w:lineRule="auto"/>
        <w:rPr>
          <w:rFonts w:ascii="Times New Roman" w:hAnsi="Times New Roman" w:cs="Times New Roman"/>
          <w:sz w:val="24"/>
          <w:szCs w:val="24"/>
        </w:rPr>
      </w:pPr>
      <w:r>
        <w:rPr>
          <w:rFonts w:ascii="Times New Roman" w:hAnsi="Times New Roman" w:cs="Times New Roman"/>
          <w:sz w:val="24"/>
          <w:szCs w:val="24"/>
        </w:rPr>
        <w:t xml:space="preserve">C: control group, T: total, MS: Multiple Sclerosis </w:t>
      </w:r>
      <w:proofErr w:type="gramStart"/>
      <w:r>
        <w:rPr>
          <w:rFonts w:ascii="Times New Roman" w:hAnsi="Times New Roman" w:cs="Times New Roman"/>
          <w:sz w:val="24"/>
          <w:szCs w:val="24"/>
        </w:rPr>
        <w:t>*:statistical</w:t>
      </w:r>
      <w:proofErr w:type="gramEnd"/>
      <w:r>
        <w:rPr>
          <w:rFonts w:ascii="Times New Roman" w:hAnsi="Times New Roman" w:cs="Times New Roman"/>
          <w:sz w:val="24"/>
          <w:szCs w:val="24"/>
        </w:rPr>
        <w:t xml:space="preserve"> difference</w:t>
      </w:r>
      <w:r w:rsidR="00461347">
        <w:rPr>
          <w:rFonts w:ascii="Times New Roman" w:hAnsi="Times New Roman" w:cs="Times New Roman"/>
          <w:sz w:val="24"/>
          <w:szCs w:val="24"/>
        </w:rPr>
        <w:t xml:space="preserve"> </w:t>
      </w:r>
      <w:r>
        <w:rPr>
          <w:rFonts w:ascii="Times New Roman" w:hAnsi="Times New Roman" w:cs="Times New Roman"/>
          <w:sz w:val="24"/>
          <w:szCs w:val="24"/>
        </w:rPr>
        <w:t>Mann Whitney U Test was used to compare the groups.</w:t>
      </w:r>
    </w:p>
    <w:p w14:paraId="44C3A838" w14:textId="09E47558" w:rsidR="00F33B4C" w:rsidRDefault="001D38CA" w:rsidP="008C613F">
      <w:pPr>
        <w:spacing w:line="240" w:lineRule="auto"/>
        <w:jc w:val="both"/>
        <w:rPr>
          <w:rFonts w:ascii="Times New Roman" w:hAnsi="Times New Roman" w:cs="Times New Roman"/>
          <w:sz w:val="24"/>
          <w:szCs w:val="24"/>
        </w:rPr>
      </w:pPr>
      <w:r>
        <w:rPr>
          <w:rFonts w:ascii="Times New Roman" w:hAnsi="Times New Roman" w:cs="Times New Roman"/>
          <w:sz w:val="24"/>
          <w:szCs w:val="24"/>
        </w:rPr>
        <w:t>Average values of ALT, AST, CRP and ALP analyses of survey participants are shown in Table 3. ALT, AST and CRP values of MS patients were lower than healthy controls while average ALP values of MS patients were higher than the controls. Only ALT and CRP values differed significantly</w:t>
      </w:r>
      <w:r w:rsidR="00792E78">
        <w:rPr>
          <w:rFonts w:ascii="Times New Roman" w:hAnsi="Times New Roman" w:cs="Times New Roman"/>
          <w:sz w:val="24"/>
          <w:szCs w:val="24"/>
        </w:rPr>
        <w:t xml:space="preserve"> (respectively, p=0.008, p=</w:t>
      </w:r>
      <w:r w:rsidR="0085744F">
        <w:rPr>
          <w:rFonts w:ascii="Times New Roman" w:hAnsi="Times New Roman" w:cs="Times New Roman"/>
          <w:sz w:val="24"/>
          <w:szCs w:val="24"/>
        </w:rPr>
        <w:t>0.005)</w:t>
      </w:r>
      <w:r>
        <w:rPr>
          <w:rFonts w:ascii="Times New Roman" w:hAnsi="Times New Roman" w:cs="Times New Roman"/>
          <w:sz w:val="24"/>
          <w:szCs w:val="24"/>
        </w:rPr>
        <w:t xml:space="preserve">.  </w:t>
      </w:r>
    </w:p>
    <w:p w14:paraId="1C7667F8" w14:textId="77E524A3" w:rsidR="0085744F" w:rsidRDefault="0085744F" w:rsidP="001D38CA">
      <w:pPr>
        <w:spacing w:line="360" w:lineRule="auto"/>
        <w:jc w:val="both"/>
        <w:rPr>
          <w:rFonts w:ascii="Times New Roman" w:hAnsi="Times New Roman" w:cs="Times New Roman"/>
          <w:sz w:val="24"/>
          <w:szCs w:val="24"/>
        </w:rPr>
      </w:pPr>
    </w:p>
    <w:p w14:paraId="2CBB8278" w14:textId="77777777" w:rsidR="008C613F" w:rsidRDefault="008C613F" w:rsidP="001D38CA">
      <w:pPr>
        <w:spacing w:line="360" w:lineRule="auto"/>
        <w:jc w:val="both"/>
        <w:rPr>
          <w:rFonts w:ascii="Times New Roman" w:hAnsi="Times New Roman" w:cs="Times New Roman"/>
          <w:sz w:val="24"/>
          <w:szCs w:val="24"/>
        </w:rPr>
      </w:pPr>
    </w:p>
    <w:p w14:paraId="1EBC318C" w14:textId="77777777" w:rsidR="00F33B4C" w:rsidRPr="00F33B4C" w:rsidRDefault="00F33B4C" w:rsidP="00F33B4C">
      <w:pPr>
        <w:rPr>
          <w:rFonts w:ascii="Times New Roman" w:hAnsi="Times New Roman" w:cs="Times New Roman"/>
          <w:b/>
          <w:bCs/>
          <w:sz w:val="24"/>
          <w:szCs w:val="24"/>
        </w:rPr>
      </w:pPr>
      <w:r w:rsidRPr="00F33B4C">
        <w:rPr>
          <w:rFonts w:ascii="Times New Roman" w:hAnsi="Times New Roman" w:cs="Times New Roman"/>
          <w:b/>
          <w:bCs/>
          <w:sz w:val="24"/>
          <w:szCs w:val="24"/>
        </w:rPr>
        <w:lastRenderedPageBreak/>
        <w:t>Table 4. Comparison of biochemical values ​​according to the diagnosis time of MS patients (n:50)</w:t>
      </w:r>
    </w:p>
    <w:tbl>
      <w:tblPr>
        <w:tblStyle w:val="TabloKlavuzu"/>
        <w:tblW w:w="0" w:type="auto"/>
        <w:tblBorders>
          <w:left w:val="none" w:sz="0" w:space="0" w:color="auto"/>
          <w:right w:val="none" w:sz="0" w:space="0" w:color="auto"/>
          <w:insideH w:val="none" w:sz="0" w:space="0" w:color="auto"/>
          <w:insideV w:val="none" w:sz="0" w:space="0" w:color="auto"/>
        </w:tblBorders>
        <w:shd w:val="clear" w:color="auto" w:fill="EEECE1" w:themeFill="background2"/>
        <w:tblLook w:val="04A0" w:firstRow="1" w:lastRow="0" w:firstColumn="1" w:lastColumn="0" w:noHBand="0" w:noVBand="1"/>
      </w:tblPr>
      <w:tblGrid>
        <w:gridCol w:w="1294"/>
        <w:gridCol w:w="1560"/>
        <w:gridCol w:w="1560"/>
        <w:gridCol w:w="1275"/>
        <w:gridCol w:w="1418"/>
      </w:tblGrid>
      <w:tr w:rsidR="00F33B4C" w:rsidRPr="009C00D7" w14:paraId="29A37F3D" w14:textId="77777777" w:rsidTr="001D7F35">
        <w:tc>
          <w:tcPr>
            <w:tcW w:w="1294" w:type="dxa"/>
            <w:tcBorders>
              <w:top w:val="single" w:sz="4" w:space="0" w:color="auto"/>
              <w:bottom w:val="single" w:sz="4" w:space="0" w:color="auto"/>
            </w:tcBorders>
            <w:shd w:val="clear" w:color="auto" w:fill="EEECE1" w:themeFill="background2"/>
          </w:tcPr>
          <w:p w14:paraId="18797657" w14:textId="77777777" w:rsidR="00F33B4C" w:rsidRPr="009C00D7" w:rsidRDefault="00F33B4C" w:rsidP="00E972F5">
            <w:pPr>
              <w:rPr>
                <w:rFonts w:ascii="Times New Roman" w:hAnsi="Times New Roman" w:cs="Times New Roman"/>
                <w:b/>
                <w:bCs/>
                <w:sz w:val="24"/>
                <w:szCs w:val="24"/>
              </w:rPr>
            </w:pPr>
            <w:r w:rsidRPr="009C00D7">
              <w:rPr>
                <w:rFonts w:ascii="Times New Roman" w:hAnsi="Times New Roman" w:cs="Times New Roman"/>
                <w:b/>
                <w:bCs/>
                <w:sz w:val="24"/>
                <w:szCs w:val="24"/>
              </w:rPr>
              <w:t xml:space="preserve">Variable </w:t>
            </w:r>
          </w:p>
        </w:tc>
        <w:tc>
          <w:tcPr>
            <w:tcW w:w="1560" w:type="dxa"/>
            <w:tcBorders>
              <w:top w:val="single" w:sz="4" w:space="0" w:color="auto"/>
              <w:bottom w:val="single" w:sz="4" w:space="0" w:color="auto"/>
            </w:tcBorders>
            <w:shd w:val="clear" w:color="auto" w:fill="EEECE1" w:themeFill="background2"/>
          </w:tcPr>
          <w:p w14:paraId="06BDAC05" w14:textId="77777777" w:rsidR="00F33B4C" w:rsidRPr="009C00D7" w:rsidRDefault="00F33B4C" w:rsidP="00E972F5">
            <w:pPr>
              <w:rPr>
                <w:rFonts w:ascii="Times New Roman" w:hAnsi="Times New Roman" w:cs="Times New Roman"/>
                <w:b/>
                <w:bCs/>
                <w:sz w:val="24"/>
                <w:szCs w:val="24"/>
              </w:rPr>
            </w:pPr>
            <w:r>
              <w:rPr>
                <w:rFonts w:ascii="Times New Roman" w:hAnsi="Times New Roman" w:cs="Times New Roman"/>
                <w:b/>
                <w:bCs/>
                <w:sz w:val="24"/>
                <w:szCs w:val="24"/>
              </w:rPr>
              <w:t>Diagnosis time (years)</w:t>
            </w:r>
          </w:p>
        </w:tc>
        <w:tc>
          <w:tcPr>
            <w:tcW w:w="1560" w:type="dxa"/>
            <w:tcBorders>
              <w:top w:val="single" w:sz="4" w:space="0" w:color="auto"/>
              <w:bottom w:val="single" w:sz="4" w:space="0" w:color="auto"/>
            </w:tcBorders>
            <w:shd w:val="clear" w:color="auto" w:fill="EEECE1" w:themeFill="background2"/>
          </w:tcPr>
          <w:p w14:paraId="357CE913" w14:textId="77777777" w:rsidR="00F33B4C" w:rsidRPr="009C00D7" w:rsidRDefault="00F33B4C" w:rsidP="00E972F5">
            <w:pPr>
              <w:rPr>
                <w:rFonts w:ascii="Times New Roman" w:hAnsi="Times New Roman" w:cs="Times New Roman"/>
                <w:b/>
                <w:bCs/>
                <w:sz w:val="24"/>
                <w:szCs w:val="24"/>
              </w:rPr>
            </w:pPr>
            <w:r w:rsidRPr="009C00D7">
              <w:rPr>
                <w:rFonts w:ascii="Times New Roman" w:hAnsi="Times New Roman" w:cs="Times New Roman"/>
                <w:b/>
                <w:bCs/>
                <w:sz w:val="24"/>
                <w:szCs w:val="24"/>
              </w:rPr>
              <w:t>Mean ±SD</w:t>
            </w:r>
          </w:p>
        </w:tc>
        <w:tc>
          <w:tcPr>
            <w:tcW w:w="1275" w:type="dxa"/>
            <w:tcBorders>
              <w:top w:val="single" w:sz="4" w:space="0" w:color="auto"/>
              <w:bottom w:val="single" w:sz="4" w:space="0" w:color="auto"/>
            </w:tcBorders>
            <w:shd w:val="clear" w:color="auto" w:fill="EEECE1" w:themeFill="background2"/>
          </w:tcPr>
          <w:p w14:paraId="14064CA8" w14:textId="77777777" w:rsidR="00F33B4C" w:rsidRPr="009C00D7" w:rsidRDefault="00F33B4C" w:rsidP="00E972F5">
            <w:pPr>
              <w:rPr>
                <w:rFonts w:ascii="Times New Roman" w:hAnsi="Times New Roman" w:cs="Times New Roman"/>
                <w:b/>
                <w:bCs/>
                <w:sz w:val="24"/>
                <w:szCs w:val="24"/>
              </w:rPr>
            </w:pPr>
            <w:r w:rsidRPr="009C00D7">
              <w:rPr>
                <w:rFonts w:ascii="Times New Roman" w:hAnsi="Times New Roman" w:cs="Times New Roman"/>
                <w:b/>
                <w:bCs/>
                <w:sz w:val="24"/>
                <w:szCs w:val="24"/>
              </w:rPr>
              <w:t>Median</w:t>
            </w:r>
          </w:p>
        </w:tc>
        <w:tc>
          <w:tcPr>
            <w:tcW w:w="1418" w:type="dxa"/>
            <w:tcBorders>
              <w:top w:val="single" w:sz="4" w:space="0" w:color="auto"/>
              <w:bottom w:val="single" w:sz="4" w:space="0" w:color="auto"/>
            </w:tcBorders>
            <w:shd w:val="clear" w:color="auto" w:fill="EEECE1" w:themeFill="background2"/>
          </w:tcPr>
          <w:p w14:paraId="50B778D6" w14:textId="4B32F754" w:rsidR="00F33B4C" w:rsidRPr="009C00D7" w:rsidRDefault="00A7375F" w:rsidP="00E972F5">
            <w:pPr>
              <w:jc w:val="center"/>
              <w:rPr>
                <w:rFonts w:ascii="Times New Roman" w:hAnsi="Times New Roman" w:cs="Times New Roman"/>
                <w:b/>
                <w:bCs/>
                <w:i/>
                <w:iCs/>
                <w:sz w:val="24"/>
                <w:szCs w:val="24"/>
              </w:rPr>
            </w:pPr>
            <w:r>
              <w:rPr>
                <w:rFonts w:ascii="Times New Roman" w:hAnsi="Times New Roman" w:cs="Times New Roman"/>
                <w:b/>
                <w:bCs/>
                <w:i/>
                <w:iCs/>
                <w:sz w:val="24"/>
                <w:szCs w:val="24"/>
              </w:rPr>
              <w:t>p</w:t>
            </w:r>
          </w:p>
        </w:tc>
      </w:tr>
      <w:tr w:rsidR="00F33B4C" w14:paraId="5923ED05" w14:textId="77777777" w:rsidTr="001D7F35">
        <w:tc>
          <w:tcPr>
            <w:tcW w:w="1294" w:type="dxa"/>
            <w:vMerge w:val="restart"/>
            <w:tcBorders>
              <w:top w:val="single" w:sz="4" w:space="0" w:color="auto"/>
            </w:tcBorders>
            <w:shd w:val="clear" w:color="auto" w:fill="EEECE1" w:themeFill="background2"/>
            <w:vAlign w:val="center"/>
          </w:tcPr>
          <w:p w14:paraId="0055044E" w14:textId="77777777" w:rsidR="00F33B4C" w:rsidRPr="009C00D7" w:rsidRDefault="00F33B4C" w:rsidP="00E972F5">
            <w:pPr>
              <w:rPr>
                <w:rFonts w:ascii="Times New Roman" w:hAnsi="Times New Roman" w:cs="Times New Roman"/>
                <w:b/>
                <w:bCs/>
                <w:sz w:val="24"/>
                <w:szCs w:val="24"/>
              </w:rPr>
            </w:pPr>
            <w:r w:rsidRPr="009C00D7">
              <w:rPr>
                <w:rFonts w:ascii="Times New Roman" w:hAnsi="Times New Roman" w:cs="Times New Roman"/>
                <w:b/>
                <w:bCs/>
                <w:sz w:val="24"/>
                <w:szCs w:val="24"/>
              </w:rPr>
              <w:t xml:space="preserve">ALT </w:t>
            </w:r>
          </w:p>
          <w:p w14:paraId="5892E034" w14:textId="77777777" w:rsidR="00F33B4C" w:rsidRPr="009C00D7" w:rsidRDefault="00F33B4C" w:rsidP="00E972F5">
            <w:pPr>
              <w:rPr>
                <w:rFonts w:ascii="Times New Roman" w:hAnsi="Times New Roman" w:cs="Times New Roman"/>
                <w:b/>
                <w:bCs/>
                <w:sz w:val="24"/>
                <w:szCs w:val="24"/>
              </w:rPr>
            </w:pPr>
            <w:r w:rsidRPr="009C00D7">
              <w:rPr>
                <w:rFonts w:ascii="Times New Roman" w:hAnsi="Times New Roman" w:cs="Times New Roman"/>
                <w:b/>
                <w:bCs/>
                <w:sz w:val="24"/>
                <w:szCs w:val="24"/>
              </w:rPr>
              <w:t>(I/U)</w:t>
            </w:r>
          </w:p>
        </w:tc>
        <w:tc>
          <w:tcPr>
            <w:tcW w:w="1560" w:type="dxa"/>
            <w:tcBorders>
              <w:top w:val="single" w:sz="4" w:space="0" w:color="auto"/>
            </w:tcBorders>
            <w:shd w:val="clear" w:color="auto" w:fill="EEECE1" w:themeFill="background2"/>
          </w:tcPr>
          <w:p w14:paraId="15B009C1"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&lt;1</w:t>
            </w:r>
          </w:p>
        </w:tc>
        <w:tc>
          <w:tcPr>
            <w:tcW w:w="1560" w:type="dxa"/>
            <w:tcBorders>
              <w:top w:val="single" w:sz="4" w:space="0" w:color="auto"/>
            </w:tcBorders>
            <w:shd w:val="clear" w:color="auto" w:fill="EEECE1" w:themeFill="background2"/>
          </w:tcPr>
          <w:p w14:paraId="1D72F154"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14.8 ± 9.4</w:t>
            </w:r>
          </w:p>
        </w:tc>
        <w:tc>
          <w:tcPr>
            <w:tcW w:w="1275" w:type="dxa"/>
            <w:tcBorders>
              <w:top w:val="single" w:sz="4" w:space="0" w:color="auto"/>
            </w:tcBorders>
            <w:shd w:val="clear" w:color="auto" w:fill="EEECE1" w:themeFill="background2"/>
          </w:tcPr>
          <w:p w14:paraId="5DA0F08A"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12.5</w:t>
            </w:r>
          </w:p>
        </w:tc>
        <w:tc>
          <w:tcPr>
            <w:tcW w:w="1418" w:type="dxa"/>
            <w:vMerge w:val="restart"/>
            <w:tcBorders>
              <w:top w:val="single" w:sz="4" w:space="0" w:color="auto"/>
            </w:tcBorders>
            <w:shd w:val="clear" w:color="auto" w:fill="EEECE1" w:themeFill="background2"/>
            <w:vAlign w:val="center"/>
          </w:tcPr>
          <w:p w14:paraId="0238D3D9" w14:textId="77777777" w:rsidR="00F33B4C" w:rsidRPr="003B570E" w:rsidRDefault="00F33B4C" w:rsidP="00E972F5">
            <w:pPr>
              <w:jc w:val="center"/>
              <w:rPr>
                <w:rFonts w:ascii="Times New Roman" w:hAnsi="Times New Roman" w:cs="Times New Roman"/>
                <w:sz w:val="24"/>
                <w:szCs w:val="24"/>
              </w:rPr>
            </w:pPr>
            <w:r w:rsidRPr="003B570E">
              <w:rPr>
                <w:rFonts w:ascii="Times New Roman" w:hAnsi="Times New Roman" w:cs="Times New Roman"/>
                <w:sz w:val="24"/>
                <w:szCs w:val="24"/>
              </w:rPr>
              <w:t>0.533</w:t>
            </w:r>
          </w:p>
        </w:tc>
      </w:tr>
      <w:tr w:rsidR="00F33B4C" w14:paraId="6C86A981" w14:textId="77777777" w:rsidTr="001D7F35">
        <w:tc>
          <w:tcPr>
            <w:tcW w:w="1294" w:type="dxa"/>
            <w:vMerge/>
            <w:shd w:val="clear" w:color="auto" w:fill="EEECE1" w:themeFill="background2"/>
          </w:tcPr>
          <w:p w14:paraId="5248B3B5" w14:textId="77777777" w:rsidR="00F33B4C" w:rsidRPr="009C00D7" w:rsidRDefault="00F33B4C" w:rsidP="00E972F5">
            <w:pPr>
              <w:rPr>
                <w:rFonts w:ascii="Times New Roman" w:hAnsi="Times New Roman" w:cs="Times New Roman"/>
                <w:b/>
                <w:bCs/>
                <w:sz w:val="24"/>
                <w:szCs w:val="24"/>
              </w:rPr>
            </w:pPr>
          </w:p>
        </w:tc>
        <w:tc>
          <w:tcPr>
            <w:tcW w:w="1560" w:type="dxa"/>
            <w:shd w:val="clear" w:color="auto" w:fill="EEECE1" w:themeFill="background2"/>
          </w:tcPr>
          <w:p w14:paraId="4A22FDE5"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1-5</w:t>
            </w:r>
          </w:p>
        </w:tc>
        <w:tc>
          <w:tcPr>
            <w:tcW w:w="1560" w:type="dxa"/>
            <w:shd w:val="clear" w:color="auto" w:fill="EEECE1" w:themeFill="background2"/>
          </w:tcPr>
          <w:p w14:paraId="3B731D8C"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20.1 ±12.5</w:t>
            </w:r>
          </w:p>
        </w:tc>
        <w:tc>
          <w:tcPr>
            <w:tcW w:w="1275" w:type="dxa"/>
            <w:shd w:val="clear" w:color="auto" w:fill="EEECE1" w:themeFill="background2"/>
          </w:tcPr>
          <w:p w14:paraId="4A415827"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17.0</w:t>
            </w:r>
          </w:p>
        </w:tc>
        <w:tc>
          <w:tcPr>
            <w:tcW w:w="1418" w:type="dxa"/>
            <w:vMerge/>
            <w:shd w:val="clear" w:color="auto" w:fill="EEECE1" w:themeFill="background2"/>
            <w:vAlign w:val="center"/>
          </w:tcPr>
          <w:p w14:paraId="47DFB745" w14:textId="77777777" w:rsidR="00F33B4C" w:rsidRDefault="00F33B4C" w:rsidP="00E972F5">
            <w:pPr>
              <w:jc w:val="center"/>
              <w:rPr>
                <w:rFonts w:ascii="Times New Roman" w:hAnsi="Times New Roman" w:cs="Times New Roman"/>
                <w:sz w:val="24"/>
                <w:szCs w:val="24"/>
              </w:rPr>
            </w:pPr>
          </w:p>
        </w:tc>
      </w:tr>
      <w:tr w:rsidR="00F33B4C" w14:paraId="6764CF7A" w14:textId="77777777" w:rsidTr="001D7F35">
        <w:tc>
          <w:tcPr>
            <w:tcW w:w="1294" w:type="dxa"/>
            <w:vMerge/>
            <w:shd w:val="clear" w:color="auto" w:fill="EEECE1" w:themeFill="background2"/>
          </w:tcPr>
          <w:p w14:paraId="0521B918" w14:textId="77777777" w:rsidR="00F33B4C" w:rsidRPr="009C00D7" w:rsidRDefault="00F33B4C" w:rsidP="00E972F5">
            <w:pPr>
              <w:rPr>
                <w:rFonts w:ascii="Times New Roman" w:hAnsi="Times New Roman" w:cs="Times New Roman"/>
                <w:b/>
                <w:bCs/>
                <w:sz w:val="24"/>
                <w:szCs w:val="24"/>
              </w:rPr>
            </w:pPr>
          </w:p>
        </w:tc>
        <w:tc>
          <w:tcPr>
            <w:tcW w:w="1560" w:type="dxa"/>
            <w:shd w:val="clear" w:color="auto" w:fill="EEECE1" w:themeFill="background2"/>
          </w:tcPr>
          <w:p w14:paraId="79C691AD"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&gt;5</w:t>
            </w:r>
          </w:p>
        </w:tc>
        <w:tc>
          <w:tcPr>
            <w:tcW w:w="1560" w:type="dxa"/>
            <w:shd w:val="clear" w:color="auto" w:fill="EEECE1" w:themeFill="background2"/>
          </w:tcPr>
          <w:p w14:paraId="51CF9062"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15.3 ± 9.3</w:t>
            </w:r>
          </w:p>
        </w:tc>
        <w:tc>
          <w:tcPr>
            <w:tcW w:w="1275" w:type="dxa"/>
            <w:shd w:val="clear" w:color="auto" w:fill="EEECE1" w:themeFill="background2"/>
          </w:tcPr>
          <w:p w14:paraId="22E2E73B"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13.0</w:t>
            </w:r>
          </w:p>
        </w:tc>
        <w:tc>
          <w:tcPr>
            <w:tcW w:w="1418" w:type="dxa"/>
            <w:vMerge/>
            <w:shd w:val="clear" w:color="auto" w:fill="EEECE1" w:themeFill="background2"/>
            <w:vAlign w:val="center"/>
          </w:tcPr>
          <w:p w14:paraId="75CD7DEC" w14:textId="77777777" w:rsidR="00F33B4C" w:rsidRDefault="00F33B4C" w:rsidP="00E972F5">
            <w:pPr>
              <w:jc w:val="center"/>
              <w:rPr>
                <w:rFonts w:ascii="Times New Roman" w:hAnsi="Times New Roman" w:cs="Times New Roman"/>
                <w:sz w:val="24"/>
                <w:szCs w:val="24"/>
              </w:rPr>
            </w:pPr>
          </w:p>
        </w:tc>
      </w:tr>
      <w:tr w:rsidR="00F33B4C" w14:paraId="76DFACB2" w14:textId="77777777" w:rsidTr="001D7F35">
        <w:tc>
          <w:tcPr>
            <w:tcW w:w="1294" w:type="dxa"/>
            <w:vMerge w:val="restart"/>
            <w:shd w:val="clear" w:color="auto" w:fill="EEECE1" w:themeFill="background2"/>
            <w:vAlign w:val="center"/>
          </w:tcPr>
          <w:p w14:paraId="3EA8507C" w14:textId="77777777" w:rsidR="00F33B4C" w:rsidRPr="009C00D7" w:rsidRDefault="00F33B4C" w:rsidP="00E972F5">
            <w:pPr>
              <w:rPr>
                <w:rFonts w:ascii="Times New Roman" w:hAnsi="Times New Roman" w:cs="Times New Roman"/>
                <w:b/>
                <w:bCs/>
                <w:sz w:val="24"/>
                <w:szCs w:val="24"/>
              </w:rPr>
            </w:pPr>
            <w:r w:rsidRPr="009C00D7">
              <w:rPr>
                <w:rFonts w:ascii="Times New Roman" w:hAnsi="Times New Roman" w:cs="Times New Roman"/>
                <w:b/>
                <w:bCs/>
                <w:sz w:val="24"/>
                <w:szCs w:val="24"/>
              </w:rPr>
              <w:t xml:space="preserve">AST </w:t>
            </w:r>
          </w:p>
          <w:p w14:paraId="5A247A3D" w14:textId="77777777" w:rsidR="00F33B4C" w:rsidRPr="009C00D7" w:rsidRDefault="00F33B4C" w:rsidP="00E972F5">
            <w:pPr>
              <w:rPr>
                <w:rFonts w:ascii="Times New Roman" w:hAnsi="Times New Roman" w:cs="Times New Roman"/>
                <w:b/>
                <w:bCs/>
                <w:sz w:val="24"/>
                <w:szCs w:val="24"/>
              </w:rPr>
            </w:pPr>
            <w:r w:rsidRPr="009C00D7">
              <w:rPr>
                <w:rFonts w:ascii="Times New Roman" w:hAnsi="Times New Roman" w:cs="Times New Roman"/>
                <w:b/>
                <w:bCs/>
                <w:sz w:val="24"/>
                <w:szCs w:val="24"/>
              </w:rPr>
              <w:t>(I/U)</w:t>
            </w:r>
          </w:p>
        </w:tc>
        <w:tc>
          <w:tcPr>
            <w:tcW w:w="1560" w:type="dxa"/>
            <w:shd w:val="clear" w:color="auto" w:fill="EEECE1" w:themeFill="background2"/>
          </w:tcPr>
          <w:p w14:paraId="44726428"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&lt;1</w:t>
            </w:r>
          </w:p>
        </w:tc>
        <w:tc>
          <w:tcPr>
            <w:tcW w:w="1560" w:type="dxa"/>
            <w:shd w:val="clear" w:color="auto" w:fill="EEECE1" w:themeFill="background2"/>
          </w:tcPr>
          <w:p w14:paraId="73791EE1"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15.0 ± 4.3</w:t>
            </w:r>
          </w:p>
        </w:tc>
        <w:tc>
          <w:tcPr>
            <w:tcW w:w="1275" w:type="dxa"/>
            <w:shd w:val="clear" w:color="auto" w:fill="EEECE1" w:themeFill="background2"/>
          </w:tcPr>
          <w:p w14:paraId="08A2A177"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16.0</w:t>
            </w:r>
          </w:p>
        </w:tc>
        <w:tc>
          <w:tcPr>
            <w:tcW w:w="1418" w:type="dxa"/>
            <w:vMerge w:val="restart"/>
            <w:shd w:val="clear" w:color="auto" w:fill="EEECE1" w:themeFill="background2"/>
            <w:vAlign w:val="center"/>
          </w:tcPr>
          <w:p w14:paraId="6219124B" w14:textId="77777777" w:rsidR="00F33B4C" w:rsidRPr="003B570E" w:rsidRDefault="00F33B4C" w:rsidP="00E972F5">
            <w:pPr>
              <w:jc w:val="center"/>
              <w:rPr>
                <w:rFonts w:ascii="Times New Roman" w:hAnsi="Times New Roman" w:cs="Times New Roman"/>
                <w:b/>
                <w:bCs/>
                <w:sz w:val="24"/>
                <w:szCs w:val="24"/>
              </w:rPr>
            </w:pPr>
            <w:r w:rsidRPr="003B570E">
              <w:rPr>
                <w:rFonts w:ascii="Times New Roman" w:hAnsi="Times New Roman" w:cs="Times New Roman"/>
                <w:b/>
                <w:bCs/>
                <w:sz w:val="24"/>
                <w:szCs w:val="24"/>
              </w:rPr>
              <w:t>0.028*</w:t>
            </w:r>
          </w:p>
        </w:tc>
      </w:tr>
      <w:tr w:rsidR="00F33B4C" w14:paraId="427722E8" w14:textId="77777777" w:rsidTr="001D7F35">
        <w:tc>
          <w:tcPr>
            <w:tcW w:w="1294" w:type="dxa"/>
            <w:vMerge/>
            <w:shd w:val="clear" w:color="auto" w:fill="EEECE1" w:themeFill="background2"/>
            <w:vAlign w:val="center"/>
          </w:tcPr>
          <w:p w14:paraId="7DF1269D" w14:textId="77777777" w:rsidR="00F33B4C" w:rsidRPr="009C00D7" w:rsidRDefault="00F33B4C" w:rsidP="00E972F5">
            <w:pPr>
              <w:rPr>
                <w:rFonts w:ascii="Times New Roman" w:hAnsi="Times New Roman" w:cs="Times New Roman"/>
                <w:b/>
                <w:bCs/>
                <w:sz w:val="24"/>
                <w:szCs w:val="24"/>
              </w:rPr>
            </w:pPr>
          </w:p>
        </w:tc>
        <w:tc>
          <w:tcPr>
            <w:tcW w:w="1560" w:type="dxa"/>
            <w:shd w:val="clear" w:color="auto" w:fill="EEECE1" w:themeFill="background2"/>
          </w:tcPr>
          <w:p w14:paraId="27636247"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1-5</w:t>
            </w:r>
          </w:p>
        </w:tc>
        <w:tc>
          <w:tcPr>
            <w:tcW w:w="1560" w:type="dxa"/>
            <w:shd w:val="clear" w:color="auto" w:fill="EEECE1" w:themeFill="background2"/>
          </w:tcPr>
          <w:p w14:paraId="2ABE0068"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21.4 ± 4.7</w:t>
            </w:r>
          </w:p>
        </w:tc>
        <w:tc>
          <w:tcPr>
            <w:tcW w:w="1275" w:type="dxa"/>
            <w:shd w:val="clear" w:color="auto" w:fill="EEECE1" w:themeFill="background2"/>
          </w:tcPr>
          <w:p w14:paraId="56225B9D"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20.0</w:t>
            </w:r>
          </w:p>
        </w:tc>
        <w:tc>
          <w:tcPr>
            <w:tcW w:w="1418" w:type="dxa"/>
            <w:vMerge/>
            <w:shd w:val="clear" w:color="auto" w:fill="EEECE1" w:themeFill="background2"/>
            <w:vAlign w:val="center"/>
          </w:tcPr>
          <w:p w14:paraId="7F217AF6" w14:textId="77777777" w:rsidR="00F33B4C" w:rsidRDefault="00F33B4C" w:rsidP="00E972F5">
            <w:pPr>
              <w:jc w:val="center"/>
              <w:rPr>
                <w:rFonts w:ascii="Times New Roman" w:hAnsi="Times New Roman" w:cs="Times New Roman"/>
                <w:sz w:val="24"/>
                <w:szCs w:val="24"/>
              </w:rPr>
            </w:pPr>
          </w:p>
        </w:tc>
      </w:tr>
      <w:tr w:rsidR="00F33B4C" w14:paraId="65AF595C" w14:textId="77777777" w:rsidTr="001D7F35">
        <w:tc>
          <w:tcPr>
            <w:tcW w:w="1294" w:type="dxa"/>
            <w:vMerge/>
            <w:shd w:val="clear" w:color="auto" w:fill="EEECE1" w:themeFill="background2"/>
            <w:vAlign w:val="center"/>
          </w:tcPr>
          <w:p w14:paraId="6F82FBB7" w14:textId="77777777" w:rsidR="00F33B4C" w:rsidRPr="009C00D7" w:rsidRDefault="00F33B4C" w:rsidP="00E972F5">
            <w:pPr>
              <w:rPr>
                <w:rFonts w:ascii="Times New Roman" w:hAnsi="Times New Roman" w:cs="Times New Roman"/>
                <w:b/>
                <w:bCs/>
                <w:sz w:val="24"/>
                <w:szCs w:val="24"/>
              </w:rPr>
            </w:pPr>
          </w:p>
        </w:tc>
        <w:tc>
          <w:tcPr>
            <w:tcW w:w="1560" w:type="dxa"/>
            <w:shd w:val="clear" w:color="auto" w:fill="EEECE1" w:themeFill="background2"/>
          </w:tcPr>
          <w:p w14:paraId="0EFF88BB"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&gt;5</w:t>
            </w:r>
          </w:p>
        </w:tc>
        <w:tc>
          <w:tcPr>
            <w:tcW w:w="1560" w:type="dxa"/>
            <w:shd w:val="clear" w:color="auto" w:fill="EEECE1" w:themeFill="background2"/>
          </w:tcPr>
          <w:p w14:paraId="7C2D1B1D"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 xml:space="preserve">20.5 ± 7.6 </w:t>
            </w:r>
          </w:p>
        </w:tc>
        <w:tc>
          <w:tcPr>
            <w:tcW w:w="1275" w:type="dxa"/>
            <w:shd w:val="clear" w:color="auto" w:fill="EEECE1" w:themeFill="background2"/>
          </w:tcPr>
          <w:p w14:paraId="697615AD"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19.5</w:t>
            </w:r>
          </w:p>
        </w:tc>
        <w:tc>
          <w:tcPr>
            <w:tcW w:w="1418" w:type="dxa"/>
            <w:vMerge/>
            <w:shd w:val="clear" w:color="auto" w:fill="EEECE1" w:themeFill="background2"/>
            <w:vAlign w:val="center"/>
          </w:tcPr>
          <w:p w14:paraId="722A8EA6" w14:textId="77777777" w:rsidR="00F33B4C" w:rsidRDefault="00F33B4C" w:rsidP="00E972F5">
            <w:pPr>
              <w:jc w:val="center"/>
              <w:rPr>
                <w:rFonts w:ascii="Times New Roman" w:hAnsi="Times New Roman" w:cs="Times New Roman"/>
                <w:sz w:val="24"/>
                <w:szCs w:val="24"/>
              </w:rPr>
            </w:pPr>
          </w:p>
        </w:tc>
      </w:tr>
      <w:tr w:rsidR="00F33B4C" w14:paraId="4225FA59" w14:textId="77777777" w:rsidTr="001D7F35">
        <w:tc>
          <w:tcPr>
            <w:tcW w:w="1294" w:type="dxa"/>
            <w:vMerge w:val="restart"/>
            <w:shd w:val="clear" w:color="auto" w:fill="EEECE1" w:themeFill="background2"/>
            <w:vAlign w:val="center"/>
          </w:tcPr>
          <w:p w14:paraId="5141A13D" w14:textId="77777777" w:rsidR="00F33B4C" w:rsidRPr="009C00D7" w:rsidRDefault="00F33B4C" w:rsidP="00E972F5">
            <w:pPr>
              <w:rPr>
                <w:rFonts w:ascii="Times New Roman" w:hAnsi="Times New Roman" w:cs="Times New Roman"/>
                <w:b/>
                <w:bCs/>
                <w:sz w:val="24"/>
                <w:szCs w:val="24"/>
              </w:rPr>
            </w:pPr>
            <w:r w:rsidRPr="009C00D7">
              <w:rPr>
                <w:rFonts w:ascii="Times New Roman" w:hAnsi="Times New Roman" w:cs="Times New Roman"/>
                <w:b/>
                <w:bCs/>
                <w:sz w:val="24"/>
                <w:szCs w:val="24"/>
              </w:rPr>
              <w:t>CRP</w:t>
            </w:r>
          </w:p>
          <w:p w14:paraId="5DD3706F" w14:textId="77777777" w:rsidR="00F33B4C" w:rsidRPr="009C00D7" w:rsidRDefault="00F33B4C" w:rsidP="00E972F5">
            <w:pPr>
              <w:rPr>
                <w:rFonts w:ascii="Times New Roman" w:hAnsi="Times New Roman" w:cs="Times New Roman"/>
                <w:b/>
                <w:bCs/>
                <w:sz w:val="24"/>
                <w:szCs w:val="24"/>
              </w:rPr>
            </w:pPr>
            <w:r w:rsidRPr="009C00D7">
              <w:rPr>
                <w:rFonts w:ascii="Times New Roman" w:hAnsi="Times New Roman" w:cs="Times New Roman"/>
                <w:b/>
                <w:bCs/>
                <w:sz w:val="24"/>
                <w:szCs w:val="24"/>
              </w:rPr>
              <w:t>(mg/l)</w:t>
            </w:r>
          </w:p>
        </w:tc>
        <w:tc>
          <w:tcPr>
            <w:tcW w:w="1560" w:type="dxa"/>
            <w:shd w:val="clear" w:color="auto" w:fill="EEECE1" w:themeFill="background2"/>
          </w:tcPr>
          <w:p w14:paraId="138D32E9"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&lt;1</w:t>
            </w:r>
          </w:p>
        </w:tc>
        <w:tc>
          <w:tcPr>
            <w:tcW w:w="1560" w:type="dxa"/>
            <w:shd w:val="clear" w:color="auto" w:fill="EEECE1" w:themeFill="background2"/>
          </w:tcPr>
          <w:p w14:paraId="2AE6CD4B"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0.1 ± 0.1</w:t>
            </w:r>
          </w:p>
        </w:tc>
        <w:tc>
          <w:tcPr>
            <w:tcW w:w="1275" w:type="dxa"/>
            <w:shd w:val="clear" w:color="auto" w:fill="EEECE1" w:themeFill="background2"/>
          </w:tcPr>
          <w:p w14:paraId="735E7602"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0.2</w:t>
            </w:r>
          </w:p>
        </w:tc>
        <w:tc>
          <w:tcPr>
            <w:tcW w:w="1418" w:type="dxa"/>
            <w:vMerge w:val="restart"/>
            <w:shd w:val="clear" w:color="auto" w:fill="EEECE1" w:themeFill="background2"/>
            <w:vAlign w:val="center"/>
          </w:tcPr>
          <w:p w14:paraId="09E21AAC" w14:textId="77777777" w:rsidR="00F33B4C" w:rsidRPr="008F1D22" w:rsidRDefault="00F33B4C" w:rsidP="00E972F5">
            <w:pPr>
              <w:jc w:val="center"/>
              <w:rPr>
                <w:rFonts w:ascii="Times New Roman" w:hAnsi="Times New Roman" w:cs="Times New Roman"/>
                <w:sz w:val="24"/>
                <w:szCs w:val="24"/>
              </w:rPr>
            </w:pPr>
            <w:r w:rsidRPr="008F1D22">
              <w:rPr>
                <w:rFonts w:ascii="Times New Roman" w:hAnsi="Times New Roman" w:cs="Times New Roman"/>
                <w:sz w:val="24"/>
                <w:szCs w:val="24"/>
              </w:rPr>
              <w:t>0.118</w:t>
            </w:r>
          </w:p>
        </w:tc>
      </w:tr>
      <w:tr w:rsidR="00F33B4C" w14:paraId="5F9D10EC" w14:textId="77777777" w:rsidTr="001D7F35">
        <w:tc>
          <w:tcPr>
            <w:tcW w:w="1294" w:type="dxa"/>
            <w:vMerge/>
            <w:shd w:val="clear" w:color="auto" w:fill="EEECE1" w:themeFill="background2"/>
            <w:vAlign w:val="center"/>
          </w:tcPr>
          <w:p w14:paraId="4601F535" w14:textId="77777777" w:rsidR="00F33B4C" w:rsidRPr="009C00D7" w:rsidRDefault="00F33B4C" w:rsidP="00E972F5">
            <w:pPr>
              <w:rPr>
                <w:rFonts w:ascii="Times New Roman" w:hAnsi="Times New Roman" w:cs="Times New Roman"/>
                <w:b/>
                <w:bCs/>
                <w:sz w:val="24"/>
                <w:szCs w:val="24"/>
              </w:rPr>
            </w:pPr>
          </w:p>
        </w:tc>
        <w:tc>
          <w:tcPr>
            <w:tcW w:w="1560" w:type="dxa"/>
            <w:shd w:val="clear" w:color="auto" w:fill="EEECE1" w:themeFill="background2"/>
          </w:tcPr>
          <w:p w14:paraId="5428DA07"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1-5</w:t>
            </w:r>
          </w:p>
        </w:tc>
        <w:tc>
          <w:tcPr>
            <w:tcW w:w="1560" w:type="dxa"/>
            <w:shd w:val="clear" w:color="auto" w:fill="EEECE1" w:themeFill="background2"/>
          </w:tcPr>
          <w:p w14:paraId="3E412E56"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0.2 ± 0.1</w:t>
            </w:r>
          </w:p>
        </w:tc>
        <w:tc>
          <w:tcPr>
            <w:tcW w:w="1275" w:type="dxa"/>
            <w:shd w:val="clear" w:color="auto" w:fill="EEECE1" w:themeFill="background2"/>
          </w:tcPr>
          <w:p w14:paraId="659B7361"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0.2</w:t>
            </w:r>
          </w:p>
        </w:tc>
        <w:tc>
          <w:tcPr>
            <w:tcW w:w="1418" w:type="dxa"/>
            <w:vMerge/>
            <w:shd w:val="clear" w:color="auto" w:fill="EEECE1" w:themeFill="background2"/>
            <w:vAlign w:val="center"/>
          </w:tcPr>
          <w:p w14:paraId="17A63DC9" w14:textId="77777777" w:rsidR="00F33B4C" w:rsidRDefault="00F33B4C" w:rsidP="00E972F5">
            <w:pPr>
              <w:jc w:val="center"/>
              <w:rPr>
                <w:rFonts w:ascii="Times New Roman" w:hAnsi="Times New Roman" w:cs="Times New Roman"/>
                <w:sz w:val="24"/>
                <w:szCs w:val="24"/>
              </w:rPr>
            </w:pPr>
          </w:p>
        </w:tc>
      </w:tr>
      <w:tr w:rsidR="00F33B4C" w14:paraId="6CA873D2" w14:textId="77777777" w:rsidTr="001D7F35">
        <w:tc>
          <w:tcPr>
            <w:tcW w:w="1294" w:type="dxa"/>
            <w:vMerge/>
            <w:shd w:val="clear" w:color="auto" w:fill="EEECE1" w:themeFill="background2"/>
            <w:vAlign w:val="center"/>
          </w:tcPr>
          <w:p w14:paraId="279F23D3" w14:textId="77777777" w:rsidR="00F33B4C" w:rsidRPr="009C00D7" w:rsidRDefault="00F33B4C" w:rsidP="00E972F5">
            <w:pPr>
              <w:rPr>
                <w:rFonts w:ascii="Times New Roman" w:hAnsi="Times New Roman" w:cs="Times New Roman"/>
                <w:b/>
                <w:bCs/>
                <w:sz w:val="24"/>
                <w:szCs w:val="24"/>
              </w:rPr>
            </w:pPr>
          </w:p>
        </w:tc>
        <w:tc>
          <w:tcPr>
            <w:tcW w:w="1560" w:type="dxa"/>
            <w:shd w:val="clear" w:color="auto" w:fill="EEECE1" w:themeFill="background2"/>
          </w:tcPr>
          <w:p w14:paraId="1F2E1352"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&gt;5</w:t>
            </w:r>
          </w:p>
        </w:tc>
        <w:tc>
          <w:tcPr>
            <w:tcW w:w="1560" w:type="dxa"/>
            <w:shd w:val="clear" w:color="auto" w:fill="EEECE1" w:themeFill="background2"/>
          </w:tcPr>
          <w:p w14:paraId="45A7F712"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0.2 ± 0.2</w:t>
            </w:r>
          </w:p>
        </w:tc>
        <w:tc>
          <w:tcPr>
            <w:tcW w:w="1275" w:type="dxa"/>
            <w:shd w:val="clear" w:color="auto" w:fill="EEECE1" w:themeFill="background2"/>
          </w:tcPr>
          <w:p w14:paraId="57BE55EA"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0.1</w:t>
            </w:r>
          </w:p>
        </w:tc>
        <w:tc>
          <w:tcPr>
            <w:tcW w:w="1418" w:type="dxa"/>
            <w:vMerge/>
            <w:shd w:val="clear" w:color="auto" w:fill="EEECE1" w:themeFill="background2"/>
            <w:vAlign w:val="center"/>
          </w:tcPr>
          <w:p w14:paraId="3BF2CCD2" w14:textId="77777777" w:rsidR="00F33B4C" w:rsidRDefault="00F33B4C" w:rsidP="00E972F5">
            <w:pPr>
              <w:jc w:val="center"/>
              <w:rPr>
                <w:rFonts w:ascii="Times New Roman" w:hAnsi="Times New Roman" w:cs="Times New Roman"/>
                <w:sz w:val="24"/>
                <w:szCs w:val="24"/>
              </w:rPr>
            </w:pPr>
          </w:p>
        </w:tc>
      </w:tr>
      <w:tr w:rsidR="00F33B4C" w14:paraId="30EC9EE5" w14:textId="77777777" w:rsidTr="001D7F35">
        <w:tc>
          <w:tcPr>
            <w:tcW w:w="1294" w:type="dxa"/>
            <w:vMerge w:val="restart"/>
            <w:shd w:val="clear" w:color="auto" w:fill="EEECE1" w:themeFill="background2"/>
            <w:vAlign w:val="center"/>
          </w:tcPr>
          <w:p w14:paraId="70B14114" w14:textId="77777777" w:rsidR="00F33B4C" w:rsidRPr="009C00D7" w:rsidRDefault="00F33B4C" w:rsidP="00E972F5">
            <w:pPr>
              <w:rPr>
                <w:rFonts w:ascii="Times New Roman" w:hAnsi="Times New Roman" w:cs="Times New Roman"/>
                <w:b/>
                <w:bCs/>
                <w:sz w:val="24"/>
                <w:szCs w:val="24"/>
              </w:rPr>
            </w:pPr>
            <w:r w:rsidRPr="009C00D7">
              <w:rPr>
                <w:rFonts w:ascii="Times New Roman" w:hAnsi="Times New Roman" w:cs="Times New Roman"/>
                <w:b/>
                <w:bCs/>
                <w:sz w:val="24"/>
                <w:szCs w:val="24"/>
              </w:rPr>
              <w:t>ALP</w:t>
            </w:r>
          </w:p>
          <w:p w14:paraId="5B1A981F" w14:textId="77777777" w:rsidR="00F33B4C" w:rsidRPr="009C00D7" w:rsidRDefault="00F33B4C" w:rsidP="00E972F5">
            <w:pPr>
              <w:rPr>
                <w:rFonts w:ascii="Times New Roman" w:hAnsi="Times New Roman" w:cs="Times New Roman"/>
                <w:b/>
                <w:bCs/>
                <w:sz w:val="24"/>
                <w:szCs w:val="24"/>
              </w:rPr>
            </w:pPr>
            <w:r w:rsidRPr="009C00D7">
              <w:rPr>
                <w:rFonts w:ascii="Times New Roman" w:hAnsi="Times New Roman" w:cs="Times New Roman"/>
                <w:b/>
                <w:bCs/>
                <w:sz w:val="24"/>
                <w:szCs w:val="24"/>
              </w:rPr>
              <w:t>(U/l)</w:t>
            </w:r>
          </w:p>
        </w:tc>
        <w:tc>
          <w:tcPr>
            <w:tcW w:w="1560" w:type="dxa"/>
            <w:shd w:val="clear" w:color="auto" w:fill="EEECE1" w:themeFill="background2"/>
          </w:tcPr>
          <w:p w14:paraId="264AC0D8"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&lt;1</w:t>
            </w:r>
          </w:p>
        </w:tc>
        <w:tc>
          <w:tcPr>
            <w:tcW w:w="1560" w:type="dxa"/>
            <w:shd w:val="clear" w:color="auto" w:fill="EEECE1" w:themeFill="background2"/>
          </w:tcPr>
          <w:p w14:paraId="1CD4E14F"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 xml:space="preserve">66.6 ± 11.3 </w:t>
            </w:r>
          </w:p>
        </w:tc>
        <w:tc>
          <w:tcPr>
            <w:tcW w:w="1275" w:type="dxa"/>
            <w:shd w:val="clear" w:color="auto" w:fill="EEECE1" w:themeFill="background2"/>
          </w:tcPr>
          <w:p w14:paraId="2DD44813"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70.0</w:t>
            </w:r>
          </w:p>
        </w:tc>
        <w:tc>
          <w:tcPr>
            <w:tcW w:w="1418" w:type="dxa"/>
            <w:vMerge w:val="restart"/>
            <w:shd w:val="clear" w:color="auto" w:fill="EEECE1" w:themeFill="background2"/>
            <w:vAlign w:val="center"/>
          </w:tcPr>
          <w:p w14:paraId="43DDD978" w14:textId="77777777" w:rsidR="00F33B4C" w:rsidRDefault="00F33B4C" w:rsidP="00E972F5">
            <w:pPr>
              <w:jc w:val="center"/>
              <w:rPr>
                <w:rFonts w:ascii="Times New Roman" w:hAnsi="Times New Roman" w:cs="Times New Roman"/>
                <w:sz w:val="24"/>
                <w:szCs w:val="24"/>
              </w:rPr>
            </w:pPr>
            <w:r>
              <w:rPr>
                <w:rFonts w:ascii="Times New Roman" w:hAnsi="Times New Roman" w:cs="Times New Roman"/>
                <w:sz w:val="24"/>
                <w:szCs w:val="24"/>
              </w:rPr>
              <w:t>0.810</w:t>
            </w:r>
          </w:p>
        </w:tc>
      </w:tr>
      <w:tr w:rsidR="00F33B4C" w14:paraId="08F4F877" w14:textId="77777777" w:rsidTr="001D7F35">
        <w:tc>
          <w:tcPr>
            <w:tcW w:w="1294" w:type="dxa"/>
            <w:vMerge/>
            <w:shd w:val="clear" w:color="auto" w:fill="EEECE1" w:themeFill="background2"/>
          </w:tcPr>
          <w:p w14:paraId="009889EB" w14:textId="77777777" w:rsidR="00F33B4C" w:rsidRPr="009C00D7" w:rsidRDefault="00F33B4C" w:rsidP="00E972F5">
            <w:pPr>
              <w:rPr>
                <w:rFonts w:ascii="Times New Roman" w:hAnsi="Times New Roman" w:cs="Times New Roman"/>
                <w:b/>
                <w:bCs/>
                <w:sz w:val="24"/>
                <w:szCs w:val="24"/>
              </w:rPr>
            </w:pPr>
          </w:p>
        </w:tc>
        <w:tc>
          <w:tcPr>
            <w:tcW w:w="1560" w:type="dxa"/>
            <w:shd w:val="clear" w:color="auto" w:fill="EEECE1" w:themeFill="background2"/>
          </w:tcPr>
          <w:p w14:paraId="76EF9DDC"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1-5</w:t>
            </w:r>
          </w:p>
        </w:tc>
        <w:tc>
          <w:tcPr>
            <w:tcW w:w="1560" w:type="dxa"/>
            <w:shd w:val="clear" w:color="auto" w:fill="EEECE1" w:themeFill="background2"/>
          </w:tcPr>
          <w:p w14:paraId="6188088B"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 xml:space="preserve">72.1 ± 16.0 </w:t>
            </w:r>
          </w:p>
        </w:tc>
        <w:tc>
          <w:tcPr>
            <w:tcW w:w="1275" w:type="dxa"/>
            <w:shd w:val="clear" w:color="auto" w:fill="EEECE1" w:themeFill="background2"/>
          </w:tcPr>
          <w:p w14:paraId="3ABC9908"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72.5</w:t>
            </w:r>
          </w:p>
        </w:tc>
        <w:tc>
          <w:tcPr>
            <w:tcW w:w="1418" w:type="dxa"/>
            <w:vMerge/>
            <w:shd w:val="clear" w:color="auto" w:fill="EEECE1" w:themeFill="background2"/>
          </w:tcPr>
          <w:p w14:paraId="7047AE41" w14:textId="77777777" w:rsidR="00F33B4C" w:rsidRDefault="00F33B4C" w:rsidP="00E972F5">
            <w:pPr>
              <w:jc w:val="center"/>
              <w:rPr>
                <w:rFonts w:ascii="Times New Roman" w:hAnsi="Times New Roman" w:cs="Times New Roman"/>
                <w:sz w:val="24"/>
                <w:szCs w:val="24"/>
              </w:rPr>
            </w:pPr>
          </w:p>
        </w:tc>
      </w:tr>
      <w:tr w:rsidR="00F33B4C" w14:paraId="60DA7423" w14:textId="77777777" w:rsidTr="001D7F35">
        <w:tc>
          <w:tcPr>
            <w:tcW w:w="1294" w:type="dxa"/>
            <w:vMerge/>
            <w:shd w:val="clear" w:color="auto" w:fill="EEECE1" w:themeFill="background2"/>
          </w:tcPr>
          <w:p w14:paraId="38ECA2A8" w14:textId="77777777" w:rsidR="00F33B4C" w:rsidRPr="009C00D7" w:rsidRDefault="00F33B4C" w:rsidP="00E972F5">
            <w:pPr>
              <w:rPr>
                <w:rFonts w:ascii="Times New Roman" w:hAnsi="Times New Roman" w:cs="Times New Roman"/>
                <w:b/>
                <w:bCs/>
                <w:sz w:val="24"/>
                <w:szCs w:val="24"/>
              </w:rPr>
            </w:pPr>
          </w:p>
        </w:tc>
        <w:tc>
          <w:tcPr>
            <w:tcW w:w="1560" w:type="dxa"/>
            <w:shd w:val="clear" w:color="auto" w:fill="EEECE1" w:themeFill="background2"/>
          </w:tcPr>
          <w:p w14:paraId="6928CE10"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&gt;5</w:t>
            </w:r>
          </w:p>
        </w:tc>
        <w:tc>
          <w:tcPr>
            <w:tcW w:w="1560" w:type="dxa"/>
            <w:shd w:val="clear" w:color="auto" w:fill="EEECE1" w:themeFill="background2"/>
          </w:tcPr>
          <w:p w14:paraId="5D761D25"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 xml:space="preserve">78.0 ± 32.6 </w:t>
            </w:r>
          </w:p>
        </w:tc>
        <w:tc>
          <w:tcPr>
            <w:tcW w:w="1275" w:type="dxa"/>
            <w:shd w:val="clear" w:color="auto" w:fill="EEECE1" w:themeFill="background2"/>
          </w:tcPr>
          <w:p w14:paraId="1748EC69" w14:textId="77777777" w:rsidR="00F33B4C" w:rsidRDefault="00F33B4C" w:rsidP="00E972F5">
            <w:pPr>
              <w:rPr>
                <w:rFonts w:ascii="Times New Roman" w:hAnsi="Times New Roman" w:cs="Times New Roman"/>
                <w:sz w:val="24"/>
                <w:szCs w:val="24"/>
              </w:rPr>
            </w:pPr>
            <w:r>
              <w:rPr>
                <w:rFonts w:ascii="Times New Roman" w:hAnsi="Times New Roman" w:cs="Times New Roman"/>
                <w:sz w:val="24"/>
                <w:szCs w:val="24"/>
              </w:rPr>
              <w:t>73.5</w:t>
            </w:r>
          </w:p>
        </w:tc>
        <w:tc>
          <w:tcPr>
            <w:tcW w:w="1418" w:type="dxa"/>
            <w:vMerge/>
            <w:shd w:val="clear" w:color="auto" w:fill="EEECE1" w:themeFill="background2"/>
          </w:tcPr>
          <w:p w14:paraId="63A2350F" w14:textId="77777777" w:rsidR="00F33B4C" w:rsidRDefault="00F33B4C" w:rsidP="00E972F5">
            <w:pPr>
              <w:jc w:val="center"/>
              <w:rPr>
                <w:rFonts w:ascii="Times New Roman" w:hAnsi="Times New Roman" w:cs="Times New Roman"/>
                <w:sz w:val="24"/>
                <w:szCs w:val="24"/>
              </w:rPr>
            </w:pPr>
          </w:p>
        </w:tc>
      </w:tr>
    </w:tbl>
    <w:p w14:paraId="588E2EBF" w14:textId="2E2DB81D" w:rsidR="00F33B4C" w:rsidRDefault="00F33B4C" w:rsidP="0085744F">
      <w:pPr>
        <w:spacing w:line="240" w:lineRule="auto"/>
        <w:rPr>
          <w:rFonts w:ascii="Times New Roman" w:hAnsi="Times New Roman" w:cs="Times New Roman"/>
          <w:sz w:val="24"/>
          <w:szCs w:val="24"/>
        </w:rPr>
      </w:pPr>
      <w:r>
        <w:rPr>
          <w:rFonts w:ascii="Times New Roman" w:hAnsi="Times New Roman" w:cs="Times New Roman"/>
          <w:sz w:val="24"/>
          <w:szCs w:val="24"/>
        </w:rPr>
        <w:t>*: statistical difference</w:t>
      </w:r>
      <w:r w:rsidR="0085744F">
        <w:rPr>
          <w:rFonts w:ascii="Times New Roman" w:hAnsi="Times New Roman" w:cs="Times New Roman"/>
          <w:sz w:val="24"/>
          <w:szCs w:val="24"/>
        </w:rPr>
        <w:t xml:space="preserve">. </w:t>
      </w:r>
      <w:proofErr w:type="spellStart"/>
      <w:r>
        <w:rPr>
          <w:rFonts w:ascii="Times New Roman" w:hAnsi="Times New Roman" w:cs="Times New Roman"/>
          <w:sz w:val="24"/>
          <w:szCs w:val="24"/>
        </w:rPr>
        <w:t>Kruskall</w:t>
      </w:r>
      <w:proofErr w:type="spellEnd"/>
      <w:r>
        <w:rPr>
          <w:rFonts w:ascii="Times New Roman" w:hAnsi="Times New Roman" w:cs="Times New Roman"/>
          <w:sz w:val="24"/>
          <w:szCs w:val="24"/>
        </w:rPr>
        <w:t xml:space="preserve"> Wallis Test was used to compare the groups. </w:t>
      </w:r>
    </w:p>
    <w:p w14:paraId="621BE6A4" w14:textId="33D0E118" w:rsidR="008C6E4A" w:rsidRDefault="0085744F" w:rsidP="008C613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Liver function tests and some biochemical parameters of MS patients were variable according to the diagnosis time. The highest value of ALT </w:t>
      </w:r>
      <w:r w:rsidR="001962B8">
        <w:rPr>
          <w:rFonts w:ascii="Times New Roman" w:hAnsi="Times New Roman" w:cs="Times New Roman"/>
          <w:sz w:val="24"/>
          <w:szCs w:val="24"/>
        </w:rPr>
        <w:t xml:space="preserve">and AST tests </w:t>
      </w:r>
      <w:r>
        <w:rPr>
          <w:rFonts w:ascii="Times New Roman" w:hAnsi="Times New Roman" w:cs="Times New Roman"/>
          <w:sz w:val="24"/>
          <w:szCs w:val="24"/>
        </w:rPr>
        <w:t>w</w:t>
      </w:r>
      <w:r w:rsidR="001962B8">
        <w:rPr>
          <w:rFonts w:ascii="Times New Roman" w:hAnsi="Times New Roman" w:cs="Times New Roman"/>
          <w:sz w:val="24"/>
          <w:szCs w:val="24"/>
        </w:rPr>
        <w:t>ere</w:t>
      </w:r>
      <w:r>
        <w:rPr>
          <w:rFonts w:ascii="Times New Roman" w:hAnsi="Times New Roman" w:cs="Times New Roman"/>
          <w:sz w:val="24"/>
          <w:szCs w:val="24"/>
        </w:rPr>
        <w:t xml:space="preserve"> in patients whose diagnosis time was 1-5 years while </w:t>
      </w:r>
      <w:r w:rsidR="001962B8">
        <w:rPr>
          <w:rFonts w:ascii="Times New Roman" w:hAnsi="Times New Roman" w:cs="Times New Roman"/>
          <w:sz w:val="24"/>
          <w:szCs w:val="24"/>
        </w:rPr>
        <w:t>the highest value of CRP and ALP tests belonged to patients with diagnosis time of more than 5 years</w:t>
      </w:r>
      <w:r w:rsidR="008C6E4A">
        <w:rPr>
          <w:rFonts w:ascii="Times New Roman" w:hAnsi="Times New Roman" w:cs="Times New Roman"/>
          <w:sz w:val="24"/>
          <w:szCs w:val="24"/>
        </w:rPr>
        <w:t xml:space="preserve">. Only AST value differed significantly between MS patients (p=0.028). </w:t>
      </w:r>
    </w:p>
    <w:p w14:paraId="239D42C6" w14:textId="77777777" w:rsidR="00D65043" w:rsidRPr="00D65043" w:rsidRDefault="00D65043" w:rsidP="00DF04E3">
      <w:pPr>
        <w:pStyle w:val="HTMLncedenBiimlendirilmi"/>
        <w:jc w:val="both"/>
        <w:rPr>
          <w:rFonts w:ascii="Times New Roman" w:hAnsi="Times New Roman" w:cs="Times New Roman"/>
          <w:sz w:val="24"/>
        </w:rPr>
      </w:pPr>
    </w:p>
    <w:p w14:paraId="6CD6B8EF" w14:textId="02829B31" w:rsidR="00B668CF" w:rsidRDefault="00B668CF" w:rsidP="00DF04E3">
      <w:pPr>
        <w:pStyle w:val="HTMLncedenBiimlendirilmi"/>
        <w:jc w:val="both"/>
        <w:rPr>
          <w:rFonts w:ascii="Times New Roman" w:hAnsi="Times New Roman" w:cs="Times New Roman"/>
          <w:b/>
          <w:bCs/>
          <w:sz w:val="24"/>
        </w:rPr>
      </w:pPr>
      <w:r>
        <w:rPr>
          <w:rFonts w:ascii="Times New Roman" w:hAnsi="Times New Roman" w:cs="Times New Roman"/>
          <w:b/>
          <w:bCs/>
          <w:sz w:val="24"/>
        </w:rPr>
        <w:t>Conclusion</w:t>
      </w:r>
    </w:p>
    <w:p w14:paraId="678859D3" w14:textId="77777777" w:rsidR="00321E60" w:rsidRDefault="00321E60" w:rsidP="00DF04E3">
      <w:pPr>
        <w:pStyle w:val="HTMLncedenBiimlendirilmi"/>
        <w:jc w:val="both"/>
        <w:rPr>
          <w:rFonts w:ascii="Times New Roman" w:hAnsi="Times New Roman" w:cs="Times New Roman"/>
          <w:b/>
          <w:bCs/>
          <w:sz w:val="24"/>
        </w:rPr>
      </w:pPr>
    </w:p>
    <w:p w14:paraId="18314A97" w14:textId="77777777" w:rsidR="00D47749" w:rsidRDefault="008C6E4A" w:rsidP="008C613F">
      <w:pPr>
        <w:pStyle w:val="HTMLncedenBiimlendirilmi"/>
        <w:jc w:val="both"/>
        <w:rPr>
          <w:rFonts w:ascii="Times New Roman" w:hAnsi="Times New Roman" w:cs="Times New Roman"/>
          <w:sz w:val="24"/>
        </w:rPr>
      </w:pPr>
      <w:r>
        <w:rPr>
          <w:rFonts w:ascii="Times New Roman" w:hAnsi="Times New Roman" w:cs="Times New Roman"/>
          <w:sz w:val="24"/>
        </w:rPr>
        <w:t xml:space="preserve">With an unknown </w:t>
      </w:r>
      <w:proofErr w:type="spellStart"/>
      <w:r>
        <w:rPr>
          <w:rFonts w:ascii="Times New Roman" w:hAnsi="Times New Roman" w:cs="Times New Roman"/>
          <w:sz w:val="24"/>
        </w:rPr>
        <w:t>etiology</w:t>
      </w:r>
      <w:proofErr w:type="spellEnd"/>
      <w:r>
        <w:rPr>
          <w:rFonts w:ascii="Times New Roman" w:hAnsi="Times New Roman" w:cs="Times New Roman"/>
          <w:sz w:val="24"/>
        </w:rPr>
        <w:t xml:space="preserve"> and treatment, MS is an important</w:t>
      </w:r>
      <w:r w:rsidR="00357CF5">
        <w:rPr>
          <w:rFonts w:ascii="Times New Roman" w:hAnsi="Times New Roman" w:cs="Times New Roman"/>
          <w:sz w:val="24"/>
        </w:rPr>
        <w:t xml:space="preserve"> </w:t>
      </w:r>
      <w:r>
        <w:rPr>
          <w:rFonts w:ascii="Times New Roman" w:hAnsi="Times New Roman" w:cs="Times New Roman"/>
          <w:sz w:val="24"/>
        </w:rPr>
        <w:t>disease</w:t>
      </w:r>
      <w:r w:rsidR="00357CF5">
        <w:rPr>
          <w:rFonts w:ascii="Times New Roman" w:hAnsi="Times New Roman" w:cs="Times New Roman"/>
          <w:sz w:val="24"/>
        </w:rPr>
        <w:t xml:space="preserve">. </w:t>
      </w:r>
      <w:r w:rsidR="00464AF6">
        <w:rPr>
          <w:rFonts w:ascii="Times New Roman" w:hAnsi="Times New Roman" w:cs="Times New Roman"/>
          <w:sz w:val="24"/>
        </w:rPr>
        <w:t>Health professionals are seeking new methods to find treatment of disease and provide a better life for the patients</w:t>
      </w:r>
      <w:r w:rsidR="00D47749">
        <w:rPr>
          <w:rFonts w:ascii="Times New Roman" w:hAnsi="Times New Roman" w:cs="Times New Roman"/>
          <w:sz w:val="24"/>
        </w:rPr>
        <w:t xml:space="preserve"> with MS</w:t>
      </w:r>
      <w:r w:rsidR="00464AF6">
        <w:rPr>
          <w:rFonts w:ascii="Times New Roman" w:hAnsi="Times New Roman" w:cs="Times New Roman"/>
          <w:sz w:val="24"/>
        </w:rPr>
        <w:t xml:space="preserve">. </w:t>
      </w:r>
      <w:r w:rsidR="00D47749">
        <w:rPr>
          <w:rFonts w:ascii="Times New Roman" w:hAnsi="Times New Roman" w:cs="Times New Roman"/>
          <w:sz w:val="24"/>
        </w:rPr>
        <w:t>While o</w:t>
      </w:r>
      <w:r w:rsidRPr="00340F24">
        <w:rPr>
          <w:rFonts w:ascii="Times New Roman" w:hAnsi="Times New Roman" w:cs="Times New Roman"/>
          <w:sz w:val="24"/>
        </w:rPr>
        <w:t>nset time and progression of the disease may be different for every patient</w:t>
      </w:r>
      <w:r w:rsidR="00D47749">
        <w:rPr>
          <w:rFonts w:ascii="Times New Roman" w:hAnsi="Times New Roman" w:cs="Times New Roman"/>
          <w:sz w:val="24"/>
        </w:rPr>
        <w:t xml:space="preserve">, it is important to review biochemical tests regularly. </w:t>
      </w:r>
    </w:p>
    <w:p w14:paraId="0664879B" w14:textId="1F89D53B" w:rsidR="008C6E4A" w:rsidRDefault="00D47749" w:rsidP="008C613F">
      <w:pPr>
        <w:pStyle w:val="HTMLncedenBiimlendirilmi"/>
        <w:jc w:val="both"/>
        <w:rPr>
          <w:rFonts w:ascii="Times New Roman" w:hAnsi="Times New Roman" w:cs="Times New Roman"/>
          <w:sz w:val="24"/>
        </w:rPr>
      </w:pPr>
      <w:r>
        <w:rPr>
          <w:rFonts w:ascii="Times New Roman" w:hAnsi="Times New Roman" w:cs="Times New Roman"/>
          <w:sz w:val="24"/>
        </w:rPr>
        <w:t>In this study</w:t>
      </w:r>
      <w:r w:rsidR="008C6E4A" w:rsidRPr="00340F24">
        <w:rPr>
          <w:rFonts w:ascii="Times New Roman" w:hAnsi="Times New Roman" w:cs="Times New Roman"/>
          <w:sz w:val="24"/>
        </w:rPr>
        <w:t xml:space="preserve">, </w:t>
      </w:r>
      <w:r>
        <w:rPr>
          <w:rFonts w:ascii="Times New Roman" w:hAnsi="Times New Roman" w:cs="Times New Roman"/>
          <w:sz w:val="24"/>
        </w:rPr>
        <w:t>demographic characters</w:t>
      </w:r>
      <w:r w:rsidR="00321E60">
        <w:rPr>
          <w:rFonts w:ascii="Times New Roman" w:hAnsi="Times New Roman" w:cs="Times New Roman"/>
          <w:sz w:val="24"/>
        </w:rPr>
        <w:t xml:space="preserve"> and liver function</w:t>
      </w:r>
      <w:r>
        <w:rPr>
          <w:rFonts w:ascii="Times New Roman" w:hAnsi="Times New Roman" w:cs="Times New Roman"/>
          <w:sz w:val="24"/>
        </w:rPr>
        <w:t xml:space="preserve"> </w:t>
      </w:r>
      <w:r w:rsidR="0051744D">
        <w:rPr>
          <w:rFonts w:ascii="Times New Roman" w:hAnsi="Times New Roman" w:cs="Times New Roman"/>
          <w:sz w:val="24"/>
        </w:rPr>
        <w:t xml:space="preserve">tests </w:t>
      </w:r>
      <w:r>
        <w:rPr>
          <w:rFonts w:ascii="Times New Roman" w:hAnsi="Times New Roman" w:cs="Times New Roman"/>
          <w:sz w:val="24"/>
        </w:rPr>
        <w:t>of the participants</w:t>
      </w:r>
      <w:r w:rsidR="0051744D">
        <w:rPr>
          <w:rFonts w:ascii="Times New Roman" w:hAnsi="Times New Roman" w:cs="Times New Roman"/>
          <w:sz w:val="24"/>
        </w:rPr>
        <w:t xml:space="preserve">, </w:t>
      </w:r>
      <w:r w:rsidR="008C6E4A" w:rsidRPr="00340F24">
        <w:rPr>
          <w:rFonts w:ascii="Times New Roman" w:hAnsi="Times New Roman" w:cs="Times New Roman"/>
          <w:sz w:val="24"/>
        </w:rPr>
        <w:t>diagnosis time</w:t>
      </w:r>
      <w:r>
        <w:rPr>
          <w:rFonts w:ascii="Times New Roman" w:hAnsi="Times New Roman" w:cs="Times New Roman"/>
          <w:sz w:val="24"/>
        </w:rPr>
        <w:t>,</w:t>
      </w:r>
      <w:r w:rsidR="008C6E4A" w:rsidRPr="00340F24">
        <w:rPr>
          <w:rFonts w:ascii="Times New Roman" w:hAnsi="Times New Roman" w:cs="Times New Roman"/>
          <w:sz w:val="24"/>
        </w:rPr>
        <w:t xml:space="preserve"> medication</w:t>
      </w:r>
      <w:r w:rsidR="008C6E4A">
        <w:rPr>
          <w:rFonts w:ascii="Times New Roman" w:hAnsi="Times New Roman" w:cs="Times New Roman"/>
          <w:sz w:val="24"/>
        </w:rPr>
        <w:t xml:space="preserve"> </w:t>
      </w:r>
      <w:r>
        <w:rPr>
          <w:rFonts w:ascii="Times New Roman" w:hAnsi="Times New Roman" w:cs="Times New Roman"/>
          <w:sz w:val="24"/>
        </w:rPr>
        <w:t xml:space="preserve">types </w:t>
      </w:r>
      <w:r w:rsidR="008C6E4A" w:rsidRPr="00340F24">
        <w:rPr>
          <w:rFonts w:ascii="Times New Roman" w:hAnsi="Times New Roman" w:cs="Times New Roman"/>
          <w:sz w:val="24"/>
        </w:rPr>
        <w:t xml:space="preserve">and </w:t>
      </w:r>
      <w:r w:rsidR="008C6E4A">
        <w:rPr>
          <w:rFonts w:ascii="Times New Roman" w:hAnsi="Times New Roman" w:cs="Times New Roman"/>
          <w:sz w:val="24"/>
        </w:rPr>
        <w:t xml:space="preserve">liver function parameters </w:t>
      </w:r>
      <w:r w:rsidR="00321E60">
        <w:rPr>
          <w:rFonts w:ascii="Times New Roman" w:hAnsi="Times New Roman" w:cs="Times New Roman"/>
          <w:sz w:val="24"/>
        </w:rPr>
        <w:t xml:space="preserve">according to diagnosis time </w:t>
      </w:r>
      <w:r w:rsidR="008C6E4A" w:rsidRPr="00340F24">
        <w:rPr>
          <w:rFonts w:ascii="Times New Roman" w:hAnsi="Times New Roman" w:cs="Times New Roman"/>
          <w:sz w:val="24"/>
        </w:rPr>
        <w:t xml:space="preserve">of </w:t>
      </w:r>
      <w:r>
        <w:rPr>
          <w:rFonts w:ascii="Times New Roman" w:hAnsi="Times New Roman" w:cs="Times New Roman"/>
          <w:sz w:val="24"/>
        </w:rPr>
        <w:t xml:space="preserve">the MS patients were evaluated. </w:t>
      </w:r>
    </w:p>
    <w:p w14:paraId="676F2081" w14:textId="77777777" w:rsidR="008C613F" w:rsidRDefault="008C613F" w:rsidP="008C613F">
      <w:pPr>
        <w:pStyle w:val="HTMLncedenBiimlendirilmi"/>
        <w:jc w:val="both"/>
        <w:rPr>
          <w:rFonts w:ascii="Times New Roman" w:hAnsi="Times New Roman" w:cs="Times New Roman"/>
          <w:sz w:val="24"/>
        </w:rPr>
      </w:pPr>
    </w:p>
    <w:p w14:paraId="6DCCAAA7" w14:textId="095039F3" w:rsidR="00D47749" w:rsidRDefault="008C613F" w:rsidP="008C613F">
      <w:pPr>
        <w:pStyle w:val="HTMLncedenBiimlendirilmi"/>
        <w:jc w:val="both"/>
        <w:rPr>
          <w:rFonts w:ascii="Times New Roman" w:hAnsi="Times New Roman" w:cs="Times New Roman"/>
          <w:sz w:val="24"/>
        </w:rPr>
      </w:pPr>
      <w:r>
        <w:rPr>
          <w:rFonts w:ascii="Times New Roman" w:hAnsi="Times New Roman" w:cs="Times New Roman"/>
          <w:sz w:val="24"/>
        </w:rPr>
        <w:t>A</w:t>
      </w:r>
      <w:r w:rsidR="00D47749">
        <w:rPr>
          <w:rFonts w:ascii="Times New Roman" w:hAnsi="Times New Roman" w:cs="Times New Roman"/>
          <w:sz w:val="24"/>
        </w:rPr>
        <w:t>ge and sex of the participants were not statistically different</w:t>
      </w:r>
      <w:r w:rsidR="00321E60">
        <w:rPr>
          <w:rFonts w:ascii="Times New Roman" w:hAnsi="Times New Roman" w:cs="Times New Roman"/>
          <w:sz w:val="24"/>
        </w:rPr>
        <w:t xml:space="preserve">. </w:t>
      </w:r>
      <w:r w:rsidR="0051744D">
        <w:rPr>
          <w:rFonts w:ascii="Times New Roman" w:hAnsi="Times New Roman" w:cs="Times New Roman"/>
          <w:sz w:val="24"/>
        </w:rPr>
        <w:t>Liver function tests (ALT, AST) and CRP values were lower while ALP values were higher in MS patients. CRP and AST values of MS patients were significantly lower than healthy controls.</w:t>
      </w:r>
    </w:p>
    <w:p w14:paraId="20B8FFBA" w14:textId="0E17DFE4" w:rsidR="0051744D" w:rsidRDefault="003D45F0" w:rsidP="008C613F">
      <w:pPr>
        <w:pStyle w:val="HTMLncedenBiimlendirilmi"/>
        <w:jc w:val="both"/>
        <w:rPr>
          <w:rFonts w:ascii="Times New Roman" w:hAnsi="Times New Roman" w:cs="Times New Roman"/>
          <w:sz w:val="24"/>
        </w:rPr>
      </w:pPr>
      <w:r>
        <w:rPr>
          <w:rFonts w:ascii="Times New Roman" w:hAnsi="Times New Roman" w:cs="Times New Roman"/>
          <w:sz w:val="24"/>
        </w:rPr>
        <w:t xml:space="preserve">AST values were statistically different according to </w:t>
      </w:r>
      <w:r w:rsidRPr="003D45F0">
        <w:rPr>
          <w:rFonts w:ascii="Times New Roman" w:hAnsi="Times New Roman" w:cs="Times New Roman"/>
          <w:sz w:val="24"/>
        </w:rPr>
        <w:t>diagnosis times</w:t>
      </w:r>
      <w:r>
        <w:rPr>
          <w:rFonts w:ascii="Times New Roman" w:hAnsi="Times New Roman" w:cs="Times New Roman"/>
          <w:sz w:val="24"/>
        </w:rPr>
        <w:t xml:space="preserve"> of patients. The difference was important between &lt;1 years and 1-5 years (p=0.038), and &lt;1 </w:t>
      </w:r>
      <w:proofErr w:type="gramStart"/>
      <w:r>
        <w:rPr>
          <w:rFonts w:ascii="Times New Roman" w:hAnsi="Times New Roman" w:cs="Times New Roman"/>
          <w:sz w:val="24"/>
        </w:rPr>
        <w:t>years</w:t>
      </w:r>
      <w:proofErr w:type="gramEnd"/>
      <w:r>
        <w:rPr>
          <w:rFonts w:ascii="Times New Roman" w:hAnsi="Times New Roman" w:cs="Times New Roman"/>
          <w:sz w:val="24"/>
        </w:rPr>
        <w:t xml:space="preserve"> and &gt;5 years of diagnosis time (p=0.049).</w:t>
      </w:r>
    </w:p>
    <w:p w14:paraId="6C460F6C" w14:textId="77777777" w:rsidR="001D7F35" w:rsidRDefault="003D45F0" w:rsidP="008C613F">
      <w:pPr>
        <w:pStyle w:val="HTMLncedenBiimlendirilmi"/>
        <w:spacing w:line="360" w:lineRule="auto"/>
        <w:jc w:val="both"/>
        <w:rPr>
          <w:rFonts w:ascii="Times New Roman" w:hAnsi="Times New Roman" w:cs="Times New Roman"/>
          <w:sz w:val="24"/>
        </w:rPr>
      </w:pPr>
      <w:r>
        <w:rPr>
          <w:rFonts w:ascii="Times New Roman" w:hAnsi="Times New Roman" w:cs="Times New Roman"/>
          <w:sz w:val="24"/>
        </w:rPr>
        <w:tab/>
      </w:r>
    </w:p>
    <w:p w14:paraId="44F4F6E2" w14:textId="59D8C68E" w:rsidR="003D45F0" w:rsidRDefault="008C613F" w:rsidP="001D7F35">
      <w:pPr>
        <w:pStyle w:val="HTMLncedenBiimlendirilmi"/>
        <w:jc w:val="both"/>
        <w:rPr>
          <w:rFonts w:ascii="Times New Roman" w:hAnsi="Times New Roman" w:cs="Times New Roman"/>
          <w:sz w:val="24"/>
        </w:rPr>
      </w:pPr>
      <w:r w:rsidRPr="008C613F">
        <w:rPr>
          <w:rFonts w:ascii="Times New Roman" w:hAnsi="Times New Roman" w:cs="Times New Roman"/>
          <w:sz w:val="24"/>
        </w:rPr>
        <w:t>In conclusion, blood samples of the MS patients should be monitored regularly to be aware of the different metabolic pro</w:t>
      </w:r>
      <w:r>
        <w:rPr>
          <w:rFonts w:ascii="Times New Roman" w:hAnsi="Times New Roman" w:cs="Times New Roman"/>
          <w:sz w:val="24"/>
        </w:rPr>
        <w:t>c</w:t>
      </w:r>
      <w:r w:rsidRPr="008C613F">
        <w:rPr>
          <w:rFonts w:ascii="Times New Roman" w:hAnsi="Times New Roman" w:cs="Times New Roman"/>
          <w:sz w:val="24"/>
        </w:rPr>
        <w:t xml:space="preserve">esses.  </w:t>
      </w:r>
      <w:r>
        <w:rPr>
          <w:rFonts w:ascii="Times New Roman" w:hAnsi="Times New Roman" w:cs="Times New Roman"/>
          <w:sz w:val="24"/>
        </w:rPr>
        <w:t>H</w:t>
      </w:r>
      <w:r w:rsidRPr="008C613F">
        <w:rPr>
          <w:rFonts w:ascii="Times New Roman" w:hAnsi="Times New Roman" w:cs="Times New Roman"/>
          <w:sz w:val="24"/>
        </w:rPr>
        <w:t xml:space="preserve">ealthy people should also be monitored to be able to interfere in and prevent </w:t>
      </w:r>
      <w:r>
        <w:rPr>
          <w:rFonts w:ascii="Times New Roman" w:hAnsi="Times New Roman" w:cs="Times New Roman"/>
          <w:sz w:val="24"/>
        </w:rPr>
        <w:t xml:space="preserve">possible </w:t>
      </w:r>
      <w:r w:rsidRPr="008C613F">
        <w:rPr>
          <w:rFonts w:ascii="Times New Roman" w:hAnsi="Times New Roman" w:cs="Times New Roman"/>
          <w:sz w:val="24"/>
        </w:rPr>
        <w:t>diseases</w:t>
      </w:r>
      <w:r>
        <w:rPr>
          <w:rFonts w:ascii="Times New Roman" w:hAnsi="Times New Roman" w:cs="Times New Roman"/>
          <w:sz w:val="24"/>
        </w:rPr>
        <w:t xml:space="preserve"> or delay diseases like MS</w:t>
      </w:r>
      <w:r w:rsidR="00CC0BC1">
        <w:rPr>
          <w:rFonts w:ascii="Times New Roman" w:hAnsi="Times New Roman" w:cs="Times New Roman"/>
          <w:sz w:val="24"/>
        </w:rPr>
        <w:t>.</w:t>
      </w:r>
    </w:p>
    <w:p w14:paraId="719BAEA1" w14:textId="77777777" w:rsidR="00B668CF" w:rsidRPr="00B668CF" w:rsidRDefault="00B668CF" w:rsidP="00DF04E3">
      <w:pPr>
        <w:pStyle w:val="HTMLncedenBiimlendirilmi"/>
        <w:jc w:val="both"/>
        <w:rPr>
          <w:rFonts w:ascii="Times New Roman" w:hAnsi="Times New Roman" w:cs="Times New Roman"/>
          <w:b/>
          <w:bCs/>
          <w:sz w:val="24"/>
        </w:rPr>
      </w:pPr>
    </w:p>
    <w:p w14:paraId="2AABF5C3" w14:textId="77777777" w:rsidR="00B668CF" w:rsidRDefault="00B668CF" w:rsidP="00DF04E3">
      <w:pPr>
        <w:pStyle w:val="HTMLncedenBiimlendirilmi"/>
        <w:jc w:val="both"/>
        <w:rPr>
          <w:rFonts w:ascii="Times New Roman" w:hAnsi="Times New Roman" w:cs="Times New Roman"/>
          <w:sz w:val="24"/>
        </w:rPr>
      </w:pPr>
    </w:p>
    <w:p w14:paraId="4021F03F" w14:textId="77777777" w:rsidR="00DF04E3" w:rsidRDefault="00DF04E3" w:rsidP="00DF04E3">
      <w:pPr>
        <w:pStyle w:val="HTMLncedenBiimlendirilmi"/>
        <w:jc w:val="both"/>
        <w:rPr>
          <w:rFonts w:ascii="Times New Roman" w:hAnsi="Times New Roman" w:cs="Times New Roman"/>
          <w:i/>
          <w:iCs/>
          <w:sz w:val="24"/>
        </w:rPr>
      </w:pPr>
    </w:p>
    <w:p w14:paraId="710A825E" w14:textId="77777777" w:rsidR="00DF04E3" w:rsidRDefault="0028059F"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3B38360D" w14:textId="77777777" w:rsidR="00DF04E3" w:rsidRDefault="00DF04E3" w:rsidP="00DF04E3">
      <w:pPr>
        <w:pStyle w:val="HTMLncedenBiimlendirilmi"/>
        <w:jc w:val="both"/>
        <w:rPr>
          <w:rFonts w:ascii="Times New Roman" w:hAnsi="Times New Roman" w:cs="Times New Roman"/>
          <w:b/>
          <w:iCs/>
          <w:sz w:val="24"/>
        </w:rPr>
      </w:pPr>
    </w:p>
    <w:p w14:paraId="767E6BC2" w14:textId="74E9ECB4" w:rsidR="00DF04E3" w:rsidRDefault="00533117" w:rsidP="00DF04E3">
      <w:pPr>
        <w:pStyle w:val="HTMLncedenBiimlendirilmi"/>
        <w:jc w:val="both"/>
        <w:rPr>
          <w:rFonts w:ascii="Times New Roman" w:hAnsi="Times New Roman" w:cs="Times New Roman"/>
          <w:iCs/>
          <w:sz w:val="24"/>
        </w:rPr>
      </w:pPr>
      <w:r w:rsidRPr="00533117">
        <w:rPr>
          <w:rFonts w:ascii="Times New Roman" w:hAnsi="Times New Roman" w:cs="Times New Roman"/>
          <w:iCs/>
          <w:sz w:val="24"/>
        </w:rPr>
        <w:t xml:space="preserve">Gülşen Delikanlı Akbay has completed his PhD at the age of 34 years from </w:t>
      </w:r>
      <w:proofErr w:type="spellStart"/>
      <w:r w:rsidRPr="00533117">
        <w:rPr>
          <w:rFonts w:ascii="Times New Roman" w:hAnsi="Times New Roman" w:cs="Times New Roman"/>
          <w:iCs/>
          <w:sz w:val="24"/>
        </w:rPr>
        <w:t>Hacettepe</w:t>
      </w:r>
      <w:proofErr w:type="spellEnd"/>
      <w:r w:rsidRPr="00533117">
        <w:rPr>
          <w:rFonts w:ascii="Times New Roman" w:hAnsi="Times New Roman" w:cs="Times New Roman"/>
          <w:iCs/>
          <w:sz w:val="24"/>
        </w:rPr>
        <w:t xml:space="preserve"> University and postdoctoral studies from Karadeniz Technical University Faculty of Health Sciences at Turkey. She is a member of Turkish Dietetic Association and working on nutrition sciences and dietetics. She has personal interest on neurology and has papers on nutrition in MS patients.</w:t>
      </w:r>
      <w:r w:rsidR="00F151CF">
        <w:rPr>
          <w:rFonts w:ascii="Times New Roman" w:hAnsi="Times New Roman" w:cs="Times New Roman"/>
          <w:iCs/>
          <w:sz w:val="24"/>
        </w:rPr>
        <w:t xml:space="preserve"> She also has research and review papers on nutrition sciences and community health.</w:t>
      </w:r>
      <w:r w:rsidRPr="00533117">
        <w:rPr>
          <w:rFonts w:ascii="Times New Roman" w:hAnsi="Times New Roman" w:cs="Times New Roman"/>
          <w:iCs/>
          <w:sz w:val="24"/>
        </w:rPr>
        <w:t xml:space="preserve"> Her thesis of master was on infants and mothers about breastfeeding, baby nutrition and mothers’ knowledge of child nutrition. Her thesis of </w:t>
      </w:r>
      <w:proofErr w:type="spellStart"/>
      <w:r w:rsidRPr="00533117">
        <w:rPr>
          <w:rFonts w:ascii="Times New Roman" w:hAnsi="Times New Roman" w:cs="Times New Roman"/>
          <w:iCs/>
          <w:sz w:val="24"/>
        </w:rPr>
        <w:t>doctory</w:t>
      </w:r>
      <w:proofErr w:type="spellEnd"/>
      <w:r w:rsidRPr="00533117">
        <w:rPr>
          <w:rFonts w:ascii="Times New Roman" w:hAnsi="Times New Roman" w:cs="Times New Roman"/>
          <w:iCs/>
          <w:sz w:val="24"/>
        </w:rPr>
        <w:t xml:space="preserve"> was conducted with healthy people and MS patients. She evaluated and compared general features, dietary habits, biochemistry</w:t>
      </w:r>
      <w:r w:rsidR="00262448">
        <w:rPr>
          <w:rFonts w:ascii="Times New Roman" w:hAnsi="Times New Roman" w:cs="Times New Roman"/>
          <w:iCs/>
          <w:sz w:val="24"/>
        </w:rPr>
        <w:t xml:space="preserve"> results</w:t>
      </w:r>
      <w:r w:rsidRPr="00533117">
        <w:rPr>
          <w:rFonts w:ascii="Times New Roman" w:hAnsi="Times New Roman" w:cs="Times New Roman"/>
          <w:iCs/>
          <w:sz w:val="24"/>
        </w:rPr>
        <w:t xml:space="preserve"> and physical performance of participants. She has published papers in reputed journals and attended international nutrition congresses as a speaker </w:t>
      </w:r>
      <w:r w:rsidR="00262448">
        <w:rPr>
          <w:rFonts w:ascii="Times New Roman" w:hAnsi="Times New Roman" w:cs="Times New Roman"/>
          <w:iCs/>
          <w:sz w:val="24"/>
        </w:rPr>
        <w:t>and</w:t>
      </w:r>
      <w:r w:rsidRPr="00533117">
        <w:rPr>
          <w:rFonts w:ascii="Times New Roman" w:hAnsi="Times New Roman" w:cs="Times New Roman"/>
          <w:iCs/>
          <w:sz w:val="24"/>
        </w:rPr>
        <w:t xml:space="preserve"> listener</w:t>
      </w:r>
      <w:r w:rsidR="00DF04E3" w:rsidRPr="00DF04E3">
        <w:rPr>
          <w:rFonts w:ascii="Times New Roman" w:hAnsi="Times New Roman" w:cs="Times New Roman"/>
          <w:iCs/>
          <w:sz w:val="24"/>
        </w:rPr>
        <w:t>.</w:t>
      </w:r>
      <w:r w:rsidR="005A3E49">
        <w:rPr>
          <w:rFonts w:ascii="Times New Roman" w:hAnsi="Times New Roman" w:cs="Times New Roman"/>
          <w:iCs/>
          <w:sz w:val="24"/>
        </w:rPr>
        <w:t xml:space="preserve"> </w:t>
      </w:r>
    </w:p>
    <w:p w14:paraId="6AF8E5EA" w14:textId="77777777" w:rsidR="00B3082B" w:rsidRDefault="00B3082B" w:rsidP="00DF04E3">
      <w:pPr>
        <w:pStyle w:val="HTMLncedenBiimlendirilmi"/>
        <w:jc w:val="both"/>
        <w:rPr>
          <w:rFonts w:ascii="Times New Roman" w:hAnsi="Times New Roman" w:cs="Times New Roman"/>
          <w:iCs/>
          <w:sz w:val="24"/>
        </w:rPr>
      </w:pPr>
    </w:p>
    <w:p w14:paraId="69992656" w14:textId="77777777" w:rsidR="00B3082B" w:rsidRDefault="00B3082B" w:rsidP="00DF04E3">
      <w:pPr>
        <w:pStyle w:val="HTMLncedenBiimlendirilmi"/>
        <w:jc w:val="both"/>
        <w:rPr>
          <w:rFonts w:ascii="Times New Roman" w:hAnsi="Times New Roman" w:cs="Times New Roman"/>
          <w:iCs/>
          <w:sz w:val="24"/>
        </w:rPr>
      </w:pPr>
    </w:p>
    <w:p w14:paraId="33609379" w14:textId="123CFD22" w:rsidR="00B3082B" w:rsidRDefault="00B3082B" w:rsidP="00B3082B">
      <w:pPr>
        <w:pStyle w:val="HTMLncedenBiimlendirilmi"/>
        <w:jc w:val="both"/>
        <w:rPr>
          <w:rFonts w:ascii="Times New Roman" w:hAnsi="Times New Roman" w:cs="Times New Roman"/>
          <w:b/>
          <w:iCs/>
          <w:sz w:val="24"/>
        </w:rPr>
      </w:pPr>
      <w:r>
        <w:rPr>
          <w:noProof/>
          <w:lang w:val="en-IN" w:eastAsia="en-IN"/>
        </w:rPr>
        <w:drawing>
          <wp:inline distT="0" distB="0" distL="0" distR="0" wp14:anchorId="783EBE98" wp14:editId="7B993F55">
            <wp:extent cx="903510" cy="1224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903510" cy="1224000"/>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14:paraId="1B0667D2" w14:textId="77777777" w:rsidR="00B3082B" w:rsidRDefault="00B3082B" w:rsidP="00DF04E3">
      <w:pPr>
        <w:pStyle w:val="HTMLncedenBiimlendirilmi"/>
        <w:jc w:val="both"/>
        <w:rPr>
          <w:rFonts w:ascii="Times New Roman" w:hAnsi="Times New Roman" w:cs="Times New Roman"/>
          <w:iCs/>
          <w:sz w:val="24"/>
        </w:rPr>
      </w:pPr>
    </w:p>
    <w:p w14:paraId="5FC9951D" w14:textId="5078E93B" w:rsidR="00B3082B" w:rsidRPr="00DF04E3" w:rsidRDefault="00B3082B" w:rsidP="00B3082B">
      <w:pPr>
        <w:pStyle w:val="HTMLncedenBiimlendirilmi"/>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50B6E">
        <w:rPr>
          <w:rFonts w:ascii="Times New Roman" w:hAnsi="Times New Roman" w:cs="Times New Roman"/>
          <w:iCs/>
          <w:sz w:val="24"/>
        </w:rPr>
        <w:t>gulsen.delikanli@ktu.edu.tr</w:t>
      </w:r>
    </w:p>
    <w:p w14:paraId="536A71B8" w14:textId="77777777" w:rsidR="00DF04E3" w:rsidRDefault="00DF04E3" w:rsidP="00495C76">
      <w:pPr>
        <w:jc w:val="center"/>
        <w:rPr>
          <w:rFonts w:ascii="Times New Roman" w:hAnsi="Times New Roman" w:cs="Times New Roman"/>
          <w:b/>
          <w:sz w:val="24"/>
          <w:szCs w:val="24"/>
        </w:rPr>
      </w:pPr>
    </w:p>
    <w:p w14:paraId="3599872C" w14:textId="77777777" w:rsidR="002350BC" w:rsidRDefault="002350BC" w:rsidP="002350BC">
      <w:pPr>
        <w:rPr>
          <w:rFonts w:ascii="Times New Roman" w:hAnsi="Times New Roman" w:cs="Times New Roman"/>
          <w:b/>
          <w:sz w:val="24"/>
          <w:szCs w:val="24"/>
        </w:rPr>
      </w:pPr>
    </w:p>
    <w:p w14:paraId="5DE368F7" w14:textId="411F898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1D7F35">
        <w:rPr>
          <w:rFonts w:ascii="Times New Roman" w:hAnsi="Times New Roman" w:cs="Times New Roman"/>
          <w:b/>
          <w:sz w:val="24"/>
          <w:szCs w:val="24"/>
        </w:rPr>
        <w:t xml:space="preserve"> </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78FDED" w14:textId="77777777" w:rsidR="006A343D" w:rsidRDefault="006A343D" w:rsidP="00495C76">
      <w:pPr>
        <w:spacing w:after="0" w:line="240" w:lineRule="auto"/>
      </w:pPr>
      <w:r>
        <w:separator/>
      </w:r>
    </w:p>
  </w:endnote>
  <w:endnote w:type="continuationSeparator" w:id="0">
    <w:p w14:paraId="03D733B4" w14:textId="77777777" w:rsidR="006A343D" w:rsidRDefault="006A343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11A513" w14:textId="77777777" w:rsidR="006A343D" w:rsidRDefault="006A343D" w:rsidP="00495C76">
      <w:pPr>
        <w:spacing w:after="0" w:line="240" w:lineRule="auto"/>
      </w:pPr>
      <w:r>
        <w:separator/>
      </w:r>
    </w:p>
  </w:footnote>
  <w:footnote w:type="continuationSeparator" w:id="0">
    <w:p w14:paraId="43D1D7BD" w14:textId="77777777" w:rsidR="006A343D" w:rsidRDefault="006A343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CE9C5" w14:textId="77777777" w:rsidR="00495C76" w:rsidRDefault="00495C76" w:rsidP="00495C76">
    <w:pPr>
      <w:pStyle w:val="stBilgi"/>
      <w:jc w:val="center"/>
    </w:pPr>
    <w:r>
      <w:rPr>
        <w:noProof/>
        <w:lang w:eastAsia="en-IN"/>
      </w:rPr>
      <w:drawing>
        <wp:inline distT="0" distB="0" distL="0" distR="0" wp14:anchorId="3A0A7338" wp14:editId="3DF30B54">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11110F6C" w14:textId="77777777" w:rsidR="00495C76" w:rsidRDefault="00495C7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439BD"/>
    <w:rsid w:val="00074194"/>
    <w:rsid w:val="000A4C22"/>
    <w:rsid w:val="000B236D"/>
    <w:rsid w:val="001962B8"/>
    <w:rsid w:val="001D38CA"/>
    <w:rsid w:val="001D7F35"/>
    <w:rsid w:val="00222373"/>
    <w:rsid w:val="002350BC"/>
    <w:rsid w:val="00262448"/>
    <w:rsid w:val="00272404"/>
    <w:rsid w:val="0028059F"/>
    <w:rsid w:val="002F4DF0"/>
    <w:rsid w:val="00321E60"/>
    <w:rsid w:val="00333E31"/>
    <w:rsid w:val="00340F24"/>
    <w:rsid w:val="00357CF5"/>
    <w:rsid w:val="0038483D"/>
    <w:rsid w:val="003D45F0"/>
    <w:rsid w:val="003F2483"/>
    <w:rsid w:val="00401019"/>
    <w:rsid w:val="00435234"/>
    <w:rsid w:val="00461347"/>
    <w:rsid w:val="00464AF6"/>
    <w:rsid w:val="00495C76"/>
    <w:rsid w:val="0051744D"/>
    <w:rsid w:val="00533117"/>
    <w:rsid w:val="005A3E49"/>
    <w:rsid w:val="00627419"/>
    <w:rsid w:val="006A1728"/>
    <w:rsid w:val="006A343D"/>
    <w:rsid w:val="006B6D93"/>
    <w:rsid w:val="00792E78"/>
    <w:rsid w:val="007965F1"/>
    <w:rsid w:val="007B43F1"/>
    <w:rsid w:val="007C7E9C"/>
    <w:rsid w:val="0085744F"/>
    <w:rsid w:val="00865991"/>
    <w:rsid w:val="00870A76"/>
    <w:rsid w:val="008C613F"/>
    <w:rsid w:val="008C6E4A"/>
    <w:rsid w:val="008D1A82"/>
    <w:rsid w:val="00A7375F"/>
    <w:rsid w:val="00AC3BBD"/>
    <w:rsid w:val="00AE2833"/>
    <w:rsid w:val="00B3082B"/>
    <w:rsid w:val="00B43429"/>
    <w:rsid w:val="00B668CF"/>
    <w:rsid w:val="00B6703B"/>
    <w:rsid w:val="00BA36F1"/>
    <w:rsid w:val="00BA654F"/>
    <w:rsid w:val="00CC0BC1"/>
    <w:rsid w:val="00CE511D"/>
    <w:rsid w:val="00CE7888"/>
    <w:rsid w:val="00D06920"/>
    <w:rsid w:val="00D47749"/>
    <w:rsid w:val="00D50B6E"/>
    <w:rsid w:val="00D65043"/>
    <w:rsid w:val="00DE13F2"/>
    <w:rsid w:val="00DF04E3"/>
    <w:rsid w:val="00E814F2"/>
    <w:rsid w:val="00F151CF"/>
    <w:rsid w:val="00F211C7"/>
    <w:rsid w:val="00F22BD2"/>
    <w:rsid w:val="00F33B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63CD1"/>
  <w15:docId w15:val="{C5798AA3-BC55-4DE6-B43E-A1CDA62BA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table" w:customStyle="1" w:styleId="TabloKlavuzu1">
    <w:name w:val="Tablo Kılavuzu1"/>
    <w:basedOn w:val="NormalTablo"/>
    <w:next w:val="TabloKlavuzu"/>
    <w:uiPriority w:val="39"/>
    <w:rsid w:val="00F33B4C"/>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F33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75520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971</Words>
  <Characters>5535</Characters>
  <Application>Microsoft Office Word</Application>
  <DocSecurity>0</DocSecurity>
  <Lines>46</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Gülşen Delikanlı Akbay</cp:lastModifiedBy>
  <cp:revision>2</cp:revision>
  <dcterms:created xsi:type="dcterms:W3CDTF">2020-02-19T08:01:00Z</dcterms:created>
  <dcterms:modified xsi:type="dcterms:W3CDTF">2020-02-19T08:01:00Z</dcterms:modified>
</cp:coreProperties>
</file>