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E6283" w14:textId="1806A3DB" w:rsidR="0037548C" w:rsidRPr="006A6A56" w:rsidRDefault="0037548C" w:rsidP="001070D5">
      <w:pPr>
        <w:tabs>
          <w:tab w:val="left" w:pos="2685"/>
        </w:tabs>
        <w:spacing w:line="240" w:lineRule="auto"/>
        <w:jc w:val="both"/>
        <w:rPr>
          <w:rFonts w:ascii="Times New Roman" w:hAnsi="Times New Roman" w:cs="Times New Roman"/>
          <w:sz w:val="24"/>
          <w:szCs w:val="24"/>
        </w:rPr>
      </w:pPr>
      <w:r w:rsidRPr="006A6A56">
        <w:rPr>
          <w:rFonts w:ascii="Times New Roman" w:hAnsi="Times New Roman" w:cs="Times New Roman"/>
          <w:b/>
          <w:sz w:val="24"/>
          <w:szCs w:val="24"/>
        </w:rPr>
        <w:t xml:space="preserve">Effect </w:t>
      </w:r>
      <w:r w:rsidR="006A6A56" w:rsidRPr="006A6A56">
        <w:rPr>
          <w:rFonts w:ascii="Times New Roman" w:hAnsi="Times New Roman" w:cs="Times New Roman"/>
          <w:b/>
          <w:sz w:val="24"/>
          <w:szCs w:val="24"/>
        </w:rPr>
        <w:t xml:space="preserve">of Various Composting Materials on Soil Physical and Chemical Properties and the </w:t>
      </w:r>
      <w:r w:rsidRPr="006A6A56">
        <w:rPr>
          <w:rFonts w:ascii="Times New Roman" w:hAnsi="Times New Roman" w:cs="Times New Roman"/>
          <w:b/>
          <w:sz w:val="24"/>
          <w:szCs w:val="24"/>
        </w:rPr>
        <w:t xml:space="preserve">Performance </w:t>
      </w:r>
      <w:r w:rsidR="006A6A56" w:rsidRPr="006A6A56">
        <w:rPr>
          <w:rFonts w:ascii="Times New Roman" w:hAnsi="Times New Roman" w:cs="Times New Roman"/>
          <w:b/>
          <w:sz w:val="24"/>
          <w:szCs w:val="24"/>
        </w:rPr>
        <w:t xml:space="preserve">of </w:t>
      </w:r>
      <w:r w:rsidRPr="006A6A56">
        <w:rPr>
          <w:rFonts w:ascii="Times New Roman" w:hAnsi="Times New Roman" w:cs="Times New Roman"/>
          <w:b/>
          <w:sz w:val="24"/>
          <w:szCs w:val="24"/>
        </w:rPr>
        <w:t>Green Bell Pepper</w:t>
      </w:r>
    </w:p>
    <w:p w14:paraId="74361846" w14:textId="5684EBAB" w:rsidR="0037548C" w:rsidRPr="006A6A56" w:rsidRDefault="00663132" w:rsidP="001070D5">
      <w:pPr>
        <w:spacing w:after="0" w:line="240" w:lineRule="auto"/>
        <w:jc w:val="both"/>
        <w:rPr>
          <w:rFonts w:ascii="Times New Roman" w:hAnsi="Times New Roman" w:cs="Times New Roman"/>
          <w:b/>
          <w:bCs/>
          <w:shd w:val="clear" w:color="auto" w:fill="FFFFFF"/>
        </w:rPr>
      </w:pPr>
      <w:r w:rsidRPr="006A6A56">
        <w:rPr>
          <w:rFonts w:ascii="Times New Roman" w:hAnsi="Times New Roman" w:cs="Times New Roman"/>
          <w:b/>
          <w:bCs/>
          <w:shd w:val="clear" w:color="auto" w:fill="FFFFFF"/>
        </w:rPr>
        <w:t xml:space="preserve">Obianuju </w:t>
      </w:r>
      <w:proofErr w:type="spellStart"/>
      <w:r w:rsidRPr="006A6A56">
        <w:rPr>
          <w:rFonts w:ascii="Times New Roman" w:hAnsi="Times New Roman" w:cs="Times New Roman"/>
          <w:b/>
          <w:bCs/>
          <w:shd w:val="clear" w:color="auto" w:fill="FFFFFF"/>
        </w:rPr>
        <w:t>Adaobi</w:t>
      </w:r>
      <w:proofErr w:type="spellEnd"/>
      <w:r w:rsidRPr="006A6A56">
        <w:rPr>
          <w:rFonts w:ascii="Times New Roman" w:hAnsi="Times New Roman" w:cs="Times New Roman"/>
          <w:b/>
          <w:bCs/>
          <w:shd w:val="clear" w:color="auto" w:fill="FFFFFF"/>
        </w:rPr>
        <w:t xml:space="preserve"> </w:t>
      </w:r>
      <w:r w:rsidR="009C0E49" w:rsidRPr="006A6A56">
        <w:rPr>
          <w:rFonts w:ascii="Times New Roman" w:hAnsi="Times New Roman" w:cs="Times New Roman"/>
          <w:b/>
          <w:bCs/>
          <w:shd w:val="clear" w:color="auto" w:fill="FFFFFF"/>
        </w:rPr>
        <w:t>O</w:t>
      </w:r>
      <w:r w:rsidRPr="006A6A56">
        <w:rPr>
          <w:rFonts w:ascii="Times New Roman" w:hAnsi="Times New Roman" w:cs="Times New Roman"/>
          <w:b/>
          <w:bCs/>
          <w:shd w:val="clear" w:color="auto" w:fill="FFFFFF"/>
        </w:rPr>
        <w:t>rji</w:t>
      </w:r>
    </w:p>
    <w:p w14:paraId="15C3F5EA" w14:textId="564C6F34" w:rsidR="009C0E49" w:rsidRPr="006A6A56" w:rsidRDefault="009C0E49" w:rsidP="009C0E49">
      <w:pPr>
        <w:spacing w:after="0" w:line="240" w:lineRule="auto"/>
        <w:rPr>
          <w:rFonts w:ascii="Times New Roman" w:hAnsi="Times New Roman" w:cs="Times New Roman"/>
          <w:b/>
          <w:bCs/>
          <w:shd w:val="clear" w:color="auto" w:fill="FFFFFF"/>
        </w:rPr>
      </w:pPr>
      <w:r w:rsidRPr="006A6A56">
        <w:rPr>
          <w:rFonts w:ascii="Times New Roman" w:hAnsi="Times New Roman" w:cs="Times New Roman"/>
          <w:b/>
          <w:bCs/>
          <w:shd w:val="clear" w:color="auto" w:fill="FFFFFF"/>
        </w:rPr>
        <w:t xml:space="preserve">Rivers State University, Port Harcourt, </w:t>
      </w:r>
      <w:r w:rsidR="00530461" w:rsidRPr="006A6A56">
        <w:rPr>
          <w:rFonts w:ascii="Times New Roman" w:hAnsi="Times New Roman" w:cs="Times New Roman"/>
          <w:b/>
          <w:bCs/>
          <w:shd w:val="clear" w:color="auto" w:fill="FFFFFF"/>
        </w:rPr>
        <w:t>Nigeria</w:t>
      </w:r>
    </w:p>
    <w:p w14:paraId="616B5B73" w14:textId="77777777" w:rsidR="00530461" w:rsidRPr="006A6A56" w:rsidRDefault="00530461" w:rsidP="00530461">
      <w:pPr>
        <w:spacing w:after="0" w:line="240" w:lineRule="auto"/>
        <w:rPr>
          <w:rFonts w:ascii="Times New Roman" w:hAnsi="Times New Roman" w:cs="Times New Roman"/>
          <w:b/>
          <w:bCs/>
          <w:sz w:val="24"/>
          <w:szCs w:val="24"/>
          <w:shd w:val="clear" w:color="auto" w:fill="FFFFFF"/>
        </w:rPr>
      </w:pPr>
    </w:p>
    <w:p w14:paraId="41F0F855" w14:textId="05351B77" w:rsidR="00530461" w:rsidRPr="006A6A56" w:rsidRDefault="00530461" w:rsidP="00530461">
      <w:pPr>
        <w:spacing w:after="0" w:line="240" w:lineRule="auto"/>
        <w:rPr>
          <w:rFonts w:ascii="Times New Roman" w:hAnsi="Times New Roman" w:cs="Times New Roman"/>
          <w:b/>
          <w:sz w:val="16"/>
          <w:szCs w:val="16"/>
        </w:rPr>
        <w:sectPr w:rsidR="00530461" w:rsidRPr="006A6A56">
          <w:pgSz w:w="12240" w:h="15840"/>
          <w:pgMar w:top="1440" w:right="1440" w:bottom="1440" w:left="1440" w:header="720" w:footer="720" w:gutter="0"/>
          <w:cols w:space="720"/>
          <w:docGrid w:linePitch="360"/>
        </w:sectPr>
      </w:pPr>
    </w:p>
    <w:p w14:paraId="5A4E29B8" w14:textId="6938C52B" w:rsidR="0037548C" w:rsidRPr="006A6A56" w:rsidRDefault="0037548C" w:rsidP="00530461">
      <w:pPr>
        <w:spacing w:after="0"/>
        <w:rPr>
          <w:rFonts w:ascii="Times New Roman" w:hAnsi="Times New Roman" w:cs="Times New Roman"/>
          <w:b/>
          <w:sz w:val="18"/>
          <w:szCs w:val="18"/>
        </w:rPr>
      </w:pPr>
      <w:r w:rsidRPr="006A6A56">
        <w:rPr>
          <w:rFonts w:ascii="Times New Roman" w:hAnsi="Times New Roman" w:cs="Times New Roman"/>
          <w:b/>
          <w:sz w:val="18"/>
          <w:szCs w:val="18"/>
        </w:rPr>
        <w:t>Abstract</w:t>
      </w:r>
    </w:p>
    <w:p w14:paraId="4F61852D" w14:textId="77777777" w:rsidR="002964E7" w:rsidRPr="006A6A56" w:rsidRDefault="002964E7" w:rsidP="002964E7">
      <w:pPr>
        <w:jc w:val="both"/>
        <w:rPr>
          <w:rFonts w:ascii="Times New Roman" w:hAnsi="Times New Roman" w:cs="Times New Roman"/>
          <w:sz w:val="18"/>
          <w:szCs w:val="18"/>
        </w:rPr>
      </w:pPr>
      <w:r w:rsidRPr="006A6A56">
        <w:rPr>
          <w:rFonts w:ascii="Times New Roman" w:hAnsi="Times New Roman" w:cs="Times New Roman"/>
          <w:sz w:val="18"/>
          <w:szCs w:val="18"/>
        </w:rPr>
        <w:t xml:space="preserve">The benefits of organic farming as against the use of chemicals in conventional farming is gaining a lot of attention in agriculture. Studies on the effect of various sources of carbon (C) and nitrogen (N) compost materials on the quality of compost, soil physical and chemical properties and the performance of green bell pepper was conducted in a tropical rainforest environment in Southern Nigeria. Combinations of C and N including dried avocado-pear leaves and poultry droppings (DL+PD), dried avocado-pear leaves  and  kitchen waste (DL+KW), wood-shaving and poultry droppings (WS+PD), wood-shaving and kitchen waste (WS+KW), office-paper waste and poultry droppings (OFW+PD) and office-paper waste and kitchen waste (OFW+KW); all treated with activated effective microorganism solution were used to produce compost. Treatments were replicated 4 times and fitted into a completely randomized design. Bulk soil sample were taken from treatments and evaluated for bulk density, total porosity, saturated hydraulic conductivity. Bulked soil samples were used to analyze for texture, pH, organic matter content and total nitrogen while the composts were analyzed for pH, Organic matter, Total nitrogen.  </w:t>
      </w:r>
      <w:r w:rsidRPr="006A6A56">
        <w:rPr>
          <w:rFonts w:ascii="Times New Roman" w:eastAsiaTheme="minorEastAsia" w:hAnsi="Times New Roman" w:cs="Times New Roman"/>
          <w:sz w:val="18"/>
          <w:szCs w:val="18"/>
        </w:rPr>
        <w:t>Data such as plant height (cm), number of leaves, days to first flowerings, number of fruits and fruit weight (g).</w:t>
      </w:r>
      <w:r w:rsidRPr="006A6A56">
        <w:rPr>
          <w:rFonts w:ascii="Times New Roman" w:hAnsi="Times New Roman" w:cs="Times New Roman"/>
          <w:sz w:val="18"/>
          <w:szCs w:val="18"/>
        </w:rPr>
        <w:t xml:space="preserve">  Results showed that the various compost material combinations reduced bulk density, increased total porosity, saturated hydraulic conductivity, organic matter content and </w:t>
      </w:r>
      <w:proofErr w:type="spellStart"/>
      <w:r w:rsidRPr="006A6A56">
        <w:rPr>
          <w:rFonts w:ascii="Times New Roman" w:hAnsi="Times New Roman" w:cs="Times New Roman"/>
          <w:sz w:val="18"/>
          <w:szCs w:val="18"/>
        </w:rPr>
        <w:t>pH.</w:t>
      </w:r>
      <w:proofErr w:type="spellEnd"/>
      <w:r w:rsidRPr="006A6A56">
        <w:rPr>
          <w:rFonts w:ascii="Times New Roman" w:hAnsi="Times New Roman" w:cs="Times New Roman"/>
          <w:sz w:val="18"/>
          <w:szCs w:val="18"/>
        </w:rPr>
        <w:t xml:space="preserve"> There were significant differences (P˂0.05) between the soils amended with compost when compared to control. Green bell pepper sown on soil amended with DL+PM had the highest plant height (46.8cm) and number of fruits (17.3), while those amended with WS+PM had the height number of leaves (38.7) and 4 weeks fruit weight  (170g per plant). Both had WS+PM and DL+PM had the lowest number of days to flowering (28 days from transplanting) when compared with the control (37 days from transplanting).</w:t>
      </w:r>
    </w:p>
    <w:p w14:paraId="20CC1A8F" w14:textId="17ECDA66" w:rsidR="002964E7" w:rsidRPr="006A6A56" w:rsidRDefault="002964E7">
      <w:pPr>
        <w:rPr>
          <w:rFonts w:ascii="Times New Roman" w:hAnsi="Times New Roman" w:cs="Times New Roman"/>
          <w:sz w:val="18"/>
          <w:szCs w:val="18"/>
        </w:rPr>
      </w:pPr>
      <w:r w:rsidRPr="006A6A56">
        <w:rPr>
          <w:rFonts w:ascii="Times New Roman" w:hAnsi="Times New Roman" w:cs="Times New Roman"/>
          <w:b/>
          <w:bCs/>
          <w:sz w:val="18"/>
          <w:szCs w:val="18"/>
        </w:rPr>
        <w:t>Key Words</w:t>
      </w:r>
      <w:r w:rsidRPr="006A6A56">
        <w:rPr>
          <w:rFonts w:ascii="Times New Roman" w:hAnsi="Times New Roman" w:cs="Times New Roman"/>
          <w:sz w:val="18"/>
          <w:szCs w:val="18"/>
        </w:rPr>
        <w:t>: Compost, Soil Properties and Bell Pepper</w:t>
      </w:r>
    </w:p>
    <w:p w14:paraId="748329CF" w14:textId="04A3D96D" w:rsidR="009C0E49" w:rsidRPr="006A6A56" w:rsidRDefault="009C0E49">
      <w:pPr>
        <w:rPr>
          <w:rFonts w:ascii="Times New Roman" w:hAnsi="Times New Roman" w:cs="Times New Roman"/>
          <w:b/>
          <w:bCs/>
          <w:sz w:val="18"/>
          <w:szCs w:val="18"/>
        </w:rPr>
      </w:pPr>
      <w:r w:rsidRPr="006A6A56">
        <w:rPr>
          <w:rFonts w:ascii="Times New Roman" w:hAnsi="Times New Roman" w:cs="Times New Roman"/>
          <w:b/>
          <w:bCs/>
          <w:sz w:val="18"/>
          <w:szCs w:val="18"/>
        </w:rPr>
        <w:t>Recent Publications</w:t>
      </w:r>
    </w:p>
    <w:p w14:paraId="451A441A" w14:textId="77777777" w:rsidR="001070D5" w:rsidRPr="006A6A56" w:rsidRDefault="001070D5" w:rsidP="001070D5">
      <w:pPr>
        <w:spacing w:after="0" w:line="240" w:lineRule="auto"/>
        <w:jc w:val="both"/>
        <w:rPr>
          <w:rFonts w:ascii="Times New Roman" w:hAnsi="Times New Roman" w:cs="Times New Roman"/>
          <w:sz w:val="18"/>
          <w:szCs w:val="18"/>
        </w:rPr>
      </w:pPr>
      <w:r w:rsidRPr="006A6A56">
        <w:rPr>
          <w:rFonts w:ascii="Times New Roman" w:hAnsi="Times New Roman" w:cs="Times New Roman"/>
          <w:b/>
          <w:sz w:val="18"/>
          <w:szCs w:val="18"/>
        </w:rPr>
        <w:t xml:space="preserve">Orji, O.A. and </w:t>
      </w:r>
      <w:proofErr w:type="spellStart"/>
      <w:r w:rsidRPr="006A6A56">
        <w:rPr>
          <w:rFonts w:ascii="Times New Roman" w:hAnsi="Times New Roman" w:cs="Times New Roman"/>
          <w:b/>
          <w:sz w:val="18"/>
          <w:szCs w:val="18"/>
        </w:rPr>
        <w:t>Gbara</w:t>
      </w:r>
      <w:proofErr w:type="spellEnd"/>
      <w:r w:rsidRPr="006A6A56">
        <w:rPr>
          <w:rFonts w:ascii="Times New Roman" w:hAnsi="Times New Roman" w:cs="Times New Roman"/>
          <w:b/>
          <w:sz w:val="18"/>
          <w:szCs w:val="18"/>
        </w:rPr>
        <w:t>, A.</w:t>
      </w:r>
      <w:r w:rsidRPr="006A6A56">
        <w:rPr>
          <w:rFonts w:ascii="Times New Roman" w:hAnsi="Times New Roman" w:cs="Times New Roman"/>
          <w:sz w:val="18"/>
          <w:szCs w:val="18"/>
        </w:rPr>
        <w:t xml:space="preserve"> Growth and Longevity of </w:t>
      </w:r>
      <w:proofErr w:type="spellStart"/>
      <w:r w:rsidRPr="006A6A56">
        <w:rPr>
          <w:rFonts w:ascii="Times New Roman" w:hAnsi="Times New Roman" w:cs="Times New Roman"/>
          <w:i/>
          <w:sz w:val="18"/>
          <w:szCs w:val="18"/>
        </w:rPr>
        <w:t>Pleurotus</w:t>
      </w:r>
      <w:proofErr w:type="spellEnd"/>
      <w:r w:rsidRPr="006A6A56">
        <w:rPr>
          <w:rFonts w:ascii="Times New Roman" w:hAnsi="Times New Roman" w:cs="Times New Roman"/>
          <w:i/>
          <w:sz w:val="18"/>
          <w:szCs w:val="18"/>
        </w:rPr>
        <w:t xml:space="preserve"> </w:t>
      </w:r>
      <w:proofErr w:type="spellStart"/>
      <w:r w:rsidRPr="006A6A56">
        <w:rPr>
          <w:rFonts w:ascii="Times New Roman" w:hAnsi="Times New Roman" w:cs="Times New Roman"/>
          <w:i/>
          <w:sz w:val="18"/>
          <w:szCs w:val="18"/>
        </w:rPr>
        <w:t>Tuberregium</w:t>
      </w:r>
      <w:proofErr w:type="spellEnd"/>
      <w:r w:rsidRPr="006A6A56">
        <w:rPr>
          <w:rFonts w:ascii="Times New Roman" w:hAnsi="Times New Roman" w:cs="Times New Roman"/>
          <w:sz w:val="18"/>
          <w:szCs w:val="18"/>
        </w:rPr>
        <w:t xml:space="preserve"> (Fr.) Sing as Affected by Mixtures of Decomposed Palm Bunch Refuse and Topsoil. </w:t>
      </w:r>
      <w:r w:rsidRPr="006A6A56">
        <w:rPr>
          <w:rFonts w:ascii="Times New Roman" w:hAnsi="Times New Roman" w:cs="Times New Roman"/>
          <w:i/>
          <w:sz w:val="18"/>
          <w:szCs w:val="18"/>
        </w:rPr>
        <w:t xml:space="preserve">Intl. jour. of agric.  and environ. Res., </w:t>
      </w:r>
      <w:r w:rsidRPr="006A6A56">
        <w:rPr>
          <w:rFonts w:ascii="Times New Roman" w:hAnsi="Times New Roman" w:cs="Times New Roman"/>
          <w:iCs/>
          <w:sz w:val="18"/>
          <w:szCs w:val="18"/>
        </w:rPr>
        <w:t xml:space="preserve">2018 </w:t>
      </w:r>
      <w:r w:rsidRPr="006A6A56">
        <w:rPr>
          <w:rFonts w:ascii="Times New Roman" w:hAnsi="Times New Roman" w:cs="Times New Roman"/>
          <w:sz w:val="18"/>
          <w:szCs w:val="18"/>
        </w:rPr>
        <w:t>4(5): 1142-1154.</w:t>
      </w:r>
      <w:bookmarkStart w:id="0" w:name="_GoBack"/>
      <w:bookmarkEnd w:id="0"/>
    </w:p>
    <w:p w14:paraId="1BB37B4E" w14:textId="77777777" w:rsidR="001070D5" w:rsidRPr="006A6A56" w:rsidRDefault="001070D5" w:rsidP="001070D5">
      <w:pPr>
        <w:spacing w:after="0" w:line="240" w:lineRule="auto"/>
        <w:ind w:left="720"/>
        <w:jc w:val="both"/>
        <w:rPr>
          <w:rFonts w:ascii="Times New Roman" w:hAnsi="Times New Roman" w:cs="Times New Roman"/>
          <w:b/>
          <w:bCs/>
          <w:i/>
          <w:sz w:val="18"/>
          <w:szCs w:val="18"/>
        </w:rPr>
      </w:pPr>
    </w:p>
    <w:p w14:paraId="4F8E1B5A" w14:textId="77777777" w:rsidR="001070D5" w:rsidRPr="006A6A56" w:rsidRDefault="001070D5" w:rsidP="001070D5">
      <w:pPr>
        <w:spacing w:after="0"/>
        <w:jc w:val="both"/>
        <w:rPr>
          <w:rFonts w:ascii="Times New Roman" w:hAnsi="Times New Roman" w:cs="Times New Roman"/>
          <w:sz w:val="18"/>
          <w:szCs w:val="18"/>
        </w:rPr>
      </w:pPr>
      <w:r w:rsidRPr="006A6A56">
        <w:rPr>
          <w:rFonts w:ascii="Times New Roman" w:hAnsi="Times New Roman" w:cs="Times New Roman"/>
          <w:b/>
          <w:bCs/>
          <w:sz w:val="18"/>
          <w:szCs w:val="18"/>
        </w:rPr>
        <w:t>Orji. O. A and Eke, I.P.</w:t>
      </w:r>
      <w:r w:rsidRPr="006A6A56">
        <w:rPr>
          <w:rFonts w:ascii="Times New Roman" w:hAnsi="Times New Roman" w:cs="Times New Roman"/>
          <w:sz w:val="18"/>
          <w:szCs w:val="18"/>
        </w:rPr>
        <w:t xml:space="preserve"> Effect of Mulch Materials on Soil </w:t>
      </w:r>
      <w:proofErr w:type="spellStart"/>
      <w:r w:rsidRPr="006A6A56">
        <w:rPr>
          <w:rFonts w:ascii="Times New Roman" w:hAnsi="Times New Roman" w:cs="Times New Roman"/>
          <w:sz w:val="18"/>
          <w:szCs w:val="18"/>
        </w:rPr>
        <w:t>Physico</w:t>
      </w:r>
      <w:proofErr w:type="spellEnd"/>
      <w:r w:rsidRPr="006A6A56">
        <w:rPr>
          <w:rFonts w:ascii="Times New Roman" w:hAnsi="Times New Roman" w:cs="Times New Roman"/>
          <w:sz w:val="18"/>
          <w:szCs w:val="18"/>
        </w:rPr>
        <w:t>-Chemical Properties and The Performance of Castor Bean Plant (</w:t>
      </w:r>
      <w:r w:rsidRPr="006A6A56">
        <w:rPr>
          <w:rFonts w:ascii="Times New Roman" w:hAnsi="Times New Roman" w:cs="Times New Roman"/>
          <w:i/>
          <w:sz w:val="18"/>
          <w:szCs w:val="18"/>
        </w:rPr>
        <w:t xml:space="preserve">Ricinus </w:t>
      </w:r>
      <w:proofErr w:type="spellStart"/>
      <w:r w:rsidRPr="006A6A56">
        <w:rPr>
          <w:rFonts w:ascii="Times New Roman" w:hAnsi="Times New Roman" w:cs="Times New Roman"/>
          <w:i/>
          <w:sz w:val="18"/>
          <w:szCs w:val="18"/>
        </w:rPr>
        <w:t>Communis</w:t>
      </w:r>
      <w:proofErr w:type="spellEnd"/>
      <w:r w:rsidRPr="006A6A56">
        <w:rPr>
          <w:rFonts w:ascii="Times New Roman" w:hAnsi="Times New Roman" w:cs="Times New Roman"/>
          <w:sz w:val="18"/>
          <w:szCs w:val="18"/>
        </w:rPr>
        <w:t xml:space="preserve">) In Rivers State, Nigeria. </w:t>
      </w:r>
      <w:r w:rsidRPr="006A6A56">
        <w:rPr>
          <w:rFonts w:ascii="Times New Roman" w:hAnsi="Times New Roman" w:cs="Times New Roman"/>
          <w:i/>
          <w:sz w:val="18"/>
          <w:szCs w:val="18"/>
        </w:rPr>
        <w:t>Indian J. Agric. Res.,</w:t>
      </w:r>
      <w:r w:rsidRPr="006A6A56">
        <w:rPr>
          <w:rFonts w:ascii="Times New Roman" w:hAnsi="Times New Roman" w:cs="Times New Roman"/>
          <w:sz w:val="18"/>
          <w:szCs w:val="18"/>
        </w:rPr>
        <w:t xml:space="preserve"> 2018 52(6): 649-654.</w:t>
      </w:r>
    </w:p>
    <w:p w14:paraId="19BC387E" w14:textId="77777777" w:rsidR="001070D5" w:rsidRPr="006A6A56" w:rsidRDefault="001070D5" w:rsidP="001070D5">
      <w:pPr>
        <w:spacing w:after="0"/>
        <w:ind w:firstLine="720"/>
        <w:jc w:val="both"/>
        <w:rPr>
          <w:rFonts w:ascii="Times New Roman" w:hAnsi="Times New Roman" w:cs="Times New Roman"/>
          <w:sz w:val="18"/>
          <w:szCs w:val="18"/>
        </w:rPr>
      </w:pPr>
    </w:p>
    <w:p w14:paraId="64D009B8" w14:textId="77777777" w:rsidR="001070D5" w:rsidRPr="006A6A56" w:rsidRDefault="001070D5" w:rsidP="001070D5">
      <w:pPr>
        <w:spacing w:after="0"/>
        <w:jc w:val="both"/>
        <w:rPr>
          <w:rFonts w:ascii="Times New Roman" w:hAnsi="Times New Roman" w:cs="Times New Roman"/>
          <w:bCs/>
          <w:sz w:val="18"/>
          <w:szCs w:val="18"/>
        </w:rPr>
      </w:pPr>
      <w:r w:rsidRPr="006A6A56">
        <w:rPr>
          <w:rFonts w:ascii="Times New Roman" w:hAnsi="Times New Roman" w:cs="Times New Roman"/>
          <w:b/>
          <w:sz w:val="18"/>
          <w:szCs w:val="18"/>
        </w:rPr>
        <w:t>Orji, O.A.</w:t>
      </w:r>
      <w:r w:rsidRPr="006A6A56">
        <w:rPr>
          <w:rFonts w:ascii="Times New Roman" w:hAnsi="Times New Roman" w:cs="Times New Roman"/>
          <w:sz w:val="18"/>
          <w:szCs w:val="18"/>
        </w:rPr>
        <w:t xml:space="preserve"> </w:t>
      </w:r>
      <w:r w:rsidRPr="006A6A56">
        <w:rPr>
          <w:rFonts w:ascii="Times New Roman" w:hAnsi="Times New Roman" w:cs="Times New Roman"/>
          <w:b/>
          <w:bCs/>
          <w:sz w:val="18"/>
          <w:szCs w:val="18"/>
        </w:rPr>
        <w:t xml:space="preserve">and </w:t>
      </w:r>
      <w:proofErr w:type="spellStart"/>
      <w:r w:rsidRPr="006A6A56">
        <w:rPr>
          <w:rFonts w:ascii="Times New Roman" w:hAnsi="Times New Roman" w:cs="Times New Roman"/>
          <w:b/>
          <w:bCs/>
          <w:sz w:val="18"/>
          <w:szCs w:val="18"/>
        </w:rPr>
        <w:t>Ikechi</w:t>
      </w:r>
      <w:proofErr w:type="spellEnd"/>
      <w:r w:rsidRPr="006A6A56">
        <w:rPr>
          <w:rFonts w:ascii="Times New Roman" w:hAnsi="Times New Roman" w:cs="Times New Roman"/>
          <w:b/>
          <w:bCs/>
          <w:sz w:val="18"/>
          <w:szCs w:val="18"/>
        </w:rPr>
        <w:t>, S.N.</w:t>
      </w:r>
      <w:r w:rsidRPr="006A6A56">
        <w:rPr>
          <w:rFonts w:ascii="Times New Roman" w:hAnsi="Times New Roman" w:cs="Times New Roman"/>
          <w:sz w:val="18"/>
          <w:szCs w:val="18"/>
        </w:rPr>
        <w:t xml:space="preserve"> </w:t>
      </w:r>
      <w:r w:rsidRPr="006A6A56">
        <w:rPr>
          <w:rFonts w:ascii="Times New Roman" w:hAnsi="Times New Roman" w:cs="Times New Roman"/>
          <w:bCs/>
          <w:sz w:val="18"/>
          <w:szCs w:val="18"/>
        </w:rPr>
        <w:t xml:space="preserve">Moisture Characteristics as Affected by Land Use in a Typical </w:t>
      </w:r>
      <w:proofErr w:type="spellStart"/>
      <w:r w:rsidRPr="006A6A56">
        <w:rPr>
          <w:rFonts w:ascii="Times New Roman" w:hAnsi="Times New Roman" w:cs="Times New Roman"/>
          <w:bCs/>
          <w:sz w:val="18"/>
          <w:szCs w:val="18"/>
        </w:rPr>
        <w:t>Ultisol</w:t>
      </w:r>
      <w:proofErr w:type="spellEnd"/>
      <w:r w:rsidRPr="006A6A56">
        <w:rPr>
          <w:rFonts w:ascii="Times New Roman" w:hAnsi="Times New Roman" w:cs="Times New Roman"/>
          <w:bCs/>
          <w:sz w:val="18"/>
          <w:szCs w:val="18"/>
        </w:rPr>
        <w:t xml:space="preserve"> in a Humid Tropical Environment. Jour. of Environ. Sci, </w:t>
      </w:r>
      <w:proofErr w:type="spellStart"/>
      <w:r w:rsidRPr="006A6A56">
        <w:rPr>
          <w:rFonts w:ascii="Times New Roman" w:hAnsi="Times New Roman" w:cs="Times New Roman"/>
          <w:bCs/>
          <w:sz w:val="18"/>
          <w:szCs w:val="18"/>
        </w:rPr>
        <w:t>Toxi</w:t>
      </w:r>
      <w:proofErr w:type="spellEnd"/>
      <w:r w:rsidRPr="006A6A56">
        <w:rPr>
          <w:rFonts w:ascii="Times New Roman" w:hAnsi="Times New Roman" w:cs="Times New Roman"/>
          <w:bCs/>
          <w:sz w:val="18"/>
          <w:szCs w:val="18"/>
        </w:rPr>
        <w:t xml:space="preserve"> and Food Tech., 2018 12(10):20-26.</w:t>
      </w:r>
    </w:p>
    <w:p w14:paraId="1C11D0C8" w14:textId="77777777" w:rsidR="001070D5" w:rsidRPr="006A6A56" w:rsidRDefault="001070D5" w:rsidP="001070D5">
      <w:pPr>
        <w:spacing w:after="0"/>
        <w:ind w:firstLine="720"/>
        <w:jc w:val="both"/>
        <w:rPr>
          <w:rFonts w:ascii="Times New Roman" w:hAnsi="Times New Roman" w:cs="Times New Roman"/>
          <w:sz w:val="18"/>
          <w:szCs w:val="18"/>
        </w:rPr>
      </w:pPr>
    </w:p>
    <w:p w14:paraId="72834293" w14:textId="77777777" w:rsidR="001070D5" w:rsidRPr="006A6A56" w:rsidRDefault="001070D5" w:rsidP="001070D5">
      <w:pPr>
        <w:spacing w:after="0" w:line="240" w:lineRule="auto"/>
        <w:jc w:val="both"/>
        <w:rPr>
          <w:rFonts w:ascii="Times New Roman" w:hAnsi="Times New Roman" w:cs="Times New Roman"/>
          <w:sz w:val="18"/>
          <w:szCs w:val="18"/>
        </w:rPr>
      </w:pPr>
      <w:r w:rsidRPr="006A6A56">
        <w:rPr>
          <w:rFonts w:ascii="Times New Roman" w:hAnsi="Times New Roman" w:cs="Times New Roman"/>
          <w:b/>
          <w:bCs/>
          <w:sz w:val="18"/>
          <w:szCs w:val="18"/>
        </w:rPr>
        <w:t>Orji, O.A.</w:t>
      </w:r>
      <w:r w:rsidRPr="006A6A56">
        <w:rPr>
          <w:rFonts w:ascii="Times New Roman" w:hAnsi="Times New Roman" w:cs="Times New Roman"/>
          <w:bCs/>
          <w:sz w:val="18"/>
          <w:szCs w:val="18"/>
        </w:rPr>
        <w:t xml:space="preserve"> </w:t>
      </w:r>
      <w:r w:rsidRPr="006A6A56">
        <w:rPr>
          <w:rFonts w:ascii="Times New Roman" w:hAnsi="Times New Roman" w:cs="Times New Roman"/>
          <w:b/>
          <w:sz w:val="18"/>
          <w:szCs w:val="18"/>
        </w:rPr>
        <w:t xml:space="preserve">and </w:t>
      </w:r>
      <w:proofErr w:type="spellStart"/>
      <w:r w:rsidRPr="006A6A56">
        <w:rPr>
          <w:rFonts w:ascii="Times New Roman" w:hAnsi="Times New Roman" w:cs="Times New Roman"/>
          <w:b/>
          <w:sz w:val="18"/>
          <w:szCs w:val="18"/>
        </w:rPr>
        <w:t>Onwugbuta</w:t>
      </w:r>
      <w:proofErr w:type="spellEnd"/>
      <w:r w:rsidRPr="006A6A56">
        <w:rPr>
          <w:rFonts w:ascii="Times New Roman" w:hAnsi="Times New Roman" w:cs="Times New Roman"/>
          <w:b/>
          <w:sz w:val="18"/>
          <w:szCs w:val="18"/>
        </w:rPr>
        <w:t xml:space="preserve">, G.C. </w:t>
      </w:r>
      <w:r w:rsidRPr="006A6A56">
        <w:rPr>
          <w:rFonts w:ascii="Times New Roman" w:hAnsi="Times New Roman" w:cs="Times New Roman"/>
          <w:sz w:val="18"/>
          <w:szCs w:val="18"/>
        </w:rPr>
        <w:t>Effect of Mild Steel Buried in Crude Oil Polluted Soils on The Iron Content of Two Maize (</w:t>
      </w:r>
      <w:proofErr w:type="spellStart"/>
      <w:r w:rsidRPr="006A6A56">
        <w:rPr>
          <w:rFonts w:ascii="Times New Roman" w:hAnsi="Times New Roman" w:cs="Times New Roman"/>
          <w:i/>
          <w:sz w:val="18"/>
          <w:szCs w:val="18"/>
        </w:rPr>
        <w:t>Zea</w:t>
      </w:r>
      <w:proofErr w:type="spellEnd"/>
      <w:r w:rsidRPr="006A6A56">
        <w:rPr>
          <w:rFonts w:ascii="Times New Roman" w:hAnsi="Times New Roman" w:cs="Times New Roman"/>
          <w:i/>
          <w:sz w:val="18"/>
          <w:szCs w:val="18"/>
        </w:rPr>
        <w:t xml:space="preserve"> Mays L.</w:t>
      </w:r>
      <w:r w:rsidRPr="006A6A56">
        <w:rPr>
          <w:rFonts w:ascii="Times New Roman" w:hAnsi="Times New Roman" w:cs="Times New Roman"/>
          <w:sz w:val="18"/>
          <w:szCs w:val="18"/>
        </w:rPr>
        <w:t xml:space="preserve">) Varieties. </w:t>
      </w:r>
      <w:r w:rsidRPr="006A6A56">
        <w:rPr>
          <w:rFonts w:ascii="Times New Roman" w:hAnsi="Times New Roman" w:cs="Times New Roman"/>
          <w:bCs/>
          <w:i/>
          <w:sz w:val="18"/>
          <w:szCs w:val="18"/>
        </w:rPr>
        <w:t xml:space="preserve">Jour. of Environ. Sci., </w:t>
      </w:r>
      <w:proofErr w:type="spellStart"/>
      <w:r w:rsidRPr="006A6A56">
        <w:rPr>
          <w:rFonts w:ascii="Times New Roman" w:hAnsi="Times New Roman" w:cs="Times New Roman"/>
          <w:bCs/>
          <w:i/>
          <w:sz w:val="18"/>
          <w:szCs w:val="18"/>
        </w:rPr>
        <w:t>Toxi</w:t>
      </w:r>
      <w:proofErr w:type="spellEnd"/>
      <w:r w:rsidRPr="006A6A56">
        <w:rPr>
          <w:rFonts w:ascii="Times New Roman" w:hAnsi="Times New Roman" w:cs="Times New Roman"/>
          <w:bCs/>
          <w:i/>
          <w:sz w:val="18"/>
          <w:szCs w:val="18"/>
        </w:rPr>
        <w:t>. and Food Tech.,</w:t>
      </w:r>
      <w:r w:rsidRPr="006A6A56">
        <w:rPr>
          <w:rFonts w:ascii="Times New Roman" w:hAnsi="Times New Roman" w:cs="Times New Roman"/>
          <w:bCs/>
          <w:sz w:val="18"/>
          <w:szCs w:val="18"/>
        </w:rPr>
        <w:t xml:space="preserve"> 2018 12(12):85-88.</w:t>
      </w:r>
    </w:p>
    <w:p w14:paraId="309DEAE7" w14:textId="77777777" w:rsidR="001070D5" w:rsidRPr="006A6A56" w:rsidRDefault="001070D5" w:rsidP="001070D5">
      <w:pPr>
        <w:spacing w:after="0" w:line="240" w:lineRule="auto"/>
        <w:jc w:val="both"/>
        <w:rPr>
          <w:rFonts w:ascii="Times New Roman" w:hAnsi="Times New Roman" w:cs="Times New Roman"/>
          <w:sz w:val="18"/>
          <w:szCs w:val="18"/>
        </w:rPr>
      </w:pPr>
    </w:p>
    <w:p w14:paraId="3549702B" w14:textId="77777777" w:rsidR="001070D5" w:rsidRPr="006A6A56" w:rsidRDefault="001070D5" w:rsidP="001070D5">
      <w:pPr>
        <w:spacing w:after="0" w:line="240" w:lineRule="auto"/>
        <w:jc w:val="both"/>
        <w:rPr>
          <w:rFonts w:ascii="Times New Roman" w:hAnsi="Times New Roman" w:cs="Times New Roman"/>
          <w:sz w:val="18"/>
          <w:szCs w:val="18"/>
        </w:rPr>
      </w:pPr>
      <w:r w:rsidRPr="006A6A56">
        <w:rPr>
          <w:rFonts w:ascii="Times New Roman" w:hAnsi="Times New Roman" w:cs="Times New Roman"/>
          <w:b/>
          <w:bCs/>
          <w:sz w:val="18"/>
          <w:szCs w:val="18"/>
        </w:rPr>
        <w:t xml:space="preserve">Orji, O.A. and </w:t>
      </w:r>
      <w:proofErr w:type="spellStart"/>
      <w:r w:rsidRPr="006A6A56">
        <w:rPr>
          <w:rFonts w:ascii="Times New Roman" w:hAnsi="Times New Roman" w:cs="Times New Roman"/>
          <w:b/>
          <w:bCs/>
          <w:sz w:val="18"/>
          <w:szCs w:val="18"/>
        </w:rPr>
        <w:t>Abam</w:t>
      </w:r>
      <w:proofErr w:type="spellEnd"/>
      <w:r w:rsidRPr="006A6A56">
        <w:rPr>
          <w:rFonts w:ascii="Times New Roman" w:hAnsi="Times New Roman" w:cs="Times New Roman"/>
          <w:b/>
          <w:bCs/>
          <w:sz w:val="18"/>
          <w:szCs w:val="18"/>
        </w:rPr>
        <w:t>, P.O.</w:t>
      </w:r>
      <w:r w:rsidRPr="006A6A56">
        <w:rPr>
          <w:rFonts w:ascii="Times New Roman" w:hAnsi="Times New Roman" w:cs="Times New Roman"/>
          <w:sz w:val="18"/>
          <w:szCs w:val="18"/>
        </w:rPr>
        <w:t xml:space="preserve"> Forms and Status of Phosphorus in Soils Derived from Varying Parent Materials in Cross River State, Nigeria.</w:t>
      </w:r>
      <w:r w:rsidRPr="006A6A56">
        <w:rPr>
          <w:rFonts w:ascii="Times New Roman" w:hAnsi="Times New Roman" w:cs="Times New Roman"/>
          <w:i/>
          <w:sz w:val="18"/>
          <w:szCs w:val="18"/>
        </w:rPr>
        <w:t xml:space="preserve"> Jour. of Agric and </w:t>
      </w:r>
      <w:proofErr w:type="spellStart"/>
      <w:r w:rsidRPr="006A6A56">
        <w:rPr>
          <w:rFonts w:ascii="Times New Roman" w:hAnsi="Times New Roman" w:cs="Times New Roman"/>
          <w:i/>
          <w:sz w:val="18"/>
          <w:szCs w:val="18"/>
        </w:rPr>
        <w:t>Vetr</w:t>
      </w:r>
      <w:proofErr w:type="spellEnd"/>
      <w:r w:rsidRPr="006A6A56">
        <w:rPr>
          <w:rFonts w:ascii="Times New Roman" w:hAnsi="Times New Roman" w:cs="Times New Roman"/>
          <w:i/>
          <w:sz w:val="18"/>
          <w:szCs w:val="18"/>
        </w:rPr>
        <w:t xml:space="preserve">. Sci., </w:t>
      </w:r>
      <w:r w:rsidRPr="006A6A56">
        <w:rPr>
          <w:rFonts w:ascii="Times New Roman" w:hAnsi="Times New Roman" w:cs="Times New Roman"/>
          <w:iCs/>
          <w:sz w:val="18"/>
          <w:szCs w:val="18"/>
        </w:rPr>
        <w:t xml:space="preserve">2018 </w:t>
      </w:r>
      <w:r w:rsidRPr="006A6A56">
        <w:rPr>
          <w:rFonts w:ascii="Times New Roman" w:hAnsi="Times New Roman" w:cs="Times New Roman"/>
          <w:sz w:val="18"/>
          <w:szCs w:val="18"/>
        </w:rPr>
        <w:t>11(12): 5-10.</w:t>
      </w:r>
    </w:p>
    <w:p w14:paraId="5D60E9B3" w14:textId="77777777" w:rsidR="001070D5" w:rsidRPr="006A6A56" w:rsidRDefault="001070D5" w:rsidP="001070D5">
      <w:pPr>
        <w:spacing w:after="0" w:line="240" w:lineRule="auto"/>
        <w:ind w:firstLine="720"/>
        <w:jc w:val="both"/>
        <w:rPr>
          <w:rFonts w:ascii="Times New Roman" w:hAnsi="Times New Roman" w:cs="Times New Roman"/>
          <w:b/>
          <w:bCs/>
          <w:sz w:val="18"/>
          <w:szCs w:val="18"/>
        </w:rPr>
      </w:pPr>
    </w:p>
    <w:p w14:paraId="69F26E30" w14:textId="77777777" w:rsidR="001070D5" w:rsidRPr="006A6A56" w:rsidRDefault="001070D5" w:rsidP="001070D5">
      <w:pPr>
        <w:spacing w:after="0" w:line="240" w:lineRule="auto"/>
        <w:jc w:val="both"/>
        <w:rPr>
          <w:rFonts w:ascii="Times New Roman" w:hAnsi="Times New Roman" w:cs="Times New Roman"/>
          <w:sz w:val="18"/>
          <w:szCs w:val="18"/>
        </w:rPr>
      </w:pPr>
      <w:r w:rsidRPr="006A6A56">
        <w:rPr>
          <w:rFonts w:ascii="Times New Roman" w:hAnsi="Times New Roman" w:cs="Times New Roman"/>
          <w:b/>
          <w:bCs/>
          <w:sz w:val="18"/>
          <w:szCs w:val="18"/>
        </w:rPr>
        <w:t xml:space="preserve">Orji, O. A. and </w:t>
      </w:r>
      <w:proofErr w:type="spellStart"/>
      <w:r w:rsidRPr="006A6A56">
        <w:rPr>
          <w:rFonts w:ascii="Times New Roman" w:hAnsi="Times New Roman" w:cs="Times New Roman"/>
          <w:b/>
          <w:bCs/>
          <w:sz w:val="18"/>
          <w:szCs w:val="18"/>
        </w:rPr>
        <w:t>Onunwa</w:t>
      </w:r>
      <w:proofErr w:type="spellEnd"/>
      <w:r w:rsidRPr="006A6A56">
        <w:rPr>
          <w:rFonts w:ascii="Times New Roman" w:hAnsi="Times New Roman" w:cs="Times New Roman"/>
          <w:b/>
          <w:bCs/>
          <w:sz w:val="18"/>
          <w:szCs w:val="18"/>
        </w:rPr>
        <w:t>, A. O.</w:t>
      </w:r>
      <w:r w:rsidRPr="006A6A56">
        <w:rPr>
          <w:rFonts w:ascii="Times New Roman" w:hAnsi="Times New Roman" w:cs="Times New Roman"/>
          <w:sz w:val="18"/>
          <w:szCs w:val="18"/>
        </w:rPr>
        <w:t xml:space="preserve"> Estimating Lime Requirement and Lime Buffering Capacity of Acid Soils of </w:t>
      </w:r>
      <w:proofErr w:type="spellStart"/>
      <w:r w:rsidRPr="006A6A56">
        <w:rPr>
          <w:rFonts w:ascii="Times New Roman" w:hAnsi="Times New Roman" w:cs="Times New Roman"/>
          <w:sz w:val="18"/>
          <w:szCs w:val="18"/>
        </w:rPr>
        <w:t>Zaakpon</w:t>
      </w:r>
      <w:proofErr w:type="spellEnd"/>
      <w:r w:rsidRPr="006A6A56">
        <w:rPr>
          <w:rFonts w:ascii="Times New Roman" w:hAnsi="Times New Roman" w:cs="Times New Roman"/>
          <w:sz w:val="18"/>
          <w:szCs w:val="18"/>
        </w:rPr>
        <w:t xml:space="preserve"> and </w:t>
      </w:r>
      <w:proofErr w:type="spellStart"/>
      <w:r w:rsidRPr="006A6A56">
        <w:rPr>
          <w:rFonts w:ascii="Times New Roman" w:hAnsi="Times New Roman" w:cs="Times New Roman"/>
          <w:sz w:val="18"/>
          <w:szCs w:val="18"/>
        </w:rPr>
        <w:t>Kpean</w:t>
      </w:r>
      <w:proofErr w:type="spellEnd"/>
      <w:r w:rsidRPr="006A6A56">
        <w:rPr>
          <w:rFonts w:ascii="Times New Roman" w:hAnsi="Times New Roman" w:cs="Times New Roman"/>
          <w:sz w:val="18"/>
          <w:szCs w:val="18"/>
        </w:rPr>
        <w:t xml:space="preserve">, </w:t>
      </w:r>
      <w:proofErr w:type="spellStart"/>
      <w:r w:rsidRPr="006A6A56">
        <w:rPr>
          <w:rFonts w:ascii="Times New Roman" w:hAnsi="Times New Roman" w:cs="Times New Roman"/>
          <w:sz w:val="18"/>
          <w:szCs w:val="18"/>
        </w:rPr>
        <w:t>Khana</w:t>
      </w:r>
      <w:proofErr w:type="spellEnd"/>
      <w:r w:rsidRPr="006A6A56">
        <w:rPr>
          <w:rFonts w:ascii="Times New Roman" w:hAnsi="Times New Roman" w:cs="Times New Roman"/>
          <w:sz w:val="18"/>
          <w:szCs w:val="18"/>
        </w:rPr>
        <w:t xml:space="preserve"> Local Government Area, Rivers State. </w:t>
      </w:r>
      <w:r w:rsidRPr="006A6A56">
        <w:rPr>
          <w:rFonts w:ascii="Times New Roman" w:hAnsi="Times New Roman" w:cs="Times New Roman"/>
          <w:i/>
          <w:sz w:val="18"/>
          <w:szCs w:val="18"/>
        </w:rPr>
        <w:t>Delta Agriculturist,</w:t>
      </w:r>
      <w:r w:rsidRPr="006A6A56">
        <w:rPr>
          <w:rFonts w:ascii="Times New Roman" w:hAnsi="Times New Roman" w:cs="Times New Roman"/>
          <w:sz w:val="18"/>
          <w:szCs w:val="18"/>
        </w:rPr>
        <w:t xml:space="preserve"> 2018 10 (2): 11- 21.</w:t>
      </w:r>
    </w:p>
    <w:p w14:paraId="147A1270" w14:textId="77777777" w:rsidR="001070D5" w:rsidRPr="006A6A56" w:rsidRDefault="001070D5" w:rsidP="001070D5">
      <w:pPr>
        <w:spacing w:after="0" w:line="240" w:lineRule="auto"/>
        <w:ind w:left="885"/>
        <w:jc w:val="both"/>
        <w:rPr>
          <w:rFonts w:ascii="Times New Roman" w:hAnsi="Times New Roman" w:cs="Times New Roman"/>
          <w:sz w:val="18"/>
          <w:szCs w:val="18"/>
        </w:rPr>
      </w:pPr>
    </w:p>
    <w:p w14:paraId="2A2214DA" w14:textId="77777777" w:rsidR="001070D5" w:rsidRPr="006A6A56" w:rsidRDefault="001070D5" w:rsidP="001070D5">
      <w:pPr>
        <w:spacing w:after="0" w:line="240" w:lineRule="auto"/>
        <w:jc w:val="both"/>
        <w:rPr>
          <w:rFonts w:ascii="Times New Roman" w:hAnsi="Times New Roman" w:cs="Times New Roman"/>
          <w:sz w:val="18"/>
          <w:szCs w:val="18"/>
        </w:rPr>
      </w:pPr>
      <w:proofErr w:type="spellStart"/>
      <w:r w:rsidRPr="006A6A56">
        <w:rPr>
          <w:rFonts w:ascii="Times New Roman" w:hAnsi="Times New Roman" w:cs="Times New Roman"/>
          <w:b/>
          <w:sz w:val="18"/>
          <w:szCs w:val="18"/>
        </w:rPr>
        <w:t>Onwugbuta</w:t>
      </w:r>
      <w:proofErr w:type="spellEnd"/>
      <w:r w:rsidRPr="006A6A56">
        <w:rPr>
          <w:rFonts w:ascii="Times New Roman" w:hAnsi="Times New Roman" w:cs="Times New Roman"/>
          <w:b/>
          <w:sz w:val="18"/>
          <w:szCs w:val="18"/>
        </w:rPr>
        <w:t>, G.C. and</w:t>
      </w:r>
      <w:r w:rsidRPr="006A6A56">
        <w:rPr>
          <w:rFonts w:ascii="Times New Roman" w:hAnsi="Times New Roman" w:cs="Times New Roman"/>
          <w:bCs/>
          <w:sz w:val="18"/>
          <w:szCs w:val="18"/>
        </w:rPr>
        <w:t xml:space="preserve"> </w:t>
      </w:r>
      <w:r w:rsidRPr="006A6A56">
        <w:rPr>
          <w:rFonts w:ascii="Times New Roman" w:hAnsi="Times New Roman" w:cs="Times New Roman"/>
          <w:b/>
          <w:bCs/>
          <w:sz w:val="18"/>
          <w:szCs w:val="18"/>
        </w:rPr>
        <w:t>Orji, O.A.</w:t>
      </w:r>
      <w:r w:rsidRPr="006A6A56">
        <w:rPr>
          <w:rFonts w:ascii="Times New Roman" w:hAnsi="Times New Roman" w:cs="Times New Roman"/>
          <w:bCs/>
          <w:sz w:val="18"/>
          <w:szCs w:val="18"/>
        </w:rPr>
        <w:t xml:space="preserve"> </w:t>
      </w:r>
      <w:r w:rsidRPr="006A6A56">
        <w:rPr>
          <w:rFonts w:ascii="Times New Roman" w:hAnsi="Times New Roman" w:cs="Times New Roman"/>
          <w:sz w:val="18"/>
          <w:szCs w:val="18"/>
        </w:rPr>
        <w:t>Effect of Mild Steel Buried in Crude Oil Polluted Soils on The Growth Response of Two Maize (</w:t>
      </w:r>
      <w:proofErr w:type="spellStart"/>
      <w:r w:rsidRPr="006A6A56">
        <w:rPr>
          <w:rFonts w:ascii="Times New Roman" w:hAnsi="Times New Roman" w:cs="Times New Roman"/>
          <w:i/>
          <w:sz w:val="18"/>
          <w:szCs w:val="18"/>
        </w:rPr>
        <w:t>Zea</w:t>
      </w:r>
      <w:proofErr w:type="spellEnd"/>
      <w:r w:rsidRPr="006A6A56">
        <w:rPr>
          <w:rFonts w:ascii="Times New Roman" w:hAnsi="Times New Roman" w:cs="Times New Roman"/>
          <w:i/>
          <w:sz w:val="18"/>
          <w:szCs w:val="18"/>
        </w:rPr>
        <w:t xml:space="preserve"> Mays L.</w:t>
      </w:r>
      <w:r w:rsidRPr="006A6A56">
        <w:rPr>
          <w:rFonts w:ascii="Times New Roman" w:hAnsi="Times New Roman" w:cs="Times New Roman"/>
          <w:sz w:val="18"/>
          <w:szCs w:val="18"/>
        </w:rPr>
        <w:t xml:space="preserve">) Varieties </w:t>
      </w:r>
      <w:r w:rsidRPr="006A6A56">
        <w:rPr>
          <w:rFonts w:ascii="Times New Roman" w:hAnsi="Times New Roman" w:cs="Times New Roman"/>
          <w:i/>
          <w:sz w:val="18"/>
          <w:szCs w:val="18"/>
        </w:rPr>
        <w:t xml:space="preserve">Jour. of Agric and </w:t>
      </w:r>
      <w:proofErr w:type="spellStart"/>
      <w:r w:rsidRPr="006A6A56">
        <w:rPr>
          <w:rFonts w:ascii="Times New Roman" w:hAnsi="Times New Roman" w:cs="Times New Roman"/>
          <w:i/>
          <w:sz w:val="18"/>
          <w:szCs w:val="18"/>
        </w:rPr>
        <w:t>Vetr</w:t>
      </w:r>
      <w:proofErr w:type="spellEnd"/>
      <w:r w:rsidRPr="006A6A56">
        <w:rPr>
          <w:rFonts w:ascii="Times New Roman" w:hAnsi="Times New Roman" w:cs="Times New Roman"/>
          <w:i/>
          <w:sz w:val="18"/>
          <w:szCs w:val="18"/>
        </w:rPr>
        <w:t>. Sci.,</w:t>
      </w:r>
      <w:r w:rsidRPr="006A6A56">
        <w:rPr>
          <w:rFonts w:ascii="Times New Roman" w:hAnsi="Times New Roman" w:cs="Times New Roman"/>
          <w:sz w:val="18"/>
          <w:szCs w:val="18"/>
        </w:rPr>
        <w:t xml:space="preserve"> </w:t>
      </w:r>
      <w:r w:rsidRPr="006A6A56">
        <w:rPr>
          <w:rFonts w:ascii="Times New Roman" w:hAnsi="Times New Roman" w:cs="Times New Roman"/>
          <w:iCs/>
          <w:sz w:val="18"/>
          <w:szCs w:val="18"/>
        </w:rPr>
        <w:t xml:space="preserve">2019 </w:t>
      </w:r>
      <w:r w:rsidRPr="006A6A56">
        <w:rPr>
          <w:rFonts w:ascii="Times New Roman" w:hAnsi="Times New Roman" w:cs="Times New Roman"/>
          <w:sz w:val="18"/>
          <w:szCs w:val="18"/>
        </w:rPr>
        <w:t>12(1):10-16.</w:t>
      </w:r>
    </w:p>
    <w:p w14:paraId="7886B194" w14:textId="77777777" w:rsidR="001070D5" w:rsidRPr="006A6A56" w:rsidRDefault="001070D5" w:rsidP="001070D5">
      <w:pPr>
        <w:spacing w:after="0" w:line="240" w:lineRule="auto"/>
        <w:jc w:val="both"/>
        <w:rPr>
          <w:rFonts w:ascii="Times New Roman" w:hAnsi="Times New Roman" w:cs="Times New Roman"/>
          <w:sz w:val="18"/>
          <w:szCs w:val="18"/>
        </w:rPr>
      </w:pPr>
    </w:p>
    <w:p w14:paraId="6257786B" w14:textId="3AEDA93A" w:rsidR="001070D5" w:rsidRPr="006A6A56" w:rsidRDefault="00530461" w:rsidP="001070D5">
      <w:pPr>
        <w:spacing w:after="0"/>
        <w:jc w:val="both"/>
        <w:rPr>
          <w:rFonts w:ascii="Times New Roman" w:hAnsi="Times New Roman" w:cs="Times New Roman"/>
          <w:sz w:val="18"/>
          <w:szCs w:val="18"/>
        </w:rPr>
      </w:pPr>
      <w:r w:rsidRPr="006A6A56">
        <w:rPr>
          <w:rFonts w:ascii="Times New Roman" w:hAnsi="Times New Roman" w:cs="Times New Roman"/>
          <w:b/>
          <w:bCs/>
          <w:sz w:val="18"/>
          <w:szCs w:val="18"/>
        </w:rPr>
        <w:t>Orji</w:t>
      </w:r>
      <w:r w:rsidR="001070D5" w:rsidRPr="006A6A56">
        <w:rPr>
          <w:rFonts w:ascii="Times New Roman" w:hAnsi="Times New Roman" w:cs="Times New Roman"/>
          <w:b/>
          <w:bCs/>
          <w:sz w:val="18"/>
          <w:szCs w:val="18"/>
        </w:rPr>
        <w:t>, O.A.</w:t>
      </w:r>
      <w:r w:rsidR="001070D5" w:rsidRPr="006A6A56">
        <w:rPr>
          <w:rFonts w:ascii="Times New Roman" w:hAnsi="Times New Roman" w:cs="Times New Roman"/>
          <w:bCs/>
          <w:sz w:val="18"/>
          <w:szCs w:val="18"/>
        </w:rPr>
        <w:t xml:space="preserve"> </w:t>
      </w:r>
      <w:r w:rsidR="001070D5" w:rsidRPr="006A6A56">
        <w:rPr>
          <w:rFonts w:ascii="Times New Roman" w:hAnsi="Times New Roman" w:cs="Times New Roman"/>
          <w:b/>
          <w:sz w:val="18"/>
          <w:szCs w:val="18"/>
        </w:rPr>
        <w:t xml:space="preserve">and </w:t>
      </w:r>
      <w:proofErr w:type="spellStart"/>
      <w:r w:rsidRPr="006A6A56">
        <w:rPr>
          <w:rFonts w:ascii="Times New Roman" w:hAnsi="Times New Roman" w:cs="Times New Roman"/>
          <w:b/>
          <w:sz w:val="18"/>
          <w:szCs w:val="18"/>
        </w:rPr>
        <w:t>Abam</w:t>
      </w:r>
      <w:proofErr w:type="spellEnd"/>
      <w:r w:rsidR="001070D5" w:rsidRPr="006A6A56">
        <w:rPr>
          <w:rFonts w:ascii="Times New Roman" w:hAnsi="Times New Roman" w:cs="Times New Roman"/>
          <w:b/>
          <w:sz w:val="18"/>
          <w:szCs w:val="18"/>
        </w:rPr>
        <w:t>, P.O.</w:t>
      </w:r>
      <w:r w:rsidR="001070D5" w:rsidRPr="006A6A56">
        <w:rPr>
          <w:rFonts w:ascii="Times New Roman" w:hAnsi="Times New Roman" w:cs="Times New Roman"/>
          <w:bCs/>
          <w:sz w:val="18"/>
          <w:szCs w:val="18"/>
        </w:rPr>
        <w:t xml:space="preserve"> </w:t>
      </w:r>
      <w:r w:rsidR="001070D5" w:rsidRPr="006A6A56">
        <w:rPr>
          <w:rFonts w:ascii="Times New Roman" w:hAnsi="Times New Roman" w:cs="Times New Roman"/>
          <w:sz w:val="18"/>
          <w:szCs w:val="18"/>
        </w:rPr>
        <w:t xml:space="preserve">Morphological and </w:t>
      </w:r>
      <w:proofErr w:type="spellStart"/>
      <w:r w:rsidR="001070D5" w:rsidRPr="006A6A56">
        <w:rPr>
          <w:rFonts w:ascii="Times New Roman" w:hAnsi="Times New Roman" w:cs="Times New Roman"/>
          <w:sz w:val="18"/>
          <w:szCs w:val="18"/>
        </w:rPr>
        <w:t>Physico</w:t>
      </w:r>
      <w:proofErr w:type="spellEnd"/>
      <w:r w:rsidR="001070D5" w:rsidRPr="006A6A56">
        <w:rPr>
          <w:rFonts w:ascii="Times New Roman" w:hAnsi="Times New Roman" w:cs="Times New Roman"/>
          <w:sz w:val="18"/>
          <w:szCs w:val="18"/>
        </w:rPr>
        <w:t>-chemical Properties of Soils Formed from Diverse Parent Materials in Cross River State, Nigeria</w:t>
      </w:r>
      <w:r w:rsidR="001070D5" w:rsidRPr="006A6A56">
        <w:rPr>
          <w:rFonts w:ascii="Times New Roman" w:hAnsi="Times New Roman" w:cs="Times New Roman"/>
          <w:i/>
          <w:sz w:val="18"/>
          <w:szCs w:val="18"/>
        </w:rPr>
        <w:t xml:space="preserve">. Jour. of </w:t>
      </w:r>
      <w:proofErr w:type="spellStart"/>
      <w:r w:rsidR="001070D5" w:rsidRPr="006A6A56">
        <w:rPr>
          <w:rFonts w:ascii="Times New Roman" w:hAnsi="Times New Roman" w:cs="Times New Roman"/>
          <w:i/>
          <w:sz w:val="18"/>
          <w:szCs w:val="18"/>
        </w:rPr>
        <w:t>Appli</w:t>
      </w:r>
      <w:proofErr w:type="spellEnd"/>
      <w:r w:rsidR="001070D5" w:rsidRPr="006A6A56">
        <w:rPr>
          <w:rFonts w:ascii="Times New Roman" w:hAnsi="Times New Roman" w:cs="Times New Roman"/>
          <w:i/>
          <w:sz w:val="18"/>
          <w:szCs w:val="18"/>
        </w:rPr>
        <w:t xml:space="preserve">. Geol. and </w:t>
      </w:r>
      <w:proofErr w:type="spellStart"/>
      <w:r w:rsidR="001070D5" w:rsidRPr="006A6A56">
        <w:rPr>
          <w:rFonts w:ascii="Times New Roman" w:hAnsi="Times New Roman" w:cs="Times New Roman"/>
          <w:i/>
          <w:sz w:val="18"/>
          <w:szCs w:val="18"/>
        </w:rPr>
        <w:t>geophy</w:t>
      </w:r>
      <w:proofErr w:type="spellEnd"/>
      <w:r w:rsidR="001070D5" w:rsidRPr="006A6A56">
        <w:rPr>
          <w:rFonts w:ascii="Times New Roman" w:hAnsi="Times New Roman" w:cs="Times New Roman"/>
          <w:sz w:val="18"/>
          <w:szCs w:val="18"/>
        </w:rPr>
        <w:t>., 2019 7(1): 1-7.</w:t>
      </w:r>
    </w:p>
    <w:p w14:paraId="50B3923D" w14:textId="77777777" w:rsidR="001070D5" w:rsidRPr="006A6A56" w:rsidRDefault="001070D5" w:rsidP="001070D5">
      <w:pPr>
        <w:spacing w:after="0"/>
        <w:ind w:firstLine="720"/>
        <w:jc w:val="both"/>
        <w:rPr>
          <w:rFonts w:ascii="Times New Roman" w:hAnsi="Times New Roman" w:cs="Times New Roman"/>
          <w:sz w:val="18"/>
          <w:szCs w:val="18"/>
        </w:rPr>
      </w:pPr>
    </w:p>
    <w:p w14:paraId="13FE012F" w14:textId="77777777" w:rsidR="001070D5" w:rsidRPr="006A6A56" w:rsidRDefault="001070D5" w:rsidP="001070D5">
      <w:pPr>
        <w:spacing w:after="0" w:line="240" w:lineRule="auto"/>
        <w:jc w:val="both"/>
        <w:rPr>
          <w:rFonts w:ascii="Times New Roman" w:hAnsi="Times New Roman" w:cs="Times New Roman"/>
          <w:sz w:val="18"/>
          <w:szCs w:val="18"/>
        </w:rPr>
      </w:pPr>
      <w:r w:rsidRPr="006A6A56">
        <w:rPr>
          <w:rFonts w:ascii="Times New Roman" w:hAnsi="Times New Roman" w:cs="Times New Roman"/>
          <w:b/>
          <w:sz w:val="18"/>
          <w:szCs w:val="18"/>
        </w:rPr>
        <w:t>Orji, O. A.</w:t>
      </w:r>
      <w:r w:rsidRPr="006A6A56">
        <w:rPr>
          <w:rFonts w:ascii="Times New Roman" w:hAnsi="Times New Roman" w:cs="Times New Roman"/>
          <w:sz w:val="18"/>
          <w:szCs w:val="18"/>
        </w:rPr>
        <w:t xml:space="preserve"> </w:t>
      </w:r>
      <w:r w:rsidRPr="006A6A56">
        <w:rPr>
          <w:rFonts w:ascii="Times New Roman" w:hAnsi="Times New Roman" w:cs="Times New Roman"/>
          <w:b/>
          <w:bCs/>
          <w:sz w:val="18"/>
          <w:szCs w:val="18"/>
        </w:rPr>
        <w:t>and Amaechi, P. U.</w:t>
      </w:r>
      <w:r w:rsidRPr="006A6A56">
        <w:rPr>
          <w:rFonts w:ascii="Times New Roman" w:hAnsi="Times New Roman" w:cs="Times New Roman"/>
          <w:sz w:val="18"/>
          <w:szCs w:val="18"/>
        </w:rPr>
        <w:t xml:space="preserve"> Selected Properties of Two Soil Groups in Rivers State Nigeria.</w:t>
      </w:r>
      <w:r w:rsidRPr="006A6A56">
        <w:rPr>
          <w:rFonts w:ascii="Times New Roman" w:hAnsi="Times New Roman" w:cs="Times New Roman"/>
          <w:b/>
          <w:sz w:val="18"/>
          <w:szCs w:val="18"/>
        </w:rPr>
        <w:t xml:space="preserve"> </w:t>
      </w:r>
      <w:r w:rsidRPr="006A6A56">
        <w:rPr>
          <w:rFonts w:ascii="Times New Roman" w:hAnsi="Times New Roman" w:cs="Times New Roman"/>
          <w:i/>
          <w:sz w:val="18"/>
          <w:szCs w:val="18"/>
        </w:rPr>
        <w:t xml:space="preserve">Jour. of Agric. and </w:t>
      </w:r>
      <w:proofErr w:type="spellStart"/>
      <w:r w:rsidRPr="006A6A56">
        <w:rPr>
          <w:rFonts w:ascii="Times New Roman" w:hAnsi="Times New Roman" w:cs="Times New Roman"/>
          <w:i/>
          <w:sz w:val="18"/>
          <w:szCs w:val="18"/>
        </w:rPr>
        <w:t>Vetr</w:t>
      </w:r>
      <w:proofErr w:type="spellEnd"/>
      <w:r w:rsidRPr="006A6A56">
        <w:rPr>
          <w:rFonts w:ascii="Times New Roman" w:hAnsi="Times New Roman" w:cs="Times New Roman"/>
          <w:i/>
          <w:sz w:val="18"/>
          <w:szCs w:val="18"/>
        </w:rPr>
        <w:t>. Sci.,</w:t>
      </w:r>
      <w:r w:rsidRPr="006A6A56">
        <w:rPr>
          <w:rFonts w:ascii="Times New Roman" w:hAnsi="Times New Roman" w:cs="Times New Roman"/>
          <w:sz w:val="18"/>
          <w:szCs w:val="18"/>
        </w:rPr>
        <w:t xml:space="preserve"> </w:t>
      </w:r>
      <w:r w:rsidRPr="006A6A56">
        <w:rPr>
          <w:rFonts w:ascii="Times New Roman" w:hAnsi="Times New Roman" w:cs="Times New Roman"/>
          <w:iCs/>
          <w:sz w:val="18"/>
          <w:szCs w:val="18"/>
        </w:rPr>
        <w:t>2019</w:t>
      </w:r>
      <w:r w:rsidRPr="006A6A56">
        <w:rPr>
          <w:rFonts w:ascii="Times New Roman" w:hAnsi="Times New Roman" w:cs="Times New Roman"/>
          <w:i/>
          <w:sz w:val="18"/>
          <w:szCs w:val="18"/>
        </w:rPr>
        <w:t xml:space="preserve"> </w:t>
      </w:r>
      <w:r w:rsidRPr="006A6A56">
        <w:rPr>
          <w:rFonts w:ascii="Times New Roman" w:hAnsi="Times New Roman" w:cs="Times New Roman"/>
          <w:sz w:val="18"/>
          <w:szCs w:val="18"/>
        </w:rPr>
        <w:t>12(2):19-24.</w:t>
      </w:r>
    </w:p>
    <w:p w14:paraId="7710A2D9" w14:textId="77777777" w:rsidR="00530461" w:rsidRPr="006A6A56" w:rsidRDefault="00530461">
      <w:pPr>
        <w:rPr>
          <w:rFonts w:ascii="Times New Roman" w:hAnsi="Times New Roman" w:cs="Times New Roman"/>
          <w:b/>
          <w:bCs/>
          <w:sz w:val="18"/>
          <w:szCs w:val="18"/>
        </w:rPr>
        <w:sectPr w:rsidR="00530461" w:rsidRPr="006A6A56" w:rsidSect="00530461">
          <w:type w:val="continuous"/>
          <w:pgSz w:w="12240" w:h="15840"/>
          <w:pgMar w:top="1440" w:right="1440" w:bottom="1440" w:left="1440" w:header="720" w:footer="720" w:gutter="0"/>
          <w:cols w:num="2" w:space="720"/>
          <w:docGrid w:linePitch="360"/>
        </w:sectPr>
      </w:pPr>
    </w:p>
    <w:p w14:paraId="7AE81B9B" w14:textId="52AAEE1D" w:rsidR="006A6A56" w:rsidRDefault="006A6A56" w:rsidP="006A6A56">
      <w:pPr>
        <w:spacing w:after="0" w:line="240" w:lineRule="auto"/>
        <w:rPr>
          <w:rFonts w:ascii="Times New Roman" w:hAnsi="Times New Roman" w:cs="Times New Roman"/>
          <w:b/>
          <w:bCs/>
          <w:sz w:val="18"/>
          <w:szCs w:val="18"/>
        </w:rPr>
      </w:pPr>
    </w:p>
    <w:p w14:paraId="027DAAA0" w14:textId="382DEA9E" w:rsidR="006A6A56" w:rsidRDefault="006A6A56" w:rsidP="006A6A56">
      <w:pPr>
        <w:spacing w:after="0" w:line="240" w:lineRule="auto"/>
        <w:rPr>
          <w:rFonts w:ascii="Times New Roman" w:hAnsi="Times New Roman" w:cs="Times New Roman"/>
          <w:b/>
          <w:bCs/>
          <w:sz w:val="18"/>
          <w:szCs w:val="18"/>
        </w:rPr>
      </w:pPr>
      <w:r>
        <w:rPr>
          <w:rFonts w:ascii="Times New Roman" w:hAnsi="Times New Roman" w:cs="Times New Roman"/>
          <w:b/>
          <w:bCs/>
          <w:noProof/>
          <w:sz w:val="18"/>
          <w:szCs w:val="18"/>
        </w:rPr>
        <mc:AlternateContent>
          <mc:Choice Requires="wps">
            <w:drawing>
              <wp:anchor distT="0" distB="0" distL="114300" distR="114300" simplePos="0" relativeHeight="251659264" behindDoc="0" locked="0" layoutInCell="1" allowOverlap="1" wp14:anchorId="548E736F" wp14:editId="773AD3DC">
                <wp:simplePos x="0" y="0"/>
                <wp:positionH relativeFrom="column">
                  <wp:posOffset>95249</wp:posOffset>
                </wp:positionH>
                <wp:positionV relativeFrom="paragraph">
                  <wp:posOffset>29210</wp:posOffset>
                </wp:positionV>
                <wp:extent cx="58197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197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ECC8ED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2.3pt" to="465.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" strokecolor="black [3200]" strokeweight="1pt">
                <v:stroke joinstyle="miter"/>
              </v:line>
            </w:pict>
          </mc:Fallback>
        </mc:AlternateContent>
      </w:r>
    </w:p>
    <w:p w14:paraId="7BAD08F8" w14:textId="383E0290" w:rsidR="006A6A56" w:rsidRDefault="006A6A56" w:rsidP="006A6A56">
      <w:pPr>
        <w:spacing w:after="0" w:line="240" w:lineRule="auto"/>
        <w:rPr>
          <w:rFonts w:ascii="Times New Roman" w:hAnsi="Times New Roman" w:cs="Times New Roman"/>
          <w:b/>
          <w:bCs/>
          <w:sz w:val="18"/>
          <w:szCs w:val="18"/>
        </w:rPr>
      </w:pPr>
    </w:p>
    <w:p w14:paraId="3DF51A84" w14:textId="7F070960" w:rsidR="006A6A56" w:rsidRDefault="006A6A56" w:rsidP="006A6A56">
      <w:pPr>
        <w:spacing w:after="0" w:line="240" w:lineRule="auto"/>
        <w:rPr>
          <w:rFonts w:ascii="Times New Roman" w:hAnsi="Times New Roman" w:cs="Times New Roman"/>
          <w:b/>
          <w:bCs/>
          <w:sz w:val="18"/>
          <w:szCs w:val="18"/>
        </w:rPr>
      </w:pPr>
    </w:p>
    <w:p w14:paraId="4BFF9665" w14:textId="27397789" w:rsidR="006A6A56" w:rsidRDefault="006A6A56" w:rsidP="006A6A56">
      <w:pPr>
        <w:spacing w:after="0" w:line="240" w:lineRule="auto"/>
        <w:rPr>
          <w:rFonts w:ascii="Times New Roman" w:hAnsi="Times New Roman" w:cs="Times New Roman"/>
          <w:b/>
          <w:bCs/>
          <w:sz w:val="18"/>
          <w:szCs w:val="18"/>
        </w:rPr>
      </w:pPr>
    </w:p>
    <w:p w14:paraId="62AB8A40" w14:textId="69E39E07" w:rsidR="006A6A56" w:rsidRDefault="006A6A56" w:rsidP="006A6A56">
      <w:pPr>
        <w:spacing w:after="0" w:line="240" w:lineRule="auto"/>
        <w:rPr>
          <w:rFonts w:ascii="Times New Roman" w:hAnsi="Times New Roman" w:cs="Times New Roman"/>
          <w:b/>
          <w:bCs/>
          <w:sz w:val="18"/>
          <w:szCs w:val="18"/>
        </w:rPr>
      </w:pPr>
    </w:p>
    <w:p w14:paraId="5C325825" w14:textId="77777777" w:rsidR="006A6A56" w:rsidRDefault="006A6A56" w:rsidP="006A6A56">
      <w:pPr>
        <w:spacing w:after="0" w:line="240" w:lineRule="auto"/>
        <w:rPr>
          <w:rFonts w:ascii="Times New Roman" w:hAnsi="Times New Roman" w:cs="Times New Roman"/>
          <w:b/>
          <w:bCs/>
          <w:sz w:val="18"/>
          <w:szCs w:val="18"/>
        </w:rPr>
      </w:pPr>
    </w:p>
    <w:p w14:paraId="59EED67C" w14:textId="3CD6743B" w:rsidR="006A6A56" w:rsidRDefault="00F75A1D" w:rsidP="006A6A56">
      <w:pPr>
        <w:spacing w:after="0" w:line="240" w:lineRule="auto"/>
        <w:rPr>
          <w:rFonts w:ascii="Times New Roman" w:hAnsi="Times New Roman" w:cs="Times New Roman"/>
          <w:b/>
          <w:bCs/>
          <w:sz w:val="18"/>
          <w:szCs w:val="18"/>
        </w:rPr>
      </w:pPr>
      <w:r>
        <w:rPr>
          <w:noProof/>
        </w:rPr>
        <w:lastRenderedPageBreak/>
        <w:drawing>
          <wp:inline distT="0" distB="0" distL="0" distR="0" wp14:anchorId="4554B486" wp14:editId="312BF28D">
            <wp:extent cx="1333500" cy="1266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33500" cy="1266825"/>
                    </a:xfrm>
                    <a:prstGeom prst="rect">
                      <a:avLst/>
                    </a:prstGeom>
                    <a:noFill/>
                    <a:ln>
                      <a:noFill/>
                    </a:ln>
                  </pic:spPr>
                </pic:pic>
              </a:graphicData>
            </a:graphic>
          </wp:inline>
        </w:drawing>
      </w:r>
    </w:p>
    <w:p w14:paraId="7DE75F0E" w14:textId="77777777" w:rsidR="006A6A56" w:rsidRDefault="006A6A56" w:rsidP="006A6A56">
      <w:pPr>
        <w:spacing w:after="0" w:line="240" w:lineRule="auto"/>
        <w:rPr>
          <w:rFonts w:ascii="Times New Roman" w:hAnsi="Times New Roman" w:cs="Times New Roman"/>
          <w:b/>
          <w:bCs/>
          <w:sz w:val="18"/>
          <w:szCs w:val="18"/>
        </w:rPr>
      </w:pPr>
    </w:p>
    <w:p w14:paraId="6F394685" w14:textId="1D5C6DA7" w:rsidR="006A6A56" w:rsidRPr="006A6A56" w:rsidRDefault="00300AED" w:rsidP="006A6A56">
      <w:pPr>
        <w:spacing w:after="0" w:line="240" w:lineRule="auto"/>
        <w:rPr>
          <w:rFonts w:ascii="Times New Roman" w:hAnsi="Times New Roman" w:cs="Times New Roman"/>
          <w:b/>
          <w:bCs/>
          <w:sz w:val="18"/>
          <w:szCs w:val="18"/>
        </w:rPr>
      </w:pPr>
      <w:r w:rsidRPr="006A6A56">
        <w:rPr>
          <w:rFonts w:ascii="Times New Roman" w:hAnsi="Times New Roman" w:cs="Times New Roman"/>
          <w:b/>
          <w:bCs/>
          <w:sz w:val="18"/>
          <w:szCs w:val="18"/>
        </w:rPr>
        <w:t>Bi</w:t>
      </w:r>
      <w:r w:rsidR="006A6A56">
        <w:rPr>
          <w:rFonts w:ascii="Times New Roman" w:hAnsi="Times New Roman" w:cs="Times New Roman"/>
          <w:b/>
          <w:bCs/>
          <w:sz w:val="18"/>
          <w:szCs w:val="18"/>
        </w:rPr>
        <w:t>o</w:t>
      </w:r>
      <w:r w:rsidRPr="006A6A56">
        <w:rPr>
          <w:rFonts w:ascii="Times New Roman" w:hAnsi="Times New Roman" w:cs="Times New Roman"/>
          <w:b/>
          <w:bCs/>
          <w:sz w:val="18"/>
          <w:szCs w:val="18"/>
        </w:rPr>
        <w:t>graphy</w:t>
      </w:r>
    </w:p>
    <w:p w14:paraId="27B3ADD0" w14:textId="2841612A" w:rsidR="006A6A56" w:rsidRPr="006A6A56" w:rsidRDefault="006A6A56" w:rsidP="006A6A56">
      <w:pPr>
        <w:jc w:val="both"/>
        <w:rPr>
          <w:rFonts w:ascii="Times New Roman" w:hAnsi="Times New Roman" w:cs="Times New Roman"/>
          <w:b/>
          <w:bCs/>
          <w:sz w:val="18"/>
          <w:szCs w:val="18"/>
        </w:rPr>
      </w:pPr>
      <w:r w:rsidRPr="006A6A56">
        <w:rPr>
          <w:rFonts w:ascii="Times New Roman" w:hAnsi="Times New Roman" w:cs="Times New Roman"/>
          <w:sz w:val="18"/>
          <w:szCs w:val="18"/>
        </w:rPr>
        <w:t xml:space="preserve">Dr. Obianuju </w:t>
      </w:r>
      <w:proofErr w:type="spellStart"/>
      <w:r w:rsidRPr="006A6A56">
        <w:rPr>
          <w:rFonts w:ascii="Times New Roman" w:hAnsi="Times New Roman" w:cs="Times New Roman"/>
          <w:sz w:val="18"/>
          <w:szCs w:val="18"/>
        </w:rPr>
        <w:t>Adaobi</w:t>
      </w:r>
      <w:proofErr w:type="spellEnd"/>
      <w:r w:rsidRPr="006A6A56">
        <w:rPr>
          <w:rFonts w:ascii="Times New Roman" w:hAnsi="Times New Roman" w:cs="Times New Roman"/>
          <w:sz w:val="18"/>
          <w:szCs w:val="18"/>
        </w:rPr>
        <w:t xml:space="preserve"> Orji is an Associate Professor of soil science (soil physics and soil &amp; water conservation) at the Crop/Soil Science Department of the Rivers State University Port Harcourt, Nigeria. She is a Registered Soil Scientist of the Nigerian Institute of Soil Science. She has a </w:t>
      </w:r>
      <w:proofErr w:type="spellStart"/>
      <w:proofErr w:type="gramStart"/>
      <w:r w:rsidRPr="006A6A56">
        <w:rPr>
          <w:rFonts w:ascii="Times New Roman" w:hAnsi="Times New Roman" w:cs="Times New Roman"/>
          <w:sz w:val="18"/>
          <w:szCs w:val="18"/>
        </w:rPr>
        <w:t>B.Agric</w:t>
      </w:r>
      <w:proofErr w:type="spellEnd"/>
      <w:proofErr w:type="gramEnd"/>
      <w:r w:rsidRPr="006A6A56">
        <w:rPr>
          <w:rFonts w:ascii="Times New Roman" w:hAnsi="Times New Roman" w:cs="Times New Roman"/>
          <w:sz w:val="18"/>
          <w:szCs w:val="18"/>
        </w:rPr>
        <w:t xml:space="preserve"> (soil science) from the University of Nigeria, an MSc (soil science) from the University of Ibadan Nigeria and a PhD (soil physics) from the Rivers State University Port Harcourt. She is a member of the Soil Science Society of Nigeria, Soil Science Society of America, International Union of Soil Science. She has certificate training on High Tunnel Hoop House Vegetable Production Technology, from the University of Arkansas at </w:t>
      </w:r>
      <w:proofErr w:type="spellStart"/>
      <w:r w:rsidRPr="006A6A56">
        <w:rPr>
          <w:rFonts w:ascii="Times New Roman" w:hAnsi="Times New Roman" w:cs="Times New Roman"/>
          <w:sz w:val="18"/>
          <w:szCs w:val="18"/>
        </w:rPr>
        <w:t>Pinebluff</w:t>
      </w:r>
      <w:proofErr w:type="spellEnd"/>
      <w:r w:rsidRPr="006A6A56">
        <w:rPr>
          <w:rFonts w:ascii="Times New Roman" w:hAnsi="Times New Roman" w:cs="Times New Roman"/>
          <w:sz w:val="18"/>
          <w:szCs w:val="18"/>
        </w:rPr>
        <w:t xml:space="preserve"> USA. She also works as the Associate Dean of the Student Affairs Department of the Rivers State University.  </w:t>
      </w:r>
    </w:p>
    <w:p w14:paraId="712EB3C6" w14:textId="77777777" w:rsidR="006A6A56" w:rsidRPr="006A6A56" w:rsidRDefault="006A6A56">
      <w:pPr>
        <w:rPr>
          <w:rFonts w:ascii="Times New Roman" w:hAnsi="Times New Roman" w:cs="Times New Roman"/>
          <w:b/>
          <w:bCs/>
          <w:sz w:val="18"/>
          <w:szCs w:val="18"/>
        </w:rPr>
      </w:pPr>
    </w:p>
    <w:sectPr w:rsidR="006A6A56" w:rsidRPr="006A6A56" w:rsidSect="0053046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sDel="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8C"/>
    <w:rsid w:val="001070D5"/>
    <w:rsid w:val="002964E7"/>
    <w:rsid w:val="00300AED"/>
    <w:rsid w:val="0037548C"/>
    <w:rsid w:val="0050092B"/>
    <w:rsid w:val="00530461"/>
    <w:rsid w:val="00663132"/>
    <w:rsid w:val="006A6A56"/>
    <w:rsid w:val="009C0E49"/>
    <w:rsid w:val="00AF388D"/>
    <w:rsid w:val="00F75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89473"/>
  <w15:chartTrackingRefBased/>
  <w15:docId w15:val="{FE8FBCD3-D937-4777-872D-6054B971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48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754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obianuju orji</dc:creator>
  <cp:keywords/>
  <dc:description/>
  <cp:lastModifiedBy>obianuju orji</cp:lastModifiedBy>
  <cp:revision>2</cp:revision>
  <dcterms:created xsi:type="dcterms:W3CDTF">2020-03-01T18:13:00Z</dcterms:created>
  <dcterms:modified xsi:type="dcterms:W3CDTF">2020-03-01T18:13:00Z</dcterms:modified>
</cp:coreProperties>
</file>