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364F" w:rsidRDefault="00E0364F" w:rsidP="00E0364F">
      <w:pPr>
        <w:pStyle w:val="Pr-formataoHTML"/>
        <w:jc w:val="both"/>
        <w:rPr>
          <w:rFonts w:ascii="Times New Roman" w:hAnsi="Times New Roman" w:cs="Times New Roman"/>
          <w:iCs/>
          <w:sz w:val="24"/>
        </w:rPr>
      </w:pPr>
    </w:p>
    <w:p w:rsidR="00E0364F" w:rsidRDefault="00E0364F" w:rsidP="00E0364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inherit" w:eastAsia="Times New Roman" w:hAnsi="inherit" w:cs="Courier New"/>
          <w:color w:val="222222"/>
          <w:sz w:val="42"/>
          <w:szCs w:val="42"/>
          <w:lang w:eastAsia="pt-BR"/>
        </w:rPr>
      </w:pPr>
      <w:r>
        <w:rPr>
          <w:rFonts w:ascii="Times New Roman" w:hAnsi="Times New Roman" w:cs="Times New Roman"/>
          <w:b/>
          <w:sz w:val="24"/>
          <w:szCs w:val="24"/>
        </w:rPr>
        <w:t xml:space="preserve">Abstract Title: </w:t>
      </w:r>
      <w:r w:rsidR="001E2915" w:rsidRPr="001E2915">
        <w:rPr>
          <w:rFonts w:ascii="Times New Roman" w:hAnsi="Times New Roman" w:cs="Times New Roman"/>
          <w:bCs/>
          <w:iCs/>
          <w:sz w:val="24"/>
          <w:szCs w:val="24"/>
        </w:rPr>
        <w:t xml:space="preserve">Study of high-strength polypropylene from the melt (HMSPP) irradiated with calcium carbonate/silver </w:t>
      </w:r>
      <w:proofErr w:type="spellStart"/>
      <w:r w:rsidR="001E2915" w:rsidRPr="001E2915">
        <w:rPr>
          <w:rFonts w:ascii="Times New Roman" w:hAnsi="Times New Roman" w:cs="Times New Roman"/>
          <w:bCs/>
          <w:iCs/>
          <w:sz w:val="24"/>
          <w:szCs w:val="24"/>
        </w:rPr>
        <w:t>nanoparticles</w:t>
      </w:r>
      <w:proofErr w:type="spellEnd"/>
      <w:r w:rsidR="001E2915" w:rsidRPr="001E2915">
        <w:rPr>
          <w:rFonts w:ascii="Times New Roman" w:hAnsi="Times New Roman" w:cs="Times New Roman"/>
          <w:bCs/>
          <w:iCs/>
          <w:sz w:val="24"/>
          <w:szCs w:val="24"/>
        </w:rPr>
        <w:t xml:space="preserve"> for purposes of bactericidal activity.</w:t>
      </w:r>
    </w:p>
    <w:p w:rsidR="00E0364F" w:rsidRPr="004A6D9F" w:rsidRDefault="00E0364F" w:rsidP="00E0364F">
      <w:pPr>
        <w:spacing w:line="360" w:lineRule="auto"/>
        <w:jc w:val="center"/>
        <w:rPr>
          <w:rFonts w:ascii="Times New Roman" w:hAnsi="Times New Roman" w:cs="Times New Roman"/>
          <w:sz w:val="24"/>
          <w:vertAlign w:val="superscript"/>
          <w:lang w:eastAsia="zh-TW"/>
        </w:rPr>
      </w:pPr>
      <w:proofErr w:type="spellStart"/>
      <w:r>
        <w:rPr>
          <w:rFonts w:ascii="Times New Roman" w:hAnsi="Times New Roman" w:cs="Times New Roman"/>
          <w:sz w:val="24"/>
          <w:u w:val="single"/>
        </w:rPr>
        <w:t>Duclerc</w:t>
      </w:r>
      <w:proofErr w:type="spellEnd"/>
      <w:r>
        <w:rPr>
          <w:rFonts w:ascii="Times New Roman" w:hAnsi="Times New Roman" w:cs="Times New Roman"/>
          <w:sz w:val="24"/>
          <w:u w:val="single"/>
        </w:rPr>
        <w:t xml:space="preserve"> F Parra</w:t>
      </w:r>
      <w:r>
        <w:rPr>
          <w:rFonts w:ascii="Times New Roman" w:hAnsi="Times New Roman" w:cs="Times New Roman"/>
          <w:sz w:val="24"/>
          <w:u w:val="single"/>
          <w:vertAlign w:val="superscript"/>
        </w:rPr>
        <w:t>1</w:t>
      </w:r>
      <w:r w:rsidRPr="0028059F">
        <w:rPr>
          <w:rFonts w:ascii="Times New Roman" w:hAnsi="Times New Roman" w:cs="Times New Roman"/>
          <w:sz w:val="24"/>
          <w:u w:val="single"/>
        </w:rPr>
        <w:t xml:space="preserve">, </w:t>
      </w:r>
      <w:proofErr w:type="spellStart"/>
      <w:r w:rsidR="001E2915">
        <w:rPr>
          <w:rFonts w:ascii="Times New Roman" w:hAnsi="Times New Roman" w:cs="Times New Roman"/>
          <w:sz w:val="24"/>
          <w:u w:val="single"/>
        </w:rPr>
        <w:t>Orélio</w:t>
      </w:r>
      <w:proofErr w:type="spellEnd"/>
      <w:r w:rsidR="001E2915">
        <w:rPr>
          <w:rFonts w:ascii="Times New Roman" w:hAnsi="Times New Roman" w:cs="Times New Roman"/>
          <w:sz w:val="24"/>
          <w:u w:val="single"/>
        </w:rPr>
        <w:t xml:space="preserve"> </w:t>
      </w:r>
      <w:proofErr w:type="spellStart"/>
      <w:r w:rsidR="001E2915">
        <w:rPr>
          <w:rFonts w:ascii="Times New Roman" w:hAnsi="Times New Roman" w:cs="Times New Roman"/>
          <w:sz w:val="24"/>
          <w:u w:val="single"/>
        </w:rPr>
        <w:t>Luiz</w:t>
      </w:r>
      <w:proofErr w:type="spellEnd"/>
      <w:r w:rsidR="001E2915">
        <w:rPr>
          <w:rFonts w:ascii="Times New Roman" w:hAnsi="Times New Roman" w:cs="Times New Roman"/>
          <w:sz w:val="24"/>
          <w:u w:val="single"/>
        </w:rPr>
        <w:t xml:space="preserve"> </w:t>
      </w:r>
      <w:proofErr w:type="spellStart"/>
      <w:r w:rsidR="001E2915">
        <w:rPr>
          <w:rFonts w:ascii="Times New Roman" w:hAnsi="Times New Roman" w:cs="Times New Roman"/>
          <w:sz w:val="24"/>
          <w:u w:val="single"/>
        </w:rPr>
        <w:t>da</w:t>
      </w:r>
      <w:proofErr w:type="spellEnd"/>
      <w:r w:rsidR="001E2915">
        <w:rPr>
          <w:rFonts w:ascii="Times New Roman" w:hAnsi="Times New Roman" w:cs="Times New Roman"/>
          <w:sz w:val="24"/>
          <w:u w:val="single"/>
        </w:rPr>
        <w:t xml:space="preserve"> Silva</w:t>
      </w:r>
      <w:r w:rsidRPr="0089241D">
        <w:rPr>
          <w:rFonts w:ascii="Times New Roman" w:hAnsi="Times New Roman" w:cs="Times New Roman"/>
          <w:sz w:val="24"/>
          <w:u w:val="single"/>
        </w:rPr>
        <w:t>,</w:t>
      </w:r>
      <w:r>
        <w:rPr>
          <w:rFonts w:ascii="Times New Roman" w:hAnsi="Times New Roman" w:cs="Times New Roman"/>
          <w:sz w:val="24"/>
          <w:u w:val="single"/>
        </w:rPr>
        <w:t xml:space="preserve"> </w:t>
      </w:r>
      <w:proofErr w:type="spellStart"/>
      <w:r w:rsidR="001E2915">
        <w:rPr>
          <w:rFonts w:ascii="Times New Roman" w:hAnsi="Times New Roman" w:cs="Times New Roman"/>
          <w:sz w:val="24"/>
          <w:u w:val="single"/>
        </w:rPr>
        <w:t>Ademar</w:t>
      </w:r>
      <w:proofErr w:type="spellEnd"/>
      <w:r w:rsidR="001E2915">
        <w:rPr>
          <w:rFonts w:ascii="Times New Roman" w:hAnsi="Times New Roman" w:cs="Times New Roman"/>
          <w:sz w:val="24"/>
          <w:u w:val="single"/>
        </w:rPr>
        <w:t xml:space="preserve"> B Lugão</w:t>
      </w:r>
      <w:r>
        <w:rPr>
          <w:rFonts w:ascii="Times New Roman" w:hAnsi="Times New Roman" w:cs="Times New Roman"/>
          <w:sz w:val="24"/>
          <w:u w:val="single"/>
          <w:vertAlign w:val="superscript"/>
        </w:rPr>
        <w:t>3</w:t>
      </w:r>
    </w:p>
    <w:p w:rsidR="00E0364F" w:rsidRPr="00E0364F" w:rsidRDefault="00E0364F" w:rsidP="00E0364F">
      <w:pPr>
        <w:pStyle w:val="Pr-formataoHTML"/>
        <w:rPr>
          <w:rFonts w:ascii="Times New Roman" w:hAnsi="Times New Roman" w:cs="Times New Roman"/>
          <w:i/>
          <w:iCs/>
          <w:sz w:val="24"/>
          <w:szCs w:val="24"/>
        </w:rPr>
      </w:pPr>
      <w:r w:rsidRPr="00E0364F">
        <w:rPr>
          <w:rFonts w:ascii="Times New Roman" w:hAnsi="Times New Roman" w:cs="Times New Roman"/>
          <w:i/>
          <w:iCs/>
          <w:sz w:val="24"/>
          <w:szCs w:val="24"/>
          <w:vertAlign w:val="superscript"/>
        </w:rPr>
        <w:t>1</w:t>
      </w:r>
      <w:proofErr w:type="gramStart"/>
      <w:r w:rsidRPr="00E0364F">
        <w:rPr>
          <w:rFonts w:ascii="Times New Roman" w:hAnsi="Times New Roman" w:cs="Times New Roman"/>
          <w:i/>
          <w:iCs/>
          <w:sz w:val="24"/>
          <w:szCs w:val="24"/>
          <w:vertAlign w:val="superscript"/>
        </w:rPr>
        <w:t>,2,3</w:t>
      </w:r>
      <w:proofErr w:type="gramEnd"/>
      <w:r w:rsidR="001E2915">
        <w:rPr>
          <w:rFonts w:ascii="Times New Roman" w:hAnsi="Times New Roman" w:cs="Times New Roman"/>
          <w:i/>
          <w:iCs/>
          <w:sz w:val="24"/>
          <w:szCs w:val="24"/>
          <w:vertAlign w:val="superscript"/>
        </w:rPr>
        <w:t xml:space="preserve"> </w:t>
      </w:r>
      <w:r w:rsidRPr="00E0364F">
        <w:rPr>
          <w:rFonts w:ascii="Times New Roman" w:hAnsi="Times New Roman"/>
          <w:bCs/>
          <w:i/>
          <w:sz w:val="24"/>
          <w:szCs w:val="24"/>
        </w:rPr>
        <w:t xml:space="preserve">Chemical and Environmental </w:t>
      </w:r>
      <w:proofErr w:type="spellStart"/>
      <w:r w:rsidRPr="00E0364F">
        <w:rPr>
          <w:rFonts w:ascii="Times New Roman" w:hAnsi="Times New Roman"/>
          <w:bCs/>
          <w:i/>
          <w:sz w:val="24"/>
          <w:szCs w:val="24"/>
        </w:rPr>
        <w:t>Center</w:t>
      </w:r>
      <w:proofErr w:type="spellEnd"/>
      <w:r w:rsidRPr="00E0364F">
        <w:rPr>
          <w:rFonts w:ascii="Times New Roman" w:hAnsi="Times New Roman"/>
          <w:bCs/>
          <w:i/>
          <w:sz w:val="24"/>
          <w:szCs w:val="24"/>
        </w:rPr>
        <w:t xml:space="preserve"> – Nuclear and Energy Research Institute,</w:t>
      </w:r>
      <w:r w:rsidR="001E2915">
        <w:rPr>
          <w:rFonts w:ascii="Times New Roman" w:hAnsi="Times New Roman"/>
          <w:bCs/>
          <w:i/>
          <w:sz w:val="24"/>
          <w:szCs w:val="24"/>
        </w:rPr>
        <w:t xml:space="preserve">      </w:t>
      </w:r>
      <w:r w:rsidRPr="00E0364F">
        <w:rPr>
          <w:rFonts w:ascii="Times New Roman" w:hAnsi="Times New Roman"/>
          <w:bCs/>
          <w:i/>
          <w:sz w:val="24"/>
          <w:szCs w:val="24"/>
        </w:rPr>
        <w:t>IPEN/CNEN(Brazil)</w:t>
      </w:r>
    </w:p>
    <w:p w:rsidR="00E0364F" w:rsidRPr="0028059F" w:rsidRDefault="00E0364F" w:rsidP="00E0364F">
      <w:pPr>
        <w:pStyle w:val="Pr-formataoHTML"/>
        <w:rPr>
          <w:rFonts w:ascii="Times New Roman" w:hAnsi="Times New Roman" w:cs="Times New Roman"/>
          <w:i/>
          <w:iCs/>
          <w:sz w:val="24"/>
          <w:vertAlign w:val="superscript"/>
        </w:rPr>
      </w:pPr>
    </w:p>
    <w:p w:rsidR="00E0364F" w:rsidRDefault="00E0364F" w:rsidP="00E0364F">
      <w:pPr>
        <w:pStyle w:val="Pr-formataoHTML"/>
        <w:tabs>
          <w:tab w:val="left" w:pos="4374"/>
        </w:tabs>
        <w:jc w:val="both"/>
        <w:rPr>
          <w:rFonts w:ascii="Times New Roman" w:hAnsi="Times New Roman" w:cs="Times New Roman"/>
          <w:sz w:val="24"/>
        </w:rPr>
      </w:pPr>
      <w:r>
        <w:rPr>
          <w:rFonts w:ascii="Times New Roman" w:hAnsi="Times New Roman" w:cs="Times New Roman"/>
          <w:b/>
          <w:sz w:val="24"/>
        </w:rPr>
        <w:t xml:space="preserve">Abstract </w:t>
      </w:r>
    </w:p>
    <w:p w:rsidR="00E0364F" w:rsidRPr="00E0364F" w:rsidRDefault="00E0364F" w:rsidP="00E0364F">
      <w:pPr>
        <w:pStyle w:val="Pr-formataoHTML"/>
        <w:jc w:val="both"/>
        <w:rPr>
          <w:rFonts w:ascii="Times New Roman" w:hAnsi="Times New Roman" w:cs="Times New Roman"/>
          <w:sz w:val="24"/>
          <w:szCs w:val="24"/>
        </w:rPr>
      </w:pPr>
      <w:r w:rsidRPr="00E0364F">
        <w:rPr>
          <w:rFonts w:ascii="Times New Roman" w:hAnsi="Times New Roman" w:cs="Times New Roman"/>
          <w:sz w:val="24"/>
          <w:szCs w:val="24"/>
        </w:rPr>
        <w:t>Calcium carbonate (</w:t>
      </w:r>
      <w:proofErr w:type="spellStart"/>
      <w:r w:rsidRPr="00E0364F">
        <w:rPr>
          <w:rFonts w:ascii="Times New Roman" w:hAnsi="Times New Roman" w:cs="Times New Roman"/>
          <w:sz w:val="24"/>
          <w:szCs w:val="24"/>
        </w:rPr>
        <w:t>CaCO</w:t>
      </w:r>
      <w:proofErr w:type="spellEnd"/>
      <w:r w:rsidRPr="00E0364F">
        <w:rPr>
          <w:rFonts w:ascii="Times New Roman" w:hAnsi="Times New Roman" w:cs="Times New Roman"/>
          <w:sz w:val="24"/>
          <w:szCs w:val="24"/>
        </w:rPr>
        <w:t xml:space="preserve">₃) is an important mineral abundant in all sedimentary rocks used commercially. The chicken eggshell contains 40% calcium in the form of </w:t>
      </w:r>
      <w:proofErr w:type="spellStart"/>
      <w:r w:rsidRPr="00E0364F">
        <w:rPr>
          <w:rFonts w:ascii="Times New Roman" w:hAnsi="Times New Roman" w:cs="Times New Roman"/>
          <w:sz w:val="24"/>
          <w:szCs w:val="24"/>
        </w:rPr>
        <w:t>CaCO</w:t>
      </w:r>
      <w:proofErr w:type="spellEnd"/>
      <w:r w:rsidRPr="00E0364F">
        <w:rPr>
          <w:rFonts w:ascii="Times New Roman" w:hAnsi="Times New Roman" w:cs="Times New Roman"/>
          <w:sz w:val="24"/>
          <w:szCs w:val="24"/>
        </w:rPr>
        <w:t xml:space="preserve">₃. There are several studies on the influence of the addition of calcium carbonate on the physical and rheological properties of the materials. The aim of this work was to evaluate the influence of the addition of </w:t>
      </w:r>
      <w:proofErr w:type="spellStart"/>
      <w:r w:rsidRPr="00E0364F">
        <w:rPr>
          <w:rFonts w:ascii="Times New Roman" w:hAnsi="Times New Roman" w:cs="Times New Roman"/>
          <w:sz w:val="24"/>
          <w:szCs w:val="24"/>
        </w:rPr>
        <w:t>CaCO</w:t>
      </w:r>
      <w:proofErr w:type="spellEnd"/>
      <w:r w:rsidRPr="00E0364F">
        <w:rPr>
          <w:rFonts w:ascii="Times New Roman" w:hAnsi="Times New Roman" w:cs="Times New Roman"/>
          <w:sz w:val="24"/>
          <w:szCs w:val="24"/>
        </w:rPr>
        <w:t xml:space="preserve">₃ with silver </w:t>
      </w:r>
      <w:proofErr w:type="spellStart"/>
      <w:r w:rsidRPr="00E0364F">
        <w:rPr>
          <w:rFonts w:ascii="Times New Roman" w:hAnsi="Times New Roman" w:cs="Times New Roman"/>
          <w:sz w:val="24"/>
          <w:szCs w:val="24"/>
        </w:rPr>
        <w:t>nanoparticles</w:t>
      </w:r>
      <w:proofErr w:type="spellEnd"/>
      <w:r w:rsidRPr="00E0364F">
        <w:rPr>
          <w:rFonts w:ascii="Times New Roman" w:hAnsi="Times New Roman" w:cs="Times New Roman"/>
          <w:sz w:val="24"/>
          <w:szCs w:val="24"/>
        </w:rPr>
        <w:t xml:space="preserve"> (</w:t>
      </w:r>
      <w:proofErr w:type="spellStart"/>
      <w:r w:rsidRPr="00E0364F">
        <w:rPr>
          <w:rFonts w:ascii="Times New Roman" w:hAnsi="Times New Roman" w:cs="Times New Roman"/>
          <w:sz w:val="24"/>
          <w:szCs w:val="24"/>
        </w:rPr>
        <w:t>CaCO</w:t>
      </w:r>
      <w:proofErr w:type="spellEnd"/>
      <w:r w:rsidRPr="00E0364F">
        <w:rPr>
          <w:rFonts w:ascii="Times New Roman" w:hAnsi="Times New Roman" w:cs="Times New Roman"/>
          <w:sz w:val="24"/>
          <w:szCs w:val="24"/>
        </w:rPr>
        <w:t>₃/</w:t>
      </w:r>
      <w:proofErr w:type="spellStart"/>
      <w:r w:rsidRPr="00E0364F">
        <w:rPr>
          <w:rFonts w:ascii="Times New Roman" w:hAnsi="Times New Roman" w:cs="Times New Roman"/>
          <w:sz w:val="24"/>
          <w:szCs w:val="24"/>
        </w:rPr>
        <w:t>AgNP</w:t>
      </w:r>
      <w:proofErr w:type="spellEnd"/>
      <w:r w:rsidRPr="00E0364F">
        <w:rPr>
          <w:rFonts w:ascii="Times New Roman" w:hAnsi="Times New Roman" w:cs="Times New Roman"/>
          <w:sz w:val="24"/>
          <w:szCs w:val="24"/>
        </w:rPr>
        <w:t xml:space="preserve">) in proportions </w:t>
      </w:r>
      <w:r>
        <w:rPr>
          <w:rFonts w:ascii="Times New Roman" w:hAnsi="Times New Roman" w:cs="Times New Roman"/>
          <w:sz w:val="24"/>
          <w:szCs w:val="24"/>
        </w:rPr>
        <w:t>of 0.1 and 0.3%</w:t>
      </w:r>
      <w:proofErr w:type="gramStart"/>
      <w:r>
        <w:rPr>
          <w:rFonts w:ascii="Times New Roman" w:hAnsi="Times New Roman" w:cs="Times New Roman"/>
          <w:sz w:val="24"/>
          <w:szCs w:val="24"/>
        </w:rPr>
        <w:t xml:space="preserve">, </w:t>
      </w:r>
      <w:r w:rsidRPr="00E0364F">
        <w:rPr>
          <w:rFonts w:ascii="Times New Roman" w:hAnsi="Times New Roman" w:cs="Times New Roman"/>
          <w:sz w:val="24"/>
          <w:szCs w:val="24"/>
        </w:rPr>
        <w:t xml:space="preserve"> </w:t>
      </w:r>
      <w:r>
        <w:rPr>
          <w:rFonts w:ascii="Times New Roman" w:hAnsi="Times New Roman" w:cs="Times New Roman"/>
          <w:sz w:val="24"/>
          <w:szCs w:val="24"/>
        </w:rPr>
        <w:t>o</w:t>
      </w:r>
      <w:r w:rsidRPr="00E0364F">
        <w:rPr>
          <w:rFonts w:ascii="Times New Roman" w:hAnsi="Times New Roman" w:cs="Times New Roman"/>
          <w:sz w:val="24"/>
          <w:szCs w:val="24"/>
        </w:rPr>
        <w:t>n</w:t>
      </w:r>
      <w:proofErr w:type="gramEnd"/>
      <w:r w:rsidRPr="00E0364F">
        <w:rPr>
          <w:rFonts w:ascii="Times New Roman" w:hAnsi="Times New Roman" w:cs="Times New Roman"/>
          <w:sz w:val="24"/>
          <w:szCs w:val="24"/>
        </w:rPr>
        <w:t xml:space="preserve"> the properties of HMSPP 12.5 </w:t>
      </w:r>
      <w:proofErr w:type="spellStart"/>
      <w:r w:rsidRPr="00E0364F">
        <w:rPr>
          <w:rFonts w:ascii="Times New Roman" w:hAnsi="Times New Roman" w:cs="Times New Roman"/>
          <w:sz w:val="24"/>
          <w:szCs w:val="24"/>
        </w:rPr>
        <w:t>kGy</w:t>
      </w:r>
      <w:proofErr w:type="spellEnd"/>
      <w:r w:rsidRPr="00E0364F">
        <w:rPr>
          <w:rFonts w:ascii="Times New Roman" w:hAnsi="Times New Roman" w:cs="Times New Roman"/>
          <w:sz w:val="24"/>
          <w:szCs w:val="24"/>
        </w:rPr>
        <w:t xml:space="preserve"> films and pellets. The washed, sanitized, oven-dried and milled shells were characterized to obtain the eggshell powder, for use in the present work. Gamma irradiation was used for: 1) Preparation of HMSPP, in the irradiation of PP at 12.5 </w:t>
      </w:r>
      <w:proofErr w:type="spellStart"/>
      <w:r w:rsidRPr="00E0364F">
        <w:rPr>
          <w:rFonts w:ascii="Times New Roman" w:hAnsi="Times New Roman" w:cs="Times New Roman"/>
          <w:sz w:val="24"/>
          <w:szCs w:val="24"/>
        </w:rPr>
        <w:t>kGy</w:t>
      </w:r>
      <w:proofErr w:type="spellEnd"/>
      <w:r w:rsidRPr="00E0364F">
        <w:rPr>
          <w:rFonts w:ascii="Times New Roman" w:hAnsi="Times New Roman" w:cs="Times New Roman"/>
          <w:sz w:val="24"/>
          <w:szCs w:val="24"/>
        </w:rPr>
        <w:t>; 2) CaCO3/</w:t>
      </w:r>
      <w:proofErr w:type="spellStart"/>
      <w:r w:rsidRPr="00E0364F">
        <w:rPr>
          <w:rFonts w:ascii="Times New Roman" w:hAnsi="Times New Roman" w:cs="Times New Roman"/>
          <w:sz w:val="24"/>
          <w:szCs w:val="24"/>
        </w:rPr>
        <w:t>AgNP</w:t>
      </w:r>
      <w:proofErr w:type="spellEnd"/>
      <w:r w:rsidRPr="00E0364F">
        <w:rPr>
          <w:rFonts w:ascii="Times New Roman" w:hAnsi="Times New Roman" w:cs="Times New Roman"/>
          <w:sz w:val="24"/>
          <w:szCs w:val="24"/>
        </w:rPr>
        <w:t xml:space="preserve"> compatibility in HMSPP at 30kGy and 50kGy; 3) Evaluation of stability under radiation in terms of whether the mechanical properties are affected or not in the compatibility stage. The characterization tests carried out for this study were FTIR, DRX, TGA, DSC, as well as bactericidal test. The results indicated the presence of CaCO3 / </w:t>
      </w:r>
      <w:proofErr w:type="spellStart"/>
      <w:r w:rsidRPr="00E0364F">
        <w:rPr>
          <w:rFonts w:ascii="Times New Roman" w:hAnsi="Times New Roman" w:cs="Times New Roman"/>
          <w:sz w:val="24"/>
          <w:szCs w:val="24"/>
        </w:rPr>
        <w:t>AgNP</w:t>
      </w:r>
      <w:proofErr w:type="spellEnd"/>
      <w:r w:rsidRPr="00E0364F">
        <w:rPr>
          <w:rFonts w:ascii="Times New Roman" w:hAnsi="Times New Roman" w:cs="Times New Roman"/>
          <w:sz w:val="24"/>
          <w:szCs w:val="24"/>
        </w:rPr>
        <w:t xml:space="preserve"> in the polymeric films by FTIR absorption. DRX silver peaks of 2ϴ to 38.5 (111) and 44.5 (200) confirmed the presence of silver in CaCO3. The DSC result indicated that the presence of </w:t>
      </w:r>
      <w:proofErr w:type="spellStart"/>
      <w:r w:rsidRPr="00E0364F">
        <w:rPr>
          <w:rFonts w:ascii="Times New Roman" w:hAnsi="Times New Roman" w:cs="Times New Roman"/>
          <w:sz w:val="24"/>
          <w:szCs w:val="24"/>
        </w:rPr>
        <w:t>CaCO</w:t>
      </w:r>
      <w:proofErr w:type="spellEnd"/>
      <w:r w:rsidRPr="00E0364F">
        <w:rPr>
          <w:rFonts w:ascii="Times New Roman" w:hAnsi="Times New Roman" w:cs="Times New Roman"/>
          <w:sz w:val="24"/>
          <w:szCs w:val="24"/>
        </w:rPr>
        <w:t>₃/</w:t>
      </w:r>
      <w:proofErr w:type="spellStart"/>
      <w:r w:rsidRPr="00E0364F">
        <w:rPr>
          <w:rFonts w:ascii="Times New Roman" w:hAnsi="Times New Roman" w:cs="Times New Roman"/>
          <w:sz w:val="24"/>
          <w:szCs w:val="24"/>
        </w:rPr>
        <w:t>AgNP</w:t>
      </w:r>
      <w:proofErr w:type="spellEnd"/>
      <w:r w:rsidRPr="00E0364F">
        <w:rPr>
          <w:rFonts w:ascii="Times New Roman" w:hAnsi="Times New Roman" w:cs="Times New Roman"/>
          <w:sz w:val="24"/>
          <w:szCs w:val="24"/>
        </w:rPr>
        <w:t xml:space="preserve"> in the samples did not alter the melting Tm (155.16 ° C / </w:t>
      </w:r>
      <w:proofErr w:type="spellStart"/>
      <w:r w:rsidRPr="00E0364F">
        <w:rPr>
          <w:rFonts w:ascii="Times New Roman" w:hAnsi="Times New Roman" w:cs="Times New Roman"/>
          <w:sz w:val="24"/>
          <w:szCs w:val="24"/>
        </w:rPr>
        <w:t>CaCO</w:t>
      </w:r>
      <w:proofErr w:type="spellEnd"/>
      <w:r w:rsidRPr="00E0364F">
        <w:rPr>
          <w:rFonts w:ascii="Times New Roman" w:hAnsi="Times New Roman" w:cs="Times New Roman"/>
          <w:sz w:val="24"/>
          <w:szCs w:val="24"/>
        </w:rPr>
        <w:t xml:space="preserve">₃ / Ag 0.1%; 157.52 ° C / </w:t>
      </w:r>
      <w:proofErr w:type="spellStart"/>
      <w:r w:rsidRPr="00E0364F">
        <w:rPr>
          <w:rFonts w:ascii="Times New Roman" w:hAnsi="Times New Roman" w:cs="Times New Roman"/>
          <w:sz w:val="24"/>
          <w:szCs w:val="24"/>
        </w:rPr>
        <w:t>CaCO</w:t>
      </w:r>
      <w:proofErr w:type="spellEnd"/>
      <w:r w:rsidRPr="00E0364F">
        <w:rPr>
          <w:rFonts w:ascii="Times New Roman" w:hAnsi="Times New Roman" w:cs="Times New Roman"/>
          <w:sz w:val="24"/>
          <w:szCs w:val="24"/>
        </w:rPr>
        <w:t xml:space="preserve">₃ / Ag 0.3%) or the </w:t>
      </w:r>
      <w:proofErr w:type="spellStart"/>
      <w:r w:rsidRPr="00E0364F">
        <w:rPr>
          <w:rFonts w:ascii="Times New Roman" w:hAnsi="Times New Roman" w:cs="Times New Roman"/>
          <w:sz w:val="24"/>
          <w:szCs w:val="24"/>
        </w:rPr>
        <w:t>crystallinity</w:t>
      </w:r>
      <w:proofErr w:type="spellEnd"/>
      <w:r w:rsidRPr="00E0364F">
        <w:rPr>
          <w:rFonts w:ascii="Times New Roman" w:hAnsi="Times New Roman" w:cs="Times New Roman"/>
          <w:sz w:val="24"/>
          <w:szCs w:val="24"/>
        </w:rPr>
        <w:t xml:space="preserve"> of the HMSPP polymer (44.16% and 43.51%), respectively, to 0.1 and 0.3%. In addition, the TGA analysis indicated for both film samples, in different concentrations of CaCO3 / </w:t>
      </w:r>
      <w:proofErr w:type="spellStart"/>
      <w:r w:rsidRPr="00E0364F">
        <w:rPr>
          <w:rFonts w:ascii="Times New Roman" w:hAnsi="Times New Roman" w:cs="Times New Roman"/>
          <w:sz w:val="24"/>
          <w:szCs w:val="24"/>
        </w:rPr>
        <w:t>AgNP</w:t>
      </w:r>
      <w:proofErr w:type="spellEnd"/>
      <w:r w:rsidRPr="00E0364F">
        <w:rPr>
          <w:rFonts w:ascii="Times New Roman" w:hAnsi="Times New Roman" w:cs="Times New Roman"/>
          <w:sz w:val="24"/>
          <w:szCs w:val="24"/>
        </w:rPr>
        <w:t xml:space="preserve">, the same decomposition profile, showing no influence of radiation or CaCO3 / </w:t>
      </w:r>
      <w:proofErr w:type="spellStart"/>
      <w:r w:rsidRPr="00E0364F">
        <w:rPr>
          <w:rFonts w:ascii="Times New Roman" w:hAnsi="Times New Roman" w:cs="Times New Roman"/>
          <w:sz w:val="24"/>
          <w:szCs w:val="24"/>
        </w:rPr>
        <w:t>AgNP</w:t>
      </w:r>
      <w:proofErr w:type="spellEnd"/>
      <w:r w:rsidRPr="00E0364F">
        <w:rPr>
          <w:rFonts w:ascii="Times New Roman" w:hAnsi="Times New Roman" w:cs="Times New Roman"/>
          <w:sz w:val="24"/>
          <w:szCs w:val="24"/>
        </w:rPr>
        <w:t xml:space="preserve"> on the thermal stability of the </w:t>
      </w:r>
      <w:proofErr w:type="spellStart"/>
      <w:r w:rsidRPr="00E0364F">
        <w:rPr>
          <w:rFonts w:ascii="Times New Roman" w:hAnsi="Times New Roman" w:cs="Times New Roman"/>
          <w:sz w:val="24"/>
          <w:szCs w:val="24"/>
        </w:rPr>
        <w:t>nanocomposites</w:t>
      </w:r>
      <w:proofErr w:type="spellEnd"/>
      <w:r w:rsidRPr="00E0364F">
        <w:rPr>
          <w:rFonts w:ascii="Times New Roman" w:hAnsi="Times New Roman" w:cs="Times New Roman"/>
          <w:sz w:val="24"/>
          <w:szCs w:val="24"/>
        </w:rPr>
        <w:t>.</w:t>
      </w:r>
      <w:r w:rsidR="00124AB7">
        <w:rPr>
          <w:rFonts w:ascii="Times New Roman" w:hAnsi="Times New Roman" w:cs="Times New Roman"/>
          <w:sz w:val="24"/>
          <w:szCs w:val="24"/>
        </w:rPr>
        <w:t xml:space="preserve"> The </w:t>
      </w:r>
      <w:proofErr w:type="spellStart"/>
      <w:r w:rsidR="00124AB7">
        <w:rPr>
          <w:rFonts w:ascii="Times New Roman" w:hAnsi="Times New Roman" w:cs="Times New Roman"/>
          <w:sz w:val="24"/>
          <w:szCs w:val="24"/>
        </w:rPr>
        <w:t>nanocomposite</w:t>
      </w:r>
      <w:proofErr w:type="spellEnd"/>
      <w:r w:rsidR="00124AB7">
        <w:rPr>
          <w:rFonts w:ascii="Times New Roman" w:hAnsi="Times New Roman" w:cs="Times New Roman"/>
          <w:sz w:val="24"/>
          <w:szCs w:val="24"/>
        </w:rPr>
        <w:t xml:space="preserve"> presented biocide activity.</w:t>
      </w:r>
    </w:p>
    <w:p w:rsidR="00E0364F" w:rsidRPr="00A90104" w:rsidRDefault="00E0364F" w:rsidP="00E0364F">
      <w:pPr>
        <w:pStyle w:val="Pr-formataoHTML"/>
        <w:jc w:val="both"/>
        <w:rPr>
          <w:rFonts w:ascii="Times New Roman" w:hAnsi="Times New Roman" w:cs="Times New Roman"/>
          <w:i/>
          <w:sz w:val="24"/>
        </w:rPr>
      </w:pPr>
      <w:r w:rsidRPr="0028059F">
        <w:rPr>
          <w:rFonts w:ascii="Times New Roman" w:hAnsi="Times New Roman" w:cs="Times New Roman"/>
          <w:sz w:val="24"/>
        </w:rPr>
        <w:t>Keywords</w:t>
      </w:r>
      <w:r w:rsidR="00A90104">
        <w:rPr>
          <w:rFonts w:ascii="Times New Roman" w:hAnsi="Times New Roman" w:cs="Times New Roman"/>
          <w:sz w:val="24"/>
        </w:rPr>
        <w:t>-</w:t>
      </w:r>
      <w:proofErr w:type="spellStart"/>
      <w:r w:rsidR="00A90104" w:rsidRPr="00A90104">
        <w:rPr>
          <w:rFonts w:ascii="Times New Roman" w:hAnsi="Times New Roman" w:cs="Times New Roman"/>
          <w:i/>
          <w:sz w:val="24"/>
        </w:rPr>
        <w:t>nanocomposite</w:t>
      </w:r>
      <w:proofErr w:type="spellEnd"/>
      <w:r w:rsidR="00A90104">
        <w:rPr>
          <w:rFonts w:ascii="Times New Roman" w:hAnsi="Times New Roman" w:cs="Times New Roman"/>
          <w:sz w:val="24"/>
        </w:rPr>
        <w:t xml:space="preserve">, </w:t>
      </w:r>
      <w:r w:rsidRPr="00D373D6">
        <w:rPr>
          <w:rFonts w:ascii="Times New Roman" w:hAnsi="Times New Roman" w:cs="Times New Roman"/>
          <w:i/>
          <w:sz w:val="24"/>
        </w:rPr>
        <w:t>biocide activity</w:t>
      </w:r>
      <w:r>
        <w:rPr>
          <w:rFonts w:ascii="Times New Roman" w:hAnsi="Times New Roman" w:cs="Times New Roman"/>
          <w:sz w:val="24"/>
        </w:rPr>
        <w:t xml:space="preserve">, </w:t>
      </w:r>
      <w:proofErr w:type="spellStart"/>
      <w:r>
        <w:rPr>
          <w:rFonts w:ascii="Times New Roman" w:hAnsi="Times New Roman" w:cs="Times New Roman"/>
          <w:i/>
          <w:sz w:val="24"/>
        </w:rPr>
        <w:t>nanosilver</w:t>
      </w:r>
      <w:proofErr w:type="spellEnd"/>
      <w:r>
        <w:rPr>
          <w:rFonts w:ascii="Times New Roman" w:hAnsi="Times New Roman" w:cs="Times New Roman"/>
          <w:i/>
          <w:sz w:val="24"/>
        </w:rPr>
        <w:t xml:space="preserve"> biocide effect, </w:t>
      </w:r>
      <w:r w:rsidR="00A90104">
        <w:rPr>
          <w:rFonts w:ascii="Times New Roman" w:hAnsi="Times New Roman" w:cs="Times New Roman"/>
          <w:i/>
          <w:sz w:val="24"/>
        </w:rPr>
        <w:t>HMSPP</w:t>
      </w:r>
      <w:proofErr w:type="gramStart"/>
      <w:r w:rsidR="00A90104">
        <w:rPr>
          <w:rFonts w:ascii="Times New Roman" w:hAnsi="Times New Roman" w:cs="Times New Roman"/>
          <w:i/>
          <w:sz w:val="24"/>
        </w:rPr>
        <w:t>,</w:t>
      </w:r>
      <w:r>
        <w:rPr>
          <w:rFonts w:ascii="Times New Roman" w:hAnsi="Times New Roman" w:cs="Times New Roman"/>
          <w:i/>
          <w:sz w:val="24"/>
        </w:rPr>
        <w:t xml:space="preserve"> </w:t>
      </w:r>
      <w:r w:rsidRPr="0028059F">
        <w:rPr>
          <w:rFonts w:ascii="Times New Roman" w:hAnsi="Times New Roman" w:cs="Times New Roman"/>
          <w:i/>
          <w:sz w:val="24"/>
        </w:rPr>
        <w:t xml:space="preserve"> </w:t>
      </w:r>
      <w:proofErr w:type="spellStart"/>
      <w:r w:rsidR="00A90104" w:rsidRPr="00A90104">
        <w:rPr>
          <w:rFonts w:ascii="Times New Roman" w:hAnsi="Times New Roman" w:cs="Times New Roman"/>
          <w:i/>
          <w:sz w:val="24"/>
          <w:szCs w:val="24"/>
        </w:rPr>
        <w:t>CaCO</w:t>
      </w:r>
      <w:proofErr w:type="spellEnd"/>
      <w:r w:rsidR="00A90104" w:rsidRPr="00A90104">
        <w:rPr>
          <w:rFonts w:ascii="Times New Roman" w:hAnsi="Times New Roman" w:cs="Times New Roman"/>
          <w:i/>
          <w:sz w:val="24"/>
          <w:szCs w:val="24"/>
        </w:rPr>
        <w:t>₃</w:t>
      </w:r>
      <w:proofErr w:type="gramEnd"/>
      <w:r w:rsidR="00A90104" w:rsidRPr="00A90104">
        <w:rPr>
          <w:rFonts w:ascii="Times New Roman" w:hAnsi="Times New Roman" w:cs="Times New Roman"/>
          <w:i/>
          <w:sz w:val="24"/>
          <w:szCs w:val="24"/>
        </w:rPr>
        <w:t>/</w:t>
      </w:r>
      <w:proofErr w:type="spellStart"/>
      <w:r w:rsidR="00A90104" w:rsidRPr="00A90104">
        <w:rPr>
          <w:rFonts w:ascii="Times New Roman" w:hAnsi="Times New Roman" w:cs="Times New Roman"/>
          <w:i/>
          <w:sz w:val="24"/>
          <w:szCs w:val="24"/>
        </w:rPr>
        <w:t>AgNP</w:t>
      </w:r>
      <w:proofErr w:type="spellEnd"/>
    </w:p>
    <w:p w:rsidR="00E0364F" w:rsidRDefault="00E0364F" w:rsidP="00E0364F">
      <w:pPr>
        <w:pStyle w:val="Pr-formataoHTML"/>
        <w:jc w:val="both"/>
        <w:rPr>
          <w:rFonts w:ascii="Times New Roman" w:hAnsi="Times New Roman" w:cs="Times New Roman"/>
          <w:sz w:val="24"/>
        </w:rPr>
      </w:pPr>
    </w:p>
    <w:p w:rsidR="00E0364F" w:rsidRDefault="00E0364F" w:rsidP="00E0364F">
      <w:pPr>
        <w:pStyle w:val="Pr-formataoHTML"/>
        <w:jc w:val="both"/>
        <w:rPr>
          <w:rFonts w:ascii="Times New Roman" w:hAnsi="Times New Roman" w:cs="Times New Roman"/>
          <w:i/>
          <w:iCs/>
          <w:sz w:val="24"/>
        </w:rPr>
      </w:pPr>
    </w:p>
    <w:p w:rsidR="00E0364F" w:rsidRDefault="00E0364F" w:rsidP="00E0364F">
      <w:pPr>
        <w:pStyle w:val="Pr-formataoHTML"/>
        <w:jc w:val="both"/>
        <w:rPr>
          <w:rFonts w:ascii="Times New Roman" w:hAnsi="Times New Roman" w:cs="Times New Roman"/>
          <w:b/>
          <w:iCs/>
          <w:sz w:val="24"/>
        </w:rPr>
      </w:pPr>
      <w:r>
        <w:rPr>
          <w:rFonts w:ascii="Times New Roman" w:hAnsi="Times New Roman" w:cs="Times New Roman"/>
          <w:b/>
          <w:iCs/>
          <w:sz w:val="24"/>
        </w:rPr>
        <w:t xml:space="preserve">Professional </w:t>
      </w:r>
      <w:r w:rsidRPr="00DF04E3">
        <w:rPr>
          <w:rFonts w:ascii="Times New Roman" w:hAnsi="Times New Roman" w:cs="Times New Roman"/>
          <w:b/>
          <w:iCs/>
          <w:sz w:val="24"/>
        </w:rPr>
        <w:t xml:space="preserve">Biography </w:t>
      </w:r>
    </w:p>
    <w:p w:rsidR="00E0364F" w:rsidRDefault="00E0364F" w:rsidP="00A90104">
      <w:pPr>
        <w:pStyle w:val="Pr-formataoHTML"/>
        <w:jc w:val="both"/>
        <w:rPr>
          <w:rFonts w:ascii="Times New Roman" w:hAnsi="Times New Roman" w:cs="Times New Roman"/>
          <w:iCs/>
          <w:sz w:val="24"/>
        </w:rPr>
      </w:pPr>
      <w:proofErr w:type="spellStart"/>
      <w:r>
        <w:rPr>
          <w:rFonts w:ascii="Times New Roman" w:hAnsi="Times New Roman" w:cs="Times New Roman"/>
          <w:iCs/>
          <w:sz w:val="24"/>
        </w:rPr>
        <w:t>Duclerc</w:t>
      </w:r>
      <w:proofErr w:type="spellEnd"/>
      <w:r>
        <w:rPr>
          <w:rFonts w:ascii="Times New Roman" w:hAnsi="Times New Roman" w:cs="Times New Roman"/>
          <w:iCs/>
          <w:sz w:val="24"/>
        </w:rPr>
        <w:t xml:space="preserve"> F Parra</w:t>
      </w:r>
      <w:r w:rsidRPr="00DF04E3">
        <w:rPr>
          <w:rFonts w:ascii="Times New Roman" w:hAnsi="Times New Roman" w:cs="Times New Roman"/>
          <w:iCs/>
          <w:sz w:val="24"/>
        </w:rPr>
        <w:t xml:space="preserve"> has completed h</w:t>
      </w:r>
      <w:r w:rsidR="00A90104">
        <w:rPr>
          <w:rFonts w:ascii="Times New Roman" w:hAnsi="Times New Roman" w:cs="Times New Roman"/>
          <w:iCs/>
          <w:sz w:val="24"/>
        </w:rPr>
        <w:t>is</w:t>
      </w:r>
      <w:r w:rsidRPr="00DF04E3">
        <w:rPr>
          <w:rFonts w:ascii="Times New Roman" w:hAnsi="Times New Roman" w:cs="Times New Roman"/>
          <w:iCs/>
          <w:sz w:val="24"/>
        </w:rPr>
        <w:t xml:space="preserve"> PhD at the age of </w:t>
      </w:r>
      <w:r>
        <w:rPr>
          <w:rFonts w:ascii="Times New Roman" w:hAnsi="Times New Roman" w:cs="Times New Roman"/>
          <w:iCs/>
          <w:sz w:val="24"/>
        </w:rPr>
        <w:t>30</w:t>
      </w:r>
      <w:r w:rsidRPr="00DF04E3">
        <w:rPr>
          <w:rFonts w:ascii="Times New Roman" w:hAnsi="Times New Roman" w:cs="Times New Roman"/>
          <w:iCs/>
          <w:sz w:val="24"/>
        </w:rPr>
        <w:t xml:space="preserve"> years from </w:t>
      </w:r>
      <w:proofErr w:type="spellStart"/>
      <w:r>
        <w:rPr>
          <w:rFonts w:ascii="Times New Roman" w:hAnsi="Times New Roman" w:cs="Times New Roman"/>
          <w:iCs/>
          <w:sz w:val="24"/>
        </w:rPr>
        <w:t>Unicamp</w:t>
      </w:r>
      <w:proofErr w:type="spellEnd"/>
      <w:r w:rsidRPr="00DF04E3">
        <w:rPr>
          <w:rFonts w:ascii="Times New Roman" w:hAnsi="Times New Roman" w:cs="Times New Roman"/>
          <w:iCs/>
          <w:sz w:val="24"/>
        </w:rPr>
        <w:t xml:space="preserve"> University</w:t>
      </w:r>
      <w:r>
        <w:rPr>
          <w:rFonts w:ascii="Times New Roman" w:hAnsi="Times New Roman" w:cs="Times New Roman"/>
          <w:iCs/>
          <w:sz w:val="24"/>
        </w:rPr>
        <w:t xml:space="preserve"> after 10 years of industrial work in </w:t>
      </w:r>
      <w:r w:rsidR="00A90104">
        <w:rPr>
          <w:rFonts w:ascii="Times New Roman" w:hAnsi="Times New Roman" w:cs="Times New Roman"/>
          <w:iCs/>
          <w:sz w:val="24"/>
        </w:rPr>
        <w:t>elastomeric formulation</w:t>
      </w:r>
      <w:r>
        <w:rPr>
          <w:rFonts w:ascii="Times New Roman" w:hAnsi="Times New Roman" w:cs="Times New Roman"/>
          <w:iCs/>
          <w:sz w:val="24"/>
        </w:rPr>
        <w:t xml:space="preserve"> development</w:t>
      </w:r>
      <w:r w:rsidR="00A90104">
        <w:rPr>
          <w:rFonts w:ascii="Times New Roman" w:hAnsi="Times New Roman" w:cs="Times New Roman"/>
          <w:iCs/>
          <w:sz w:val="24"/>
        </w:rPr>
        <w:t>. She has</w:t>
      </w:r>
      <w:r w:rsidRPr="00DF04E3">
        <w:rPr>
          <w:rFonts w:ascii="Times New Roman" w:hAnsi="Times New Roman" w:cs="Times New Roman"/>
          <w:iCs/>
          <w:sz w:val="24"/>
        </w:rPr>
        <w:t xml:space="preserve"> po</w:t>
      </w:r>
      <w:r>
        <w:rPr>
          <w:rFonts w:ascii="Times New Roman" w:hAnsi="Times New Roman" w:cs="Times New Roman"/>
          <w:iCs/>
          <w:sz w:val="24"/>
        </w:rPr>
        <w:t>stdoctoral from Sao Paulo</w:t>
      </w:r>
      <w:r w:rsidRPr="00DF04E3">
        <w:rPr>
          <w:rFonts w:ascii="Times New Roman" w:hAnsi="Times New Roman" w:cs="Times New Roman"/>
          <w:iCs/>
          <w:sz w:val="24"/>
        </w:rPr>
        <w:t xml:space="preserve"> University</w:t>
      </w:r>
      <w:r>
        <w:rPr>
          <w:rFonts w:ascii="Times New Roman" w:hAnsi="Times New Roman" w:cs="Times New Roman"/>
          <w:iCs/>
          <w:sz w:val="24"/>
        </w:rPr>
        <w:t>, Chemistry Institute. She</w:t>
      </w:r>
      <w:r w:rsidRPr="00DF04E3">
        <w:rPr>
          <w:rFonts w:ascii="Times New Roman" w:hAnsi="Times New Roman" w:cs="Times New Roman"/>
          <w:iCs/>
          <w:sz w:val="24"/>
        </w:rPr>
        <w:t xml:space="preserve"> is the </w:t>
      </w:r>
      <w:r>
        <w:rPr>
          <w:rFonts w:ascii="Times New Roman" w:hAnsi="Times New Roman" w:cs="Times New Roman"/>
          <w:iCs/>
          <w:sz w:val="24"/>
        </w:rPr>
        <w:t xml:space="preserve">Researcher and leader of team at Polymer </w:t>
      </w:r>
      <w:r w:rsidRPr="00550325">
        <w:rPr>
          <w:rFonts w:ascii="Times New Roman" w:hAnsi="Times New Roman" w:cs="Times New Roman"/>
          <w:iCs/>
          <w:sz w:val="24"/>
        </w:rPr>
        <w:t xml:space="preserve">Laboratory of  </w:t>
      </w:r>
      <w:r w:rsidRPr="00A90104">
        <w:rPr>
          <w:rFonts w:ascii="Times New Roman" w:hAnsi="Times New Roman"/>
          <w:bCs/>
          <w:sz w:val="24"/>
          <w:szCs w:val="24"/>
        </w:rPr>
        <w:t xml:space="preserve">Chemical and Environmental </w:t>
      </w:r>
      <w:proofErr w:type="spellStart"/>
      <w:r w:rsidRPr="00A90104">
        <w:rPr>
          <w:rFonts w:ascii="Times New Roman" w:hAnsi="Times New Roman"/>
          <w:bCs/>
          <w:sz w:val="24"/>
          <w:szCs w:val="24"/>
        </w:rPr>
        <w:t>Center</w:t>
      </w:r>
      <w:proofErr w:type="spellEnd"/>
      <w:r w:rsidRPr="00A90104">
        <w:rPr>
          <w:rFonts w:ascii="Times New Roman" w:hAnsi="Times New Roman"/>
          <w:bCs/>
          <w:sz w:val="24"/>
          <w:szCs w:val="24"/>
        </w:rPr>
        <w:t xml:space="preserve"> – Nuclear and Energy Research Institute, IPEN/CNEN(Brazil)</w:t>
      </w:r>
      <w:r w:rsidRPr="00A90104">
        <w:rPr>
          <w:rFonts w:ascii="Times New Roman" w:hAnsi="Times New Roman" w:cs="Times New Roman"/>
          <w:iCs/>
          <w:sz w:val="24"/>
          <w:szCs w:val="24"/>
        </w:rPr>
        <w:t>.</w:t>
      </w:r>
      <w:r w:rsidRPr="00550325">
        <w:rPr>
          <w:rFonts w:ascii="Times New Roman" w:hAnsi="Times New Roman" w:cs="Times New Roman"/>
          <w:iCs/>
          <w:sz w:val="24"/>
        </w:rPr>
        <w:t xml:space="preserve"> </w:t>
      </w:r>
      <w:r>
        <w:rPr>
          <w:rFonts w:ascii="Times New Roman" w:hAnsi="Times New Roman" w:cs="Times New Roman"/>
          <w:iCs/>
          <w:sz w:val="24"/>
        </w:rPr>
        <w:t>She</w:t>
      </w:r>
      <w:r w:rsidRPr="00DF04E3">
        <w:rPr>
          <w:rFonts w:ascii="Times New Roman" w:hAnsi="Times New Roman" w:cs="Times New Roman"/>
          <w:iCs/>
          <w:sz w:val="24"/>
        </w:rPr>
        <w:t xml:space="preserve"> has published more than </w:t>
      </w:r>
      <w:r>
        <w:rPr>
          <w:rFonts w:ascii="Times New Roman" w:hAnsi="Times New Roman" w:cs="Times New Roman"/>
          <w:iCs/>
          <w:sz w:val="24"/>
        </w:rPr>
        <w:t>75</w:t>
      </w:r>
      <w:r w:rsidRPr="00DF04E3">
        <w:rPr>
          <w:rFonts w:ascii="Times New Roman" w:hAnsi="Times New Roman" w:cs="Times New Roman"/>
          <w:iCs/>
          <w:sz w:val="24"/>
        </w:rPr>
        <w:t xml:space="preserve"> papers in reputed journals and </w:t>
      </w:r>
      <w:r>
        <w:rPr>
          <w:rFonts w:ascii="Times New Roman" w:hAnsi="Times New Roman" w:cs="Times New Roman"/>
          <w:iCs/>
          <w:sz w:val="24"/>
        </w:rPr>
        <w:t xml:space="preserve">20 book chapters, always collaborating with student’s formation in postgraduate doctoral program. </w:t>
      </w:r>
    </w:p>
    <w:p w:rsidR="00B3082B" w:rsidRPr="00DF04E3" w:rsidRDefault="00E0364F" w:rsidP="00A90104">
      <w:pPr>
        <w:pStyle w:val="Pr-formataoHTML"/>
        <w:jc w:val="both"/>
        <w:rPr>
          <w:rFonts w:ascii="Times New Roman" w:hAnsi="Times New Roman" w:cs="Times New Roman"/>
          <w:iCs/>
          <w:sz w:val="24"/>
        </w:rPr>
      </w:pPr>
      <w:r>
        <w:rPr>
          <w:noProof/>
          <w:lang w:val="pt-BR" w:eastAsia="pt-BR"/>
        </w:rPr>
        <w:drawing>
          <wp:inline distT="0" distB="0" distL="0" distR="0">
            <wp:extent cx="466344" cy="783586"/>
            <wp:effectExtent l="19050" t="0" r="0" b="0"/>
            <wp:docPr id="4" name="Imagem 4" descr="C:\Users\dfparra\Pictures\Web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fparra\Pictures\Webin.png"/>
                    <pic:cNvPicPr>
                      <a:picLocks noChangeAspect="1" noChangeArrowheads="1"/>
                    </pic:cNvPicPr>
                  </pic:nvPicPr>
                  <pic:blipFill>
                    <a:blip r:embed="rId6" cstate="print"/>
                    <a:srcRect/>
                    <a:stretch>
                      <a:fillRect/>
                    </a:stretch>
                  </pic:blipFill>
                  <pic:spPr bwMode="auto">
                    <a:xfrm>
                      <a:off x="0" y="0"/>
                      <a:ext cx="473270" cy="795224"/>
                    </a:xfrm>
                    <a:prstGeom prst="rect">
                      <a:avLst/>
                    </a:prstGeom>
                    <a:noFill/>
                    <a:ln w="9525">
                      <a:noFill/>
                      <a:miter lim="800000"/>
                      <a:headEnd/>
                      <a:tailEnd/>
                    </a:ln>
                  </pic:spPr>
                </pic:pic>
              </a:graphicData>
            </a:graphic>
          </wp:inline>
        </w:drawing>
      </w:r>
      <w:r>
        <w:rPr>
          <w:rFonts w:ascii="Times New Roman" w:hAnsi="Times New Roman" w:cs="Times New Roman"/>
          <w:b/>
          <w:iCs/>
          <w:sz w:val="24"/>
        </w:rPr>
        <w:br/>
      </w:r>
      <w:r w:rsidR="00A90104">
        <w:rPr>
          <w:rFonts w:ascii="Times New Roman" w:hAnsi="Times New Roman" w:cs="Times New Roman"/>
          <w:iCs/>
          <w:sz w:val="24"/>
        </w:rPr>
        <w:t xml:space="preserve">                                </w:t>
      </w:r>
      <w:r w:rsidR="00B3082B" w:rsidRPr="00B6703B">
        <w:rPr>
          <w:rFonts w:ascii="Times New Roman" w:hAnsi="Times New Roman" w:cs="Times New Roman"/>
          <w:iCs/>
          <w:sz w:val="24"/>
        </w:rPr>
        <w:t>Email Id:</w:t>
      </w:r>
      <w:r w:rsidR="00B3082B">
        <w:rPr>
          <w:rFonts w:ascii="Times New Roman" w:hAnsi="Times New Roman" w:cs="Times New Roman"/>
          <w:iCs/>
          <w:sz w:val="24"/>
        </w:rPr>
        <w:t xml:space="preserve"> </w:t>
      </w:r>
      <w:r w:rsidR="00A90104">
        <w:rPr>
          <w:rFonts w:ascii="Times New Roman" w:hAnsi="Times New Roman" w:cs="Times New Roman"/>
          <w:iCs/>
          <w:sz w:val="24"/>
        </w:rPr>
        <w:t>dfparra@ipen.br</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rsidSect="00A06CB6">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1357" w:rsidRDefault="006D1357" w:rsidP="00495C76">
      <w:pPr>
        <w:spacing w:after="0" w:line="240" w:lineRule="auto"/>
      </w:pPr>
      <w:r>
        <w:separator/>
      </w:r>
    </w:p>
  </w:endnote>
  <w:endnote w:type="continuationSeparator" w:id="0">
    <w:p w:rsidR="006D1357" w:rsidRDefault="006D1357"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1357" w:rsidRDefault="006D1357" w:rsidP="00495C76">
      <w:pPr>
        <w:spacing w:after="0" w:line="240" w:lineRule="auto"/>
      </w:pPr>
      <w:r>
        <w:separator/>
      </w:r>
    </w:p>
  </w:footnote>
  <w:footnote w:type="continuationSeparator" w:id="0">
    <w:p w:rsidR="006D1357" w:rsidRDefault="006D1357"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Cabealho"/>
      <w:jc w:val="center"/>
    </w:pPr>
    <w:r>
      <w:rPr>
        <w:noProof/>
        <w:lang w:val="pt-BR" w:eastAsia="pt-BR"/>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hyphenationZone w:val="425"/>
  <w:characterSpacingControl w:val="doNotCompress"/>
  <w:hdrShapeDefaults>
    <o:shapedefaults v:ext="edit" spidmax="5122"/>
  </w:hdrShapeDefaults>
  <w:footnotePr>
    <w:footnote w:id="-1"/>
    <w:footnote w:id="0"/>
  </w:footnotePr>
  <w:endnotePr>
    <w:endnote w:id="-1"/>
    <w:endnote w:id="0"/>
  </w:endnotePr>
  <w:compat/>
  <w:rsids>
    <w:rsidRoot w:val="00495C76"/>
    <w:rsid w:val="000A4C22"/>
    <w:rsid w:val="00124AB7"/>
    <w:rsid w:val="001E2915"/>
    <w:rsid w:val="002350BC"/>
    <w:rsid w:val="0028059F"/>
    <w:rsid w:val="002F4DF0"/>
    <w:rsid w:val="00333E31"/>
    <w:rsid w:val="0038483D"/>
    <w:rsid w:val="00435234"/>
    <w:rsid w:val="00495C76"/>
    <w:rsid w:val="00627419"/>
    <w:rsid w:val="006D1357"/>
    <w:rsid w:val="00A06CB6"/>
    <w:rsid w:val="00A90104"/>
    <w:rsid w:val="00B3082B"/>
    <w:rsid w:val="00B6703B"/>
    <w:rsid w:val="00BA654F"/>
    <w:rsid w:val="00CE511D"/>
    <w:rsid w:val="00DF04E3"/>
    <w:rsid w:val="00E0364F"/>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CB6"/>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495C7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95C76"/>
    <w:rPr>
      <w:rFonts w:ascii="Tahoma" w:hAnsi="Tahoma" w:cs="Tahoma"/>
      <w:sz w:val="16"/>
      <w:szCs w:val="16"/>
    </w:rPr>
  </w:style>
  <w:style w:type="paragraph" w:styleId="Cabealho">
    <w:name w:val="header"/>
    <w:basedOn w:val="Normal"/>
    <w:link w:val="CabealhoChar"/>
    <w:uiPriority w:val="99"/>
    <w:unhideWhenUsed/>
    <w:rsid w:val="00495C76"/>
    <w:pPr>
      <w:tabs>
        <w:tab w:val="center" w:pos="4513"/>
        <w:tab w:val="right" w:pos="9026"/>
      </w:tabs>
      <w:spacing w:after="0" w:line="240" w:lineRule="auto"/>
    </w:pPr>
  </w:style>
  <w:style w:type="character" w:customStyle="1" w:styleId="CabealhoChar">
    <w:name w:val="Cabeçalho Char"/>
    <w:basedOn w:val="Fontepargpadro"/>
    <w:link w:val="Cabealho"/>
    <w:uiPriority w:val="99"/>
    <w:rsid w:val="00495C76"/>
  </w:style>
  <w:style w:type="paragraph" w:styleId="Rodap">
    <w:name w:val="footer"/>
    <w:basedOn w:val="Normal"/>
    <w:link w:val="RodapChar"/>
    <w:uiPriority w:val="99"/>
    <w:unhideWhenUsed/>
    <w:rsid w:val="00495C76"/>
    <w:pPr>
      <w:tabs>
        <w:tab w:val="center" w:pos="4513"/>
        <w:tab w:val="right" w:pos="9026"/>
      </w:tabs>
      <w:spacing w:after="0" w:line="240" w:lineRule="auto"/>
    </w:pPr>
  </w:style>
  <w:style w:type="character" w:customStyle="1" w:styleId="RodapChar">
    <w:name w:val="Rodapé Char"/>
    <w:basedOn w:val="Fontepargpadro"/>
    <w:link w:val="Rodap"/>
    <w:uiPriority w:val="99"/>
    <w:rsid w:val="00495C76"/>
  </w:style>
  <w:style w:type="paragraph" w:styleId="Pr-formataoHTML">
    <w:name w:val="HTML Preformatted"/>
    <w:basedOn w:val="Normal"/>
    <w:link w:val="Pr-formatao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445</Words>
  <Characters>2406</Characters>
  <Application>Microsoft Office Word</Application>
  <DocSecurity>0</DocSecurity>
  <Lines>20</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dfparra</cp:lastModifiedBy>
  <cp:revision>3</cp:revision>
  <dcterms:created xsi:type="dcterms:W3CDTF">2020-11-13T13:51:00Z</dcterms:created>
  <dcterms:modified xsi:type="dcterms:W3CDTF">2020-11-13T13:51:00Z</dcterms:modified>
</cp:coreProperties>
</file>