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FA9" w:rsidRDefault="00102FA9">
      <w:r>
        <w:separator/>
      </w:r>
    </w:p>
  </w:endnote>
  <w:endnote w:type="continuationSeparator" w:id="0">
    <w:p w:rsidR="00102FA9" w:rsidRDefault="00102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FA9" w:rsidRDefault="00102FA9">
      <w:r>
        <w:separator/>
      </w:r>
    </w:p>
  </w:footnote>
  <w:footnote w:type="continuationSeparator" w:id="0">
    <w:p w:rsidR="00102FA9" w:rsidRDefault="00102F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02FA9"/>
    <w:rsid w:val="001263DF"/>
    <w:rsid w:val="002220FB"/>
    <w:rsid w:val="00292ED9"/>
    <w:rsid w:val="00404E5B"/>
    <w:rsid w:val="00414F7B"/>
    <w:rsid w:val="004355DC"/>
    <w:rsid w:val="00453450"/>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Optometry</cp:lastModifiedBy>
  <cp:revision>2</cp:revision>
  <dcterms:created xsi:type="dcterms:W3CDTF">2016-09-02T12:44:00Z</dcterms:created>
  <dcterms:modified xsi:type="dcterms:W3CDTF">2016-09-02T12:44:00Z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