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AE3E37" w:rsidRDefault="005973B9" w:rsidP="005D7C65">
      <w:pPr>
        <w:pStyle w:val="BodyText"/>
        <w:spacing w:before="73" w:line="198" w:lineRule="exact"/>
        <w:ind w:left="100" w:right="5987"/>
        <w:rPr>
          <w:rFonts w:ascii="Arial"/>
          <w:sz w:val="20"/>
        </w:rPr>
      </w:pPr>
      <w:r>
        <w:rPr>
          <w:rFonts w:ascii="Arial"/>
        </w:rPr>
        <w:t xml:space="preserve">Deanna L Mulvihill, RN PhD, TLI Foundation, USA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AC1" w:rsidRDefault="00B24AC1">
      <w:r>
        <w:separator/>
      </w:r>
    </w:p>
  </w:endnote>
  <w:endnote w:type="continuationSeparator" w:id="0">
    <w:p w:rsidR="00B24AC1" w:rsidRDefault="00B24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AC1" w:rsidRDefault="00B24AC1">
      <w:r>
        <w:separator/>
      </w:r>
    </w:p>
  </w:footnote>
  <w:footnote w:type="continuationSeparator" w:id="0">
    <w:p w:rsidR="00B24AC1" w:rsidRDefault="00B24A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060C2"/>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C33602"/>
    <w:rsid w:val="00C86E1F"/>
    <w:rsid w:val="00CD6F55"/>
    <w:rsid w:val="00DE3104"/>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Nursing Science</cp:lastModifiedBy>
  <cp:revision>2</cp:revision>
  <dcterms:created xsi:type="dcterms:W3CDTF">2017-07-28T16:24:00Z</dcterms:created>
  <dcterms:modified xsi:type="dcterms:W3CDTF">2017-07-28T16:24:00Z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