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2BB8A8"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7657D414"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226FF54F"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3C229CDC" w14:textId="77777777" w:rsidR="00AE3E37" w:rsidRDefault="00AE3E37">
      <w:pPr>
        <w:pStyle w:val="BodyText"/>
        <w:rPr>
          <w:rFonts w:ascii="Arial"/>
          <w:sz w:val="20"/>
        </w:rPr>
      </w:pPr>
    </w:p>
    <w:p w14:paraId="16E87080" w14:textId="77777777" w:rsidR="00AE3E37" w:rsidRDefault="00AE3E37">
      <w:pPr>
        <w:pStyle w:val="BodyText"/>
        <w:spacing w:before="3"/>
        <w:rPr>
          <w:rFonts w:ascii="Arial"/>
          <w:sz w:val="21"/>
        </w:rPr>
      </w:pPr>
    </w:p>
    <w:p w14:paraId="6E30AA6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C060B55" w14:textId="77777777" w:rsidR="00AE3E37" w:rsidRDefault="00A9710C">
      <w:pPr>
        <w:pStyle w:val="Heading3"/>
        <w:spacing w:before="147"/>
        <w:jc w:val="both"/>
      </w:pPr>
      <w:r>
        <w:rPr>
          <w:color w:val="BF5A14"/>
        </w:rPr>
        <w:t>Abstract</w:t>
      </w:r>
      <w:r w:rsidR="00404E5B">
        <w:rPr>
          <w:color w:val="BF5A14"/>
        </w:rPr>
        <w:t xml:space="preserve"> (300 word limit)</w:t>
      </w:r>
    </w:p>
    <w:p w14:paraId="6EED9484"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2B678796" w14:textId="77777777" w:rsidR="00AE3E37" w:rsidRDefault="00A9710C">
      <w:pPr>
        <w:pStyle w:val="Heading3"/>
        <w:spacing w:before="74"/>
      </w:pPr>
      <w:r>
        <w:rPr>
          <w:b w:val="0"/>
        </w:rPr>
        <w:br w:type="column"/>
      </w:r>
      <w:r>
        <w:rPr>
          <w:color w:val="BF5A14"/>
        </w:rPr>
        <w:t>Image</w:t>
      </w:r>
    </w:p>
    <w:p w14:paraId="3DC9543E"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041A5FA" wp14:editId="018935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6FB1A4B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D07EFCC"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04872254"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4F3CB35A"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66B95E6E"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7068A0E3" w14:textId="77777777" w:rsidR="005973B9" w:rsidRDefault="005973B9" w:rsidP="005973B9">
      <w:pPr>
        <w:pStyle w:val="BodyText"/>
        <w:spacing w:line="218" w:lineRule="exact"/>
        <w:ind w:left="383"/>
        <w:rPr>
          <w:rFonts w:ascii="Calibri"/>
        </w:rPr>
      </w:pPr>
      <w:r w:rsidRPr="005973B9">
        <w:rPr>
          <w:rFonts w:ascii="Calibri"/>
        </w:rPr>
        <w:t>365: 519-530.</w:t>
      </w:r>
    </w:p>
    <w:p w14:paraId="78F11920" w14:textId="12273C19"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r w:rsidR="006E71AF">
        <w:rPr>
          <w:rFonts w:ascii="Calibri" w:hAnsi="Calibri"/>
        </w:rPr>
        <w:t>in alcoholism</w:t>
      </w:r>
      <w:bookmarkStart w:id="0" w:name="_GoBack"/>
      <w:bookmarkEnd w:id="0"/>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45DD9C8" w14:textId="77777777" w:rsidR="00AE3E37" w:rsidRPr="008756E6" w:rsidRDefault="00AE3E37" w:rsidP="008756E6">
      <w:pPr>
        <w:tabs>
          <w:tab w:val="left" w:pos="384"/>
        </w:tabs>
        <w:ind w:right="117"/>
      </w:pPr>
    </w:p>
    <w:p w14:paraId="2F78C2E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6DA957A"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AA5369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7E8563F" wp14:editId="7741589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44465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F2B634B"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20F1B7C6" wp14:editId="7423E74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E8D0F6E"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0495F157"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07584C2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06D0336" wp14:editId="1120F5E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489A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16F55AE" w14:textId="77777777" w:rsidR="00AE3E37" w:rsidRDefault="00AE3E37">
      <w:pPr>
        <w:pStyle w:val="BodyText"/>
        <w:rPr>
          <w:rFonts w:ascii="Arial"/>
          <w:sz w:val="20"/>
        </w:rPr>
      </w:pPr>
    </w:p>
    <w:p w14:paraId="0736CD4E" w14:textId="77777777" w:rsidR="00AE3E37" w:rsidRDefault="00AE3E37">
      <w:pPr>
        <w:pStyle w:val="BodyText"/>
        <w:rPr>
          <w:rFonts w:ascii="Arial"/>
          <w:sz w:val="20"/>
        </w:rPr>
      </w:pPr>
    </w:p>
    <w:p w14:paraId="5C6EDBB0" w14:textId="77777777" w:rsidR="00AE3E37" w:rsidRDefault="00AE3E37">
      <w:pPr>
        <w:pStyle w:val="BodyText"/>
        <w:spacing w:before="7"/>
        <w:rPr>
          <w:rFonts w:ascii="Arial"/>
          <w:sz w:val="29"/>
        </w:rPr>
      </w:pPr>
    </w:p>
    <w:p w14:paraId="23EECB2D" w14:textId="77777777" w:rsidR="00AE3E37" w:rsidRPr="00B21A57" w:rsidRDefault="00A9710C">
      <w:pPr>
        <w:spacing w:before="39"/>
        <w:ind w:left="100"/>
        <w:rPr>
          <w:rFonts w:ascii="Minion Pro"/>
          <w:b/>
          <w:sz w:val="20"/>
        </w:rPr>
      </w:pPr>
      <w:r w:rsidRPr="00B21A57">
        <w:rPr>
          <w:rFonts w:ascii="Minion Pro"/>
          <w:b/>
          <w:sz w:val="20"/>
        </w:rPr>
        <w:t>Notes/Comments:</w:t>
      </w:r>
    </w:p>
    <w:p w14:paraId="1AF547D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ED1589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742BB3" w14:textId="77777777" w:rsidR="001A76E8" w:rsidRDefault="001A76E8">
      <w:r>
        <w:separator/>
      </w:r>
    </w:p>
  </w:endnote>
  <w:endnote w:type="continuationSeparator" w:id="0">
    <w:p w14:paraId="7474361C" w14:textId="77777777" w:rsidR="001A76E8" w:rsidRDefault="001A7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FA49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EC37DAC" wp14:editId="2CB91F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81E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DC2A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37DA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DE81E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DC2A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50B9FD7" wp14:editId="39FFF0E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F562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08688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B9FD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72F562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08688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AC94959" wp14:editId="070FB2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C9E2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8B0D0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9495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E3C9E2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8B0D0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00E2F" w14:textId="77777777" w:rsidR="001A76E8" w:rsidRDefault="001A76E8">
      <w:r>
        <w:separator/>
      </w:r>
    </w:p>
  </w:footnote>
  <w:footnote w:type="continuationSeparator" w:id="0">
    <w:p w14:paraId="7F69820E" w14:textId="77777777" w:rsidR="001A76E8" w:rsidRDefault="001A7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DD7E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F866E63" wp14:editId="5345A1C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04FF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866E6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0304FF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15B687E" wp14:editId="1AC47B8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14D2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C97BE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B687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B114D2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C97BE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A76E8"/>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E71A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07369A"/>
  <w15:docId w15:val="{CE65D6B3-CEB6-42CB-9649-1133A1826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Analtical and bioanalytical Techniques 2018</cp:lastModifiedBy>
  <cp:revision>5</cp:revision>
  <dcterms:created xsi:type="dcterms:W3CDTF">2016-08-31T13:10:00Z</dcterms:created>
  <dcterms:modified xsi:type="dcterms:W3CDTF">2018-10-27T08:40:00Z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