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BDF" w:rsidRDefault="00080BDF" w:rsidP="00080BDF">
      <w:pPr>
        <w:pStyle w:val="Heading1"/>
        <w:spacing w:before="170"/>
        <w:ind w:left="0"/>
        <w:rPr>
          <w:color w:val="337AB7"/>
        </w:rPr>
      </w:pPr>
      <w:bookmarkStart w:id="0" w:name="_GoBack"/>
      <w:bookmarkEnd w:id="0"/>
      <w:r>
        <w:rPr>
          <w:color w:val="337AB7"/>
        </w:rPr>
        <w:t>Women, trauma and alcohol dependency: Connections and disconnections in alcohol treatment for women</w:t>
      </w:r>
    </w:p>
    <w:p w:rsidR="00080BDF" w:rsidRPr="00080BDF" w:rsidRDefault="00080BDF" w:rsidP="00080BDF">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080BDF" w:rsidRDefault="00080BDF" w:rsidP="00080BDF">
      <w:pPr>
        <w:pStyle w:val="BodyText"/>
        <w:spacing w:before="3"/>
        <w:rPr>
          <w:rFonts w:ascii="Arial"/>
          <w:sz w:val="21"/>
        </w:rPr>
      </w:pPr>
    </w:p>
    <w:p w:rsidR="00080BDF" w:rsidRDefault="00080BDF" w:rsidP="00080BDF">
      <w:pPr>
        <w:widowControl/>
        <w:rPr>
          <w:rFonts w:ascii="Arial"/>
          <w:sz w:val="21"/>
        </w:rPr>
        <w:sectPr w:rsidR="00080BDF">
          <w:pgSz w:w="11910" w:h="16840"/>
          <w:pgMar w:top="1740" w:right="600" w:bottom="840" w:left="620" w:header="541" w:footer="642" w:gutter="0"/>
          <w:cols w:space="720"/>
        </w:sectPr>
      </w:pPr>
    </w:p>
    <w:p w:rsidR="00080BDF" w:rsidRDefault="00080BDF" w:rsidP="00080BDF">
      <w:pPr>
        <w:pStyle w:val="Heading3"/>
        <w:spacing w:before="147"/>
        <w:jc w:val="both"/>
      </w:pPr>
      <w:r>
        <w:rPr>
          <w:color w:val="BF5A14"/>
        </w:rPr>
        <w:lastRenderedPageBreak/>
        <w:t>Abstract (300 word limit)</w:t>
      </w:r>
    </w:p>
    <w:p w:rsidR="00080BDF" w:rsidRDefault="00080BDF" w:rsidP="00080BDF">
      <w:pPr>
        <w:pStyle w:val="BodyText"/>
        <w:spacing w:before="90" w:line="278"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080BDF" w:rsidRDefault="00080BDF" w:rsidP="00080BDF">
      <w:pPr>
        <w:pStyle w:val="Heading3"/>
        <w:spacing w:before="74"/>
      </w:pPr>
      <w:r>
        <w:rPr>
          <w:bCs w:val="0"/>
        </w:rPr>
        <w:br w:type="column"/>
      </w:r>
      <w:r>
        <w:rPr>
          <w:color w:val="BF5A14"/>
        </w:rPr>
        <w:lastRenderedPageBreak/>
        <w:t>Image</w:t>
      </w:r>
    </w:p>
    <w:p w:rsidR="00080BDF" w:rsidRDefault="00080BDF" w:rsidP="00080BDF">
      <w:pPr>
        <w:pStyle w:val="BodyText"/>
        <w:spacing w:before="2"/>
        <w:rPr>
          <w:rFonts w:ascii="Arial"/>
          <w:b/>
          <w:sz w:val="16"/>
        </w:rPr>
      </w:pPr>
      <w:r>
        <w:rPr>
          <w:noProof/>
        </w:rPr>
        <w:drawing>
          <wp:anchor distT="0" distB="0" distL="0" distR="0" simplePos="0" relativeHeight="251657216"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rsidR="00080BDF" w:rsidRDefault="00080BDF" w:rsidP="00080BDF">
      <w:pPr>
        <w:spacing w:line="204" w:lineRule="exact"/>
        <w:rPr>
          <w:rFonts w:ascii="Arial"/>
          <w:b/>
          <w:sz w:val="20"/>
        </w:rPr>
      </w:pPr>
      <w:r>
        <w:rPr>
          <w:rFonts w:ascii="Arial"/>
          <w:b/>
          <w:color w:val="BF5A14"/>
          <w:sz w:val="20"/>
        </w:rPr>
        <w:br/>
        <w:t>Recent Publications (minimum 5)</w:t>
      </w:r>
    </w:p>
    <w:p w:rsidR="00080BDF" w:rsidRDefault="00080BDF" w:rsidP="00080BDF">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Pr>
          <w:sz w:val="18"/>
        </w:rPr>
        <w:t>The</w:t>
      </w:r>
      <w:proofErr w:type="gramEnd"/>
      <w:r>
        <w:rPr>
          <w:sz w:val="18"/>
        </w:rPr>
        <w:t xml:space="preserv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rsidR="00080BDF" w:rsidRDefault="00080BDF" w:rsidP="00080BDF">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080BDF" w:rsidRDefault="00080BDF" w:rsidP="00080BDF">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080BDF" w:rsidRDefault="00080BDF" w:rsidP="00080BDF">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Alcohol and public health. Lancet</w:t>
      </w:r>
    </w:p>
    <w:p w:rsidR="00080BDF" w:rsidRDefault="00080BDF" w:rsidP="00080BDF">
      <w:pPr>
        <w:pStyle w:val="BodyText"/>
        <w:spacing w:line="218" w:lineRule="exact"/>
        <w:ind w:left="383"/>
        <w:rPr>
          <w:rFonts w:ascii="Calibri"/>
        </w:rPr>
      </w:pPr>
      <w:r>
        <w:rPr>
          <w:rFonts w:ascii="Calibri"/>
        </w:rPr>
        <w:t>365: 519-530.</w:t>
      </w:r>
    </w:p>
    <w:p w:rsidR="00080BDF" w:rsidRDefault="00080BDF" w:rsidP="00080BDF">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080BDF" w:rsidRDefault="00080BDF" w:rsidP="00080BDF">
      <w:pPr>
        <w:tabs>
          <w:tab w:val="left" w:pos="384"/>
        </w:tabs>
        <w:ind w:right="117"/>
      </w:pPr>
    </w:p>
    <w:p w:rsidR="00080BDF" w:rsidRDefault="00080BDF" w:rsidP="00080BDF">
      <w:pPr>
        <w:spacing w:line="200" w:lineRule="exact"/>
        <w:jc w:val="both"/>
        <w:rPr>
          <w:rFonts w:ascii="Calibri" w:hAnsi="Calibri"/>
        </w:rPr>
        <w:sectPr w:rsidR="00080BDF">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80BDF" w:rsidRDefault="00080BDF" w:rsidP="00080BDF">
      <w:pPr>
        <w:pStyle w:val="BodyText"/>
        <w:rPr>
          <w:rFonts w:ascii="Calibri"/>
          <w:sz w:val="20"/>
        </w:rPr>
      </w:pPr>
    </w:p>
    <w:p w:rsidR="00080BDF" w:rsidRDefault="00080BDF" w:rsidP="00080BDF">
      <w:pPr>
        <w:pStyle w:val="BodyText"/>
        <w:spacing w:line="40" w:lineRule="exact"/>
        <w:ind w:left="2202"/>
        <w:rPr>
          <w:rFonts w:ascii="Calibri"/>
          <w:sz w:val="4"/>
        </w:rPr>
      </w:pPr>
      <w:r>
        <w:rPr>
          <w:noProof/>
        </w:rPr>
        <mc:AlternateContent>
          <mc:Choice Requires="wpg">
            <w:drawing>
              <wp:inline distT="0" distB="0" distL="0" distR="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080BDF" w:rsidRDefault="00080BDF" w:rsidP="00080BDF">
      <w:pPr>
        <w:spacing w:before="92"/>
        <w:ind w:right="4234"/>
        <w:jc w:val="both"/>
        <w:rPr>
          <w:noProof/>
        </w:rPr>
      </w:pPr>
      <w:r>
        <w:rPr>
          <w:noProof/>
        </w:rPr>
        <w:t xml:space="preserve">             </w:t>
      </w:r>
      <w:r>
        <w:rPr>
          <w:noProof/>
        </w:rPr>
        <w:drawing>
          <wp:inline distT="0" distB="0" distL="0" distR="0">
            <wp:extent cx="752475" cy="613410"/>
            <wp:effectExtent l="0" t="0" r="9525"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613410"/>
                    </a:xfrm>
                    <a:prstGeom prst="rect">
                      <a:avLst/>
                    </a:prstGeom>
                    <a:noFill/>
                    <a:ln>
                      <a:noFill/>
                    </a:ln>
                  </pic:spPr>
                </pic:pic>
              </a:graphicData>
            </a:graphic>
          </wp:inline>
        </w:drawing>
      </w:r>
      <w:r>
        <w:rPr>
          <w:noProof/>
        </w:rPr>
        <w:t xml:space="preserve"> </w:t>
      </w:r>
    </w:p>
    <w:p w:rsidR="00080BDF" w:rsidRDefault="00080BDF" w:rsidP="00080BDF">
      <w:pPr>
        <w:spacing w:before="92"/>
        <w:ind w:right="4234"/>
        <w:rPr>
          <w:rFonts w:ascii="Arial"/>
        </w:rPr>
      </w:pPr>
      <w:r>
        <w:rPr>
          <w:noProof/>
        </w:rPr>
        <w:t xml:space="preserve">    </w:t>
      </w:r>
      <w:r>
        <w:rPr>
          <w:rFonts w:ascii="Arial"/>
          <w:color w:val="BF5A14"/>
        </w:rPr>
        <w:t>Biography (150 word limit)</w:t>
      </w:r>
    </w:p>
    <w:p w:rsidR="00080BDF" w:rsidRDefault="00080BDF" w:rsidP="00080BDF">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080BDF" w:rsidRDefault="00080BDF" w:rsidP="00080BDF">
      <w:pPr>
        <w:spacing w:before="62"/>
        <w:ind w:left="4217" w:right="4235"/>
        <w:jc w:val="center"/>
        <w:rPr>
          <w:rFonts w:ascii="Arial"/>
          <w:sz w:val="14"/>
        </w:rPr>
      </w:pPr>
      <w:r>
        <w:rPr>
          <w:rFonts w:ascii="Arial"/>
          <w:sz w:val="14"/>
        </w:rPr>
        <w:t xml:space="preserve">Email: </w:t>
      </w:r>
      <w:hyperlink r:id="rId8" w:history="1">
        <w:r>
          <w:rPr>
            <w:rStyle w:val="Hyperlink"/>
            <w:rFonts w:ascii="Arial"/>
            <w:sz w:val="14"/>
          </w:rPr>
          <w:t>drXXXXXXX@xxxmail.com</w:t>
        </w:r>
      </w:hyperlink>
    </w:p>
    <w:p w:rsidR="00080BDF" w:rsidRDefault="00080BDF" w:rsidP="00080BDF">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080BDF" w:rsidRDefault="00080BDF" w:rsidP="00080BDF">
      <w:pPr>
        <w:pStyle w:val="BodyText"/>
        <w:rPr>
          <w:rFonts w:ascii="Arial"/>
          <w:sz w:val="20"/>
        </w:rPr>
      </w:pPr>
    </w:p>
    <w:p w:rsidR="00E3537F" w:rsidRDefault="006651F1"/>
    <w:sectPr w:rsidR="00E35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BDF"/>
    <w:rsid w:val="00025D86"/>
    <w:rsid w:val="00080BDF"/>
    <w:rsid w:val="00120BC6"/>
    <w:rsid w:val="00665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80BDF"/>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080BDF"/>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080BDF"/>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80BDF"/>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080BDF"/>
    <w:rPr>
      <w:rFonts w:ascii="Arial" w:eastAsia="Arial" w:hAnsi="Arial" w:cs="Arial"/>
      <w:b/>
      <w:bCs/>
      <w:sz w:val="20"/>
      <w:szCs w:val="20"/>
    </w:rPr>
  </w:style>
  <w:style w:type="character" w:styleId="Hyperlink">
    <w:name w:val="Hyperlink"/>
    <w:basedOn w:val="DefaultParagraphFont"/>
    <w:uiPriority w:val="99"/>
    <w:semiHidden/>
    <w:unhideWhenUsed/>
    <w:rsid w:val="00080BDF"/>
    <w:rPr>
      <w:color w:val="0000FF" w:themeColor="hyperlink"/>
      <w:u w:val="single"/>
    </w:rPr>
  </w:style>
  <w:style w:type="paragraph" w:styleId="BodyText">
    <w:name w:val="Body Text"/>
    <w:basedOn w:val="Normal"/>
    <w:link w:val="BodyTextChar"/>
    <w:uiPriority w:val="1"/>
    <w:semiHidden/>
    <w:unhideWhenUsed/>
    <w:qFormat/>
    <w:rsid w:val="00080BDF"/>
    <w:rPr>
      <w:sz w:val="18"/>
      <w:szCs w:val="18"/>
    </w:rPr>
  </w:style>
  <w:style w:type="character" w:customStyle="1" w:styleId="BodyTextChar">
    <w:name w:val="Body Text Char"/>
    <w:basedOn w:val="DefaultParagraphFont"/>
    <w:link w:val="BodyText"/>
    <w:uiPriority w:val="1"/>
    <w:semiHidden/>
    <w:rsid w:val="00080BDF"/>
    <w:rPr>
      <w:rFonts w:ascii="Tw Cen MT" w:eastAsia="Tw Cen MT" w:hAnsi="Tw Cen MT" w:cs="Tw Cen MT"/>
      <w:sz w:val="18"/>
      <w:szCs w:val="18"/>
    </w:rPr>
  </w:style>
  <w:style w:type="paragraph" w:styleId="ListParagraph">
    <w:name w:val="List Paragraph"/>
    <w:basedOn w:val="Normal"/>
    <w:uiPriority w:val="1"/>
    <w:qFormat/>
    <w:rsid w:val="00080BDF"/>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080BDF"/>
    <w:rPr>
      <w:rFonts w:ascii="Tahoma" w:hAnsi="Tahoma" w:cs="Tahoma"/>
      <w:sz w:val="16"/>
      <w:szCs w:val="16"/>
    </w:rPr>
  </w:style>
  <w:style w:type="character" w:customStyle="1" w:styleId="BalloonTextChar">
    <w:name w:val="Balloon Text Char"/>
    <w:basedOn w:val="DefaultParagraphFont"/>
    <w:link w:val="BalloonText"/>
    <w:uiPriority w:val="99"/>
    <w:semiHidden/>
    <w:rsid w:val="00080BDF"/>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80BDF"/>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080BDF"/>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080BDF"/>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80BDF"/>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080BDF"/>
    <w:rPr>
      <w:rFonts w:ascii="Arial" w:eastAsia="Arial" w:hAnsi="Arial" w:cs="Arial"/>
      <w:b/>
      <w:bCs/>
      <w:sz w:val="20"/>
      <w:szCs w:val="20"/>
    </w:rPr>
  </w:style>
  <w:style w:type="character" w:styleId="Hyperlink">
    <w:name w:val="Hyperlink"/>
    <w:basedOn w:val="DefaultParagraphFont"/>
    <w:uiPriority w:val="99"/>
    <w:semiHidden/>
    <w:unhideWhenUsed/>
    <w:rsid w:val="00080BDF"/>
    <w:rPr>
      <w:color w:val="0000FF" w:themeColor="hyperlink"/>
      <w:u w:val="single"/>
    </w:rPr>
  </w:style>
  <w:style w:type="paragraph" w:styleId="BodyText">
    <w:name w:val="Body Text"/>
    <w:basedOn w:val="Normal"/>
    <w:link w:val="BodyTextChar"/>
    <w:uiPriority w:val="1"/>
    <w:semiHidden/>
    <w:unhideWhenUsed/>
    <w:qFormat/>
    <w:rsid w:val="00080BDF"/>
    <w:rPr>
      <w:sz w:val="18"/>
      <w:szCs w:val="18"/>
    </w:rPr>
  </w:style>
  <w:style w:type="character" w:customStyle="1" w:styleId="BodyTextChar">
    <w:name w:val="Body Text Char"/>
    <w:basedOn w:val="DefaultParagraphFont"/>
    <w:link w:val="BodyText"/>
    <w:uiPriority w:val="1"/>
    <w:semiHidden/>
    <w:rsid w:val="00080BDF"/>
    <w:rPr>
      <w:rFonts w:ascii="Tw Cen MT" w:eastAsia="Tw Cen MT" w:hAnsi="Tw Cen MT" w:cs="Tw Cen MT"/>
      <w:sz w:val="18"/>
      <w:szCs w:val="18"/>
    </w:rPr>
  </w:style>
  <w:style w:type="paragraph" w:styleId="ListParagraph">
    <w:name w:val="List Paragraph"/>
    <w:basedOn w:val="Normal"/>
    <w:uiPriority w:val="1"/>
    <w:qFormat/>
    <w:rsid w:val="00080BDF"/>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080BDF"/>
    <w:rPr>
      <w:rFonts w:ascii="Tahoma" w:hAnsi="Tahoma" w:cs="Tahoma"/>
      <w:sz w:val="16"/>
      <w:szCs w:val="16"/>
    </w:rPr>
  </w:style>
  <w:style w:type="character" w:customStyle="1" w:styleId="BalloonTextChar">
    <w:name w:val="Balloon Text Char"/>
    <w:basedOn w:val="DefaultParagraphFont"/>
    <w:link w:val="BalloonText"/>
    <w:uiPriority w:val="99"/>
    <w:semiHidden/>
    <w:rsid w:val="00080BDF"/>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60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2021-01-20T06:06:00Z</dcterms:created>
  <dcterms:modified xsi:type="dcterms:W3CDTF">2021-01-20T06:06:00Z</dcterms:modified>
</cp:coreProperties>
</file>