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0534A1">
      <w:pPr>
        <w:pStyle w:val="Heading1"/>
        <w:spacing w:before="170"/>
        <w:ind w:left="0"/>
        <w:jc w:val="both"/>
      </w:pPr>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rsidR="00AE3E37" w:rsidRDefault="00A9710C">
      <w:pPr>
        <w:pStyle w:val="Heading3"/>
        <w:spacing w:before="147"/>
        <w:jc w:val="both"/>
      </w:pPr>
      <w:r>
        <w:rPr>
          <w:color w:val="BF5A14"/>
        </w:rPr>
        <w:lastRenderedPageBreak/>
        <w:t>Abstract</w:t>
      </w:r>
      <w:r w:rsidR="00A36703">
        <w:rPr>
          <w:color w:val="BF5A14"/>
        </w:rPr>
        <w:t xml:space="preserve"> (20</w:t>
      </w:r>
      <w:r w:rsidR="00404E5B">
        <w:rPr>
          <w:color w:val="BF5A14"/>
        </w:rPr>
        <w:t>00 word limit)</w:t>
      </w:r>
    </w:p>
    <w:p w:rsidR="00AE3E37" w:rsidRDefault="00A9710C" w:rsidP="00A3146F">
      <w:pPr>
        <w:pStyle w:val="BodyText"/>
        <w:spacing w:before="90"/>
        <w:ind w:left="100"/>
        <w:jc w:val="both"/>
      </w:pPr>
      <w:r>
        <w:t>Statement of the Problem: Women who have experienced intimate partnerviolence</w:t>
      </w:r>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3146F" w:rsidRPr="00A3146F" w:rsidRDefault="00A3146F" w:rsidP="00A3146F">
      <w:pPr>
        <w:pStyle w:val="Heading3"/>
        <w:spacing w:before="74"/>
        <w:jc w:val="both"/>
        <w:rPr>
          <w:rFonts w:ascii="Tw Cen MT" w:eastAsia="Tw Cen MT" w:hAnsi="Tw Cen MT" w:cs="Tw Cen MT"/>
          <w:b w:val="0"/>
          <w:bCs w:val="0"/>
          <w:sz w:val="18"/>
          <w:szCs w:val="18"/>
        </w:rPr>
      </w:pPr>
      <w:r w:rsidRPr="00A3146F">
        <w:rPr>
          <w:rFonts w:ascii="Tw Cen MT" w:eastAsia="Tw Cen MT" w:hAnsi="Tw Cen MT" w:cs="Tw Cen MT"/>
          <w:b w:val="0"/>
          <w:bCs w:val="0"/>
          <w:sz w:val="18"/>
          <w:szCs w:val="18"/>
        </w:rPr>
        <w:t>Statement of the Problem: Women who have experienced intimate partner</w:t>
      </w:r>
      <w:r w:rsidR="00A36703">
        <w:rPr>
          <w:rFonts w:ascii="Tw Cen MT" w:eastAsia="Tw Cen MT" w:hAnsi="Tw Cen MT" w:cs="Tw Cen MT"/>
          <w:b w:val="0"/>
          <w:bCs w:val="0"/>
          <w:sz w:val="18"/>
          <w:szCs w:val="18"/>
        </w:rPr>
        <w:t xml:space="preserve"> </w:t>
      </w:r>
      <w:r w:rsidRPr="00A3146F">
        <w:rPr>
          <w:rFonts w:ascii="Tw Cen MT" w:eastAsia="Tw Cen MT" w:hAnsi="Tw Cen MT" w:cs="Tw Cen MT"/>
          <w:b w:val="0"/>
          <w:bCs w:val="0"/>
          <w:sz w:val="18"/>
          <w:szCs w:val="18"/>
        </w:rPr>
        <w:t xml:space="preserve">violence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PTSD and a history of IPV in the context in which it occurs. Methodology &amp; Theoretical Orientation: </w:t>
      </w:r>
      <w:proofErr w:type="gramStart"/>
      <w:r w:rsidRPr="00A3146F">
        <w:rPr>
          <w:rFonts w:ascii="Tw Cen MT" w:eastAsia="Tw Cen MT" w:hAnsi="Tw Cen MT" w:cs="Tw Cen MT"/>
          <w:b w:val="0"/>
          <w:bCs w:val="0"/>
          <w:sz w:val="18"/>
          <w:szCs w:val="18"/>
        </w:rPr>
        <w:t>An inter</w:t>
      </w:r>
      <w:proofErr w:type="gramEnd"/>
      <w:r w:rsidRPr="00A3146F">
        <w:rPr>
          <w:rFonts w:ascii="Tw Cen MT" w:eastAsia="Tw Cen MT" w:hAnsi="Tw Cen MT" w:cs="Tw Cen MT"/>
          <w:b w:val="0"/>
          <w:bCs w:val="0"/>
          <w:sz w:val="18"/>
          <w:szCs w:val="18"/>
        </w:rPr>
        <w:t xml:space="preserve">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w:t>
      </w:r>
    </w:p>
    <w:p w:rsidR="00A36703" w:rsidRDefault="00A9710C" w:rsidP="00A3146F">
      <w:pPr>
        <w:pStyle w:val="Heading3"/>
        <w:spacing w:before="74"/>
        <w:ind w:left="0"/>
        <w:jc w:val="both"/>
        <w:rPr>
          <w:b w:val="0"/>
        </w:rPr>
      </w:pPr>
      <w:r>
        <w:rPr>
          <w:b w:val="0"/>
        </w:rPr>
        <w:br w:type="column"/>
      </w:r>
    </w:p>
    <w:p w:rsidR="00A3146F" w:rsidRPr="00A3146F" w:rsidRDefault="00A3146F" w:rsidP="00A3146F">
      <w:pPr>
        <w:pStyle w:val="Heading3"/>
        <w:spacing w:before="74"/>
        <w:ind w:left="0"/>
        <w:jc w:val="both"/>
        <w:rPr>
          <w:rFonts w:ascii="Tw Cen MT" w:eastAsia="Tw Cen MT" w:hAnsi="Tw Cen MT" w:cs="Tw Cen MT"/>
          <w:b w:val="0"/>
          <w:bCs w:val="0"/>
          <w:sz w:val="18"/>
          <w:szCs w:val="18"/>
        </w:rPr>
      </w:pPr>
      <w:r w:rsidRPr="00A3146F">
        <w:rPr>
          <w:rFonts w:ascii="Tw Cen MT" w:eastAsia="Tw Cen MT" w:hAnsi="Tw Cen MT" w:cs="Tw Cen MT"/>
          <w:b w:val="0"/>
          <w:bCs w:val="0"/>
          <w:sz w:val="18"/>
          <w:szCs w:val="18"/>
        </w:rPr>
        <w:t>Statement of the Problem: Women who have experienced intimate partner</w:t>
      </w:r>
      <w:r w:rsidR="00A36703">
        <w:rPr>
          <w:rFonts w:ascii="Tw Cen MT" w:eastAsia="Tw Cen MT" w:hAnsi="Tw Cen MT" w:cs="Tw Cen MT"/>
          <w:b w:val="0"/>
          <w:bCs w:val="0"/>
          <w:sz w:val="18"/>
          <w:szCs w:val="18"/>
        </w:rPr>
        <w:t xml:space="preserve"> </w:t>
      </w:r>
      <w:r w:rsidRPr="00A3146F">
        <w:rPr>
          <w:rFonts w:ascii="Tw Cen MT" w:eastAsia="Tw Cen MT" w:hAnsi="Tw Cen MT" w:cs="Tw Cen MT"/>
          <w:b w:val="0"/>
          <w:bCs w:val="0"/>
          <w:sz w:val="18"/>
          <w:szCs w:val="18"/>
        </w:rPr>
        <w:t xml:space="preserve">violence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PTSD and a history of IPV in the context in which it occurs. Methodology &amp; Theoretical Orientation: </w:t>
      </w:r>
      <w:proofErr w:type="gramStart"/>
      <w:r w:rsidRPr="00A3146F">
        <w:rPr>
          <w:rFonts w:ascii="Tw Cen MT" w:eastAsia="Tw Cen MT" w:hAnsi="Tw Cen MT" w:cs="Tw Cen MT"/>
          <w:b w:val="0"/>
          <w:bCs w:val="0"/>
          <w:sz w:val="18"/>
          <w:szCs w:val="18"/>
        </w:rPr>
        <w:t>An inter</w:t>
      </w:r>
      <w:proofErr w:type="gramEnd"/>
      <w:r w:rsidRPr="00A3146F">
        <w:rPr>
          <w:rFonts w:ascii="Tw Cen MT" w:eastAsia="Tw Cen MT" w:hAnsi="Tw Cen MT" w:cs="Tw Cen MT"/>
          <w:b w:val="0"/>
          <w:bCs w:val="0"/>
          <w:sz w:val="18"/>
          <w:szCs w:val="18"/>
        </w:rPr>
        <w:t xml:space="preserve">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w:t>
      </w:r>
    </w:p>
    <w:p w:rsidR="00A3146F" w:rsidRPr="00A3146F" w:rsidRDefault="00A3146F" w:rsidP="00A3146F">
      <w:pPr>
        <w:pStyle w:val="Heading3"/>
        <w:spacing w:before="74"/>
        <w:jc w:val="both"/>
        <w:rPr>
          <w:rFonts w:ascii="Tw Cen MT" w:eastAsia="Tw Cen MT" w:hAnsi="Tw Cen MT" w:cs="Tw Cen MT"/>
          <w:b w:val="0"/>
          <w:bCs w:val="0"/>
          <w:sz w:val="18"/>
          <w:szCs w:val="18"/>
        </w:rPr>
      </w:pPr>
      <w:r w:rsidRPr="00A3146F">
        <w:rPr>
          <w:rFonts w:ascii="Tw Cen MT" w:eastAsia="Tw Cen MT" w:hAnsi="Tw Cen MT" w:cs="Tw Cen MT"/>
          <w:b w:val="0"/>
          <w:bCs w:val="0"/>
          <w:sz w:val="18"/>
          <w:szCs w:val="18"/>
        </w:rPr>
        <w:t>Statement of the Problem: Women who have experienced intimate partner</w:t>
      </w:r>
      <w:r w:rsidR="00A36703">
        <w:rPr>
          <w:rFonts w:ascii="Tw Cen MT" w:eastAsia="Tw Cen MT" w:hAnsi="Tw Cen MT" w:cs="Tw Cen MT"/>
          <w:b w:val="0"/>
          <w:bCs w:val="0"/>
          <w:sz w:val="18"/>
          <w:szCs w:val="18"/>
        </w:rPr>
        <w:t xml:space="preserve"> </w:t>
      </w:r>
      <w:r w:rsidRPr="00A3146F">
        <w:rPr>
          <w:rFonts w:ascii="Tw Cen MT" w:eastAsia="Tw Cen MT" w:hAnsi="Tw Cen MT" w:cs="Tw Cen MT"/>
          <w:b w:val="0"/>
          <w:bCs w:val="0"/>
          <w:sz w:val="18"/>
          <w:szCs w:val="18"/>
        </w:rPr>
        <w:t xml:space="preserve">violence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PTSD and a history of IPV in the context in which it occurs. Methodology &amp; Theoretical Orientation: </w:t>
      </w:r>
      <w:proofErr w:type="gramStart"/>
      <w:r w:rsidRPr="00A3146F">
        <w:rPr>
          <w:rFonts w:ascii="Tw Cen MT" w:eastAsia="Tw Cen MT" w:hAnsi="Tw Cen MT" w:cs="Tw Cen MT"/>
          <w:b w:val="0"/>
          <w:bCs w:val="0"/>
          <w:sz w:val="18"/>
          <w:szCs w:val="18"/>
        </w:rPr>
        <w:t>An inter</w:t>
      </w:r>
      <w:proofErr w:type="gramEnd"/>
      <w:r w:rsidRPr="00A3146F">
        <w:rPr>
          <w:rFonts w:ascii="Tw Cen MT" w:eastAsia="Tw Cen MT" w:hAnsi="Tw Cen MT" w:cs="Tw Cen MT"/>
          <w:b w:val="0"/>
          <w:bCs w:val="0"/>
          <w:sz w:val="18"/>
          <w:szCs w:val="18"/>
        </w:rPr>
        <w:t xml:space="preserve">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w:t>
      </w:r>
    </w:p>
    <w:p w:rsidR="00A3146F" w:rsidRPr="00A3146F" w:rsidRDefault="00A3146F" w:rsidP="00A3146F">
      <w:pPr>
        <w:pStyle w:val="Heading3"/>
        <w:spacing w:before="74"/>
        <w:jc w:val="both"/>
        <w:rPr>
          <w:rFonts w:ascii="Tw Cen MT" w:eastAsia="Tw Cen MT" w:hAnsi="Tw Cen MT" w:cs="Tw Cen MT"/>
          <w:b w:val="0"/>
          <w:bCs w:val="0"/>
          <w:sz w:val="18"/>
          <w:szCs w:val="18"/>
        </w:rPr>
      </w:pPr>
      <w:r w:rsidRPr="00A3146F">
        <w:rPr>
          <w:rFonts w:ascii="Tw Cen MT" w:eastAsia="Tw Cen MT" w:hAnsi="Tw Cen MT" w:cs="Tw Cen MT"/>
          <w:b w:val="0"/>
          <w:bCs w:val="0"/>
          <w:sz w:val="18"/>
          <w:szCs w:val="18"/>
        </w:rPr>
        <w:t>Statement of the Problem: Women who have experienced intimate partner</w:t>
      </w:r>
      <w:r w:rsidR="00A36703">
        <w:rPr>
          <w:rFonts w:ascii="Tw Cen MT" w:eastAsia="Tw Cen MT" w:hAnsi="Tw Cen MT" w:cs="Tw Cen MT"/>
          <w:b w:val="0"/>
          <w:bCs w:val="0"/>
          <w:sz w:val="18"/>
          <w:szCs w:val="18"/>
        </w:rPr>
        <w:t xml:space="preserve"> </w:t>
      </w:r>
      <w:r w:rsidRPr="00A3146F">
        <w:rPr>
          <w:rFonts w:ascii="Tw Cen MT" w:eastAsia="Tw Cen MT" w:hAnsi="Tw Cen MT" w:cs="Tw Cen MT"/>
          <w:b w:val="0"/>
          <w:bCs w:val="0"/>
          <w:sz w:val="18"/>
          <w:szCs w:val="18"/>
        </w:rPr>
        <w:t xml:space="preserve">violence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w:t>
      </w:r>
      <w:r w:rsidRPr="00A3146F">
        <w:rPr>
          <w:rFonts w:ascii="Tw Cen MT" w:eastAsia="Tw Cen MT" w:hAnsi="Tw Cen MT" w:cs="Tw Cen MT"/>
          <w:b w:val="0"/>
          <w:bCs w:val="0"/>
          <w:sz w:val="18"/>
          <w:szCs w:val="18"/>
        </w:rPr>
        <w:lastRenderedPageBreak/>
        <w:t xml:space="preserve">PTSD and a history of IPV in the context in which it occurs. Methodology &amp; Theoretical Orientation: </w:t>
      </w:r>
      <w:proofErr w:type="gramStart"/>
      <w:r w:rsidRPr="00A3146F">
        <w:rPr>
          <w:rFonts w:ascii="Tw Cen MT" w:eastAsia="Tw Cen MT" w:hAnsi="Tw Cen MT" w:cs="Tw Cen MT"/>
          <w:b w:val="0"/>
          <w:bCs w:val="0"/>
          <w:sz w:val="18"/>
          <w:szCs w:val="18"/>
        </w:rPr>
        <w:t>An inter</w:t>
      </w:r>
      <w:proofErr w:type="gramEnd"/>
      <w:r w:rsidRPr="00A3146F">
        <w:rPr>
          <w:rFonts w:ascii="Tw Cen MT" w:eastAsia="Tw Cen MT" w:hAnsi="Tw Cen MT" w:cs="Tw Cen MT"/>
          <w:b w:val="0"/>
          <w:bCs w:val="0"/>
          <w:sz w:val="18"/>
          <w:szCs w:val="18"/>
        </w:rPr>
        <w:t xml:space="preserve">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 Statement of the Problem: Women who have experienced intimate partner</w:t>
      </w:r>
      <w:r w:rsidR="00A36703">
        <w:rPr>
          <w:rFonts w:ascii="Tw Cen MT" w:eastAsia="Tw Cen MT" w:hAnsi="Tw Cen MT" w:cs="Tw Cen MT"/>
          <w:b w:val="0"/>
          <w:bCs w:val="0"/>
          <w:sz w:val="18"/>
          <w:szCs w:val="18"/>
        </w:rPr>
        <w:t xml:space="preserve"> </w:t>
      </w:r>
      <w:r w:rsidRPr="00A3146F">
        <w:rPr>
          <w:rFonts w:ascii="Tw Cen MT" w:eastAsia="Tw Cen MT" w:hAnsi="Tw Cen MT" w:cs="Tw Cen MT"/>
          <w:b w:val="0"/>
          <w:bCs w:val="0"/>
          <w:sz w:val="18"/>
          <w:szCs w:val="18"/>
        </w:rPr>
        <w:t xml:space="preserve">violence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PTSD and a history of IPV in the context in which it occurs. Methodology &amp; Theoretical Orientation: </w:t>
      </w:r>
      <w:proofErr w:type="gramStart"/>
      <w:r w:rsidRPr="00A3146F">
        <w:rPr>
          <w:rFonts w:ascii="Tw Cen MT" w:eastAsia="Tw Cen MT" w:hAnsi="Tw Cen MT" w:cs="Tw Cen MT"/>
          <w:b w:val="0"/>
          <w:bCs w:val="0"/>
          <w:sz w:val="18"/>
          <w:szCs w:val="18"/>
        </w:rPr>
        <w:t>An inter</w:t>
      </w:r>
      <w:proofErr w:type="gramEnd"/>
      <w:r w:rsidRPr="00A3146F">
        <w:rPr>
          <w:rFonts w:ascii="Tw Cen MT" w:eastAsia="Tw Cen MT" w:hAnsi="Tw Cen MT" w:cs="Tw Cen MT"/>
          <w:b w:val="0"/>
          <w:bCs w:val="0"/>
          <w:sz w:val="18"/>
          <w:szCs w:val="18"/>
        </w:rPr>
        <w:t xml:space="preserve">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w:t>
      </w:r>
    </w:p>
    <w:p w:rsidR="00AE3E37" w:rsidRDefault="00A9710C">
      <w:pPr>
        <w:pStyle w:val="Heading3"/>
        <w:spacing w:before="74"/>
      </w:pPr>
      <w:r>
        <w:rPr>
          <w:color w:val="BF5A14"/>
        </w:rPr>
        <w:t>Image</w:t>
      </w:r>
    </w:p>
    <w:p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14:anchorId="5D565720" wp14:editId="545952D2">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braindamage.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r>
        <w:rPr>
          <w:sz w:val="18"/>
        </w:rPr>
        <w:t xml:space="preserve">Heilig M, Egli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r>
        <w:rPr>
          <w:sz w:val="18"/>
        </w:rPr>
        <w:t>LiX, SchwachaMG, ChaudryIH, ChoudhryMA (2008</w:t>
      </w:r>
      <w:r w:rsidR="00F35A62">
        <w:rPr>
          <w:sz w:val="18"/>
        </w:rPr>
        <w:t>) Acutealcohol</w:t>
      </w:r>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Room R, Babor</w:t>
      </w:r>
      <w:r>
        <w:rPr>
          <w:spacing w:val="-10"/>
          <w:sz w:val="18"/>
        </w:rPr>
        <w:t xml:space="preserve">T, </w:t>
      </w:r>
      <w:r>
        <w:rPr>
          <w:sz w:val="18"/>
        </w:rPr>
        <w:t xml:space="preserve">Rehm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r>
        <w:rPr>
          <w:rFonts w:ascii="Calibri" w:hAnsi="Calibri"/>
        </w:rPr>
        <w:t xml:space="preserve">Zahr NM (2008) Neuroinflammation as a neurotoxic mechanism </w:t>
      </w:r>
      <w:r w:rsidR="00F35A62">
        <w:rPr>
          <w:rFonts w:ascii="Calibri" w:hAnsi="Calibri"/>
        </w:rPr>
        <w:t>in alcoholism</w:t>
      </w:r>
      <w:r>
        <w:rPr>
          <w:rFonts w:ascii="Calibri" w:hAnsi="Calibri"/>
        </w:rPr>
        <w:t xml:space="preserve">:  </w:t>
      </w:r>
      <w:r w:rsidR="00F35A62">
        <w:rPr>
          <w:rFonts w:ascii="Calibri" w:hAnsi="Calibri"/>
        </w:rPr>
        <w:t>Commentary on “Increased MCP</w:t>
      </w:r>
      <w:r>
        <w:rPr>
          <w:rFonts w:ascii="Calibri" w:hAnsi="Calibri"/>
        </w:rPr>
        <w:t xml:space="preserve">-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0964C96A" wp14:editId="7A8FABF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A52075" w:rsidP="00404E5B">
      <w:pPr>
        <w:spacing w:before="92"/>
        <w:ind w:right="4234"/>
        <w:rPr>
          <w:rFonts w:ascii="Arial"/>
        </w:rPr>
      </w:pP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0BA6DCA3" wp14:editId="1B6B0354">
                <wp:simplePos x="0" y="0"/>
                <wp:positionH relativeFrom="column">
                  <wp:posOffset>5655945</wp:posOffset>
                </wp:positionH>
                <wp:positionV relativeFrom="paragraph">
                  <wp:posOffset>56515</wp:posOffset>
                </wp:positionV>
                <wp:extent cx="10121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52075" w:rsidRDefault="00A52075" w:rsidP="00A52075">
                            <w:pPr>
                              <w:rPr>
                                <w:b/>
                                <w:color w:val="0000FF"/>
                                <w:lang w:val="en-IN"/>
                              </w:rPr>
                            </w:pPr>
                            <w:r>
                              <w:rPr>
                                <w:b/>
                                <w:color w:val="0000FF"/>
                                <w:lang w:val="en-IN"/>
                              </w:rPr>
                              <w:t>Paste your Logo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2" o:spid="_x0000_s1026" style="position:absolute;margin-left:445.35pt;margin-top:4.45pt;width:79.7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" strokecolor="#9bbb59" strokeweight="2.5pt">
                <v:shadow color="#868686"/>
                <v:textbox>
                  <w:txbxContent>
                    <w:p w:rsidR="00A52075" w:rsidRDefault="00A52075" w:rsidP="00A52075">
                      <w:pPr>
                        <w:rPr>
                          <w:b/>
                          <w:color w:val="0000FF"/>
                          <w:lang w:val="en-IN"/>
                        </w:rPr>
                      </w:pPr>
                      <w:r>
                        <w:rPr>
                          <w:b/>
                          <w:color w:val="0000FF"/>
                          <w:lang w:val="en-IN"/>
                        </w:rPr>
                        <w:t>Paste your Logo here</w:t>
                      </w:r>
                    </w:p>
                  </w:txbxContent>
                </v:textbox>
              </v:roundrect>
            </w:pict>
          </mc:Fallback>
        </mc:AlternateContent>
      </w:r>
      <w:r w:rsidR="008756E6">
        <w:rPr>
          <w:noProof/>
        </w:rPr>
        <w:t xml:space="preserve">              </w:t>
      </w:r>
      <w:r w:rsidR="008756E6">
        <w:rPr>
          <w:noProof/>
        </w:rPr>
        <w:drawing>
          <wp:inline distT="0" distB="0" distL="0" distR="0" wp14:anchorId="302CC0A0" wp14:editId="3FE6977C">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3146F">
        <w:rPr>
          <w:noProof/>
        </w:rPr>
        <w:t xml:space="preserve"> </w:t>
      </w:r>
      <w:r w:rsidR="00A9710C">
        <w:rPr>
          <w:rFonts w:ascii="Arial"/>
          <w:color w:val="BF5A14"/>
        </w:rPr>
        <w:t>Biography</w:t>
      </w:r>
      <w:r w:rsidR="00404E5B">
        <w:rPr>
          <w:rFonts w:ascii="Arial"/>
          <w:color w:val="BF5A14"/>
        </w:rPr>
        <w:t xml:space="preserve"> (150 word limit)</w:t>
      </w:r>
      <w:r w:rsidRPr="00A52075">
        <w:rPr>
          <w:rFonts w:ascii="Times New Roman" w:hAnsi="Times New Roman" w:cs="Times New Roman"/>
          <w:sz w:val="24"/>
          <w:szCs w:val="24"/>
        </w:rPr>
        <w:t xml:space="preserve"> </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r w:rsidR="00380299">
        <w:rPr>
          <w:rFonts w:ascii="Arial"/>
          <w:sz w:val="14"/>
        </w:rPr>
        <w:t>administration both</w:t>
      </w:r>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1"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46D2153F" wp14:editId="0485EA8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9710C" w:rsidP="00A3146F">
      <w:pPr>
        <w:spacing w:before="39"/>
        <w:rPr>
          <w:rFonts w:ascii="Minion Pro"/>
          <w:b/>
          <w:sz w:val="20"/>
        </w:rPr>
      </w:pPr>
      <w:r w:rsidRPr="00B21A57">
        <w:rPr>
          <w:rFonts w:ascii="Minion Pro"/>
          <w:b/>
          <w:sz w:val="20"/>
        </w:rPr>
        <w:t>Notes/Comments:</w:t>
      </w:r>
    </w:p>
    <w:p w:rsidR="00EA7D51" w:rsidRDefault="00EA7D51" w:rsidP="000534A1">
      <w:pPr>
        <w:spacing w:before="39"/>
        <w:ind w:left="100"/>
        <w:rPr>
          <w:rFonts w:ascii="Minion Pro"/>
          <w:b/>
          <w:sz w:val="20"/>
        </w:rPr>
      </w:pPr>
    </w:p>
    <w:p w:rsidR="00EA7D51" w:rsidRDefault="00EA7D51" w:rsidP="000534A1">
      <w:pPr>
        <w:spacing w:before="39"/>
        <w:ind w:left="100"/>
        <w:rPr>
          <w:rFonts w:ascii="Minion Pro"/>
          <w:b/>
          <w:sz w:val="20"/>
        </w:rPr>
      </w:pPr>
    </w:p>
    <w:p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Pr="00F35A62">
        <w:rPr>
          <w:sz w:val="20"/>
          <w:szCs w:val="20"/>
          <w:lang w:val="en-NZ"/>
        </w:rPr>
        <w:br/>
        <w:t>Contact number</w:t>
      </w:r>
      <w:proofErr w:type="gramStart"/>
      <w:r w:rsidRPr="00F35A62">
        <w:rPr>
          <w:sz w:val="20"/>
          <w:szCs w:val="20"/>
          <w:lang w:val="en-NZ"/>
        </w:rPr>
        <w:t>:</w:t>
      </w:r>
      <w:proofErr w:type="gramEnd"/>
      <w:r w:rsidRPr="00F35A62">
        <w:rPr>
          <w:sz w:val="20"/>
          <w:szCs w:val="20"/>
          <w:lang w:val="en-NZ"/>
        </w:rPr>
        <w:br/>
        <w:t>Twitter account:</w:t>
      </w:r>
      <w:r w:rsidRPr="00F35A62">
        <w:rPr>
          <w:sz w:val="20"/>
          <w:szCs w:val="20"/>
          <w:lang w:val="en-NZ"/>
        </w:rPr>
        <w:br/>
        <w:t>Linked In account:</w:t>
      </w:r>
    </w:p>
    <w:p w:rsidR="00AE3E37" w:rsidRDefault="00EA7D51" w:rsidP="008424B9">
      <w:pPr>
        <w:autoSpaceDE w:val="0"/>
        <w:autoSpaceDN w:val="0"/>
        <w:adjustRightInd w:val="0"/>
        <w:rPr>
          <w:rFonts w:ascii="Minion Pro"/>
          <w:sz w:val="26"/>
        </w:rPr>
      </w:pPr>
      <w:r w:rsidRPr="00F35A62">
        <w:rPr>
          <w:sz w:val="20"/>
          <w:szCs w:val="20"/>
          <w:lang w:val="en-NZ"/>
        </w:rPr>
        <w:t xml:space="preserve">Session name/ number: </w:t>
      </w:r>
      <w:r w:rsidRPr="00F35A62">
        <w:rPr>
          <w:sz w:val="20"/>
          <w:szCs w:val="20"/>
          <w:lang w:val="en-NZ"/>
        </w:rPr>
        <w:br/>
        <w:t>Category: (Oral pre</w:t>
      </w:r>
      <w:r w:rsidR="00A3146F">
        <w:rPr>
          <w:sz w:val="20"/>
          <w:szCs w:val="20"/>
          <w:lang w:val="en-NZ"/>
        </w:rPr>
        <w:t>sentation/ Poster presentatio</w:t>
      </w:r>
      <w:r w:rsidR="00245A49">
        <w:rPr>
          <w:sz w:val="20"/>
          <w:szCs w:val="20"/>
          <w:lang w:val="en-NZ"/>
        </w:rPr>
        <w:t>n</w:t>
      </w:r>
      <w:bookmarkStart w:id="0" w:name="_GoBack"/>
      <w:bookmarkEnd w:id="0"/>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A7F92" w:rsidRDefault="009A7F92">
      <w:r>
        <w:separator/>
      </w:r>
    </w:p>
  </w:endnote>
  <w:endnote w:type="continuationSeparator" w:id="0">
    <w:p w:rsidR="009A7F92" w:rsidRDefault="009A7F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E00002AF" w:usb1="5000607B"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A7F92" w:rsidRDefault="009A7F92">
      <w:r>
        <w:separator/>
      </w:r>
    </w:p>
  </w:footnote>
  <w:footnote w:type="continuationSeparator" w:id="0">
    <w:p w:rsidR="009A7F92" w:rsidRDefault="009A7F9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34A1"/>
    <w:rsid w:val="0006797A"/>
    <w:rsid w:val="000B4CAA"/>
    <w:rsid w:val="000E2911"/>
    <w:rsid w:val="001263DF"/>
    <w:rsid w:val="001E37FA"/>
    <w:rsid w:val="00245A49"/>
    <w:rsid w:val="00292ED9"/>
    <w:rsid w:val="00351D9B"/>
    <w:rsid w:val="00380299"/>
    <w:rsid w:val="00404E5B"/>
    <w:rsid w:val="00414F7B"/>
    <w:rsid w:val="004355DC"/>
    <w:rsid w:val="004749B4"/>
    <w:rsid w:val="00475D20"/>
    <w:rsid w:val="00494130"/>
    <w:rsid w:val="004F3523"/>
    <w:rsid w:val="00590D60"/>
    <w:rsid w:val="005973B9"/>
    <w:rsid w:val="005B3A56"/>
    <w:rsid w:val="006060CE"/>
    <w:rsid w:val="0061505C"/>
    <w:rsid w:val="0063497F"/>
    <w:rsid w:val="00714354"/>
    <w:rsid w:val="008424B9"/>
    <w:rsid w:val="008602FB"/>
    <w:rsid w:val="00873DF0"/>
    <w:rsid w:val="008756E6"/>
    <w:rsid w:val="00897EC5"/>
    <w:rsid w:val="008A0763"/>
    <w:rsid w:val="008E5477"/>
    <w:rsid w:val="009A7F92"/>
    <w:rsid w:val="009B2D44"/>
    <w:rsid w:val="00A07E82"/>
    <w:rsid w:val="00A3146F"/>
    <w:rsid w:val="00A36703"/>
    <w:rsid w:val="00A52075"/>
    <w:rsid w:val="00A9710C"/>
    <w:rsid w:val="00AE3E37"/>
    <w:rsid w:val="00B21A57"/>
    <w:rsid w:val="00BE6743"/>
    <w:rsid w:val="00C33602"/>
    <w:rsid w:val="00C56C74"/>
    <w:rsid w:val="00CD6F55"/>
    <w:rsid w:val="00DE3104"/>
    <w:rsid w:val="00DE6170"/>
    <w:rsid w:val="00E30AAC"/>
    <w:rsid w:val="00E95D97"/>
    <w:rsid w:val="00EA7D51"/>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drXXXXXXX@xxxmail.com" TargetMode="Externa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1969</Words>
  <Characters>11229</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13172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omics</cp:lastModifiedBy>
  <cp:revision>3</cp:revision>
  <dcterms:created xsi:type="dcterms:W3CDTF">2021-12-17T05:14:00Z</dcterms:created>
  <dcterms:modified xsi:type="dcterms:W3CDTF">2022-11-14T10:45:00Z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