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Pr="00104C56" w:rsidRDefault="002C0F2B" w:rsidP="001F414A">
      <w:pPr>
        <w:jc w:val="both"/>
        <w:rPr>
          <w:lang w:val="en-GB"/>
        </w:rPr>
      </w:pPr>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Default="00104C56" w:rsidP="00AC3BCD">
      <w:pPr>
        <w:rPr>
          <w:rFonts w:eastAsia="MS PGothic"/>
          <w:b/>
          <w:color w:val="000000"/>
        </w:rPr>
      </w:pPr>
    </w:p>
    <w:p w:rsidR="00AC3BCD" w:rsidRPr="00104C56" w:rsidRDefault="00104C56" w:rsidP="00AC3BCD">
      <w:pPr>
        <w:rPr>
          <w:rFonts w:eastAsia="MS PGothic"/>
          <w:b/>
          <w:color w:val="000000"/>
        </w:rPr>
      </w:pPr>
      <w:r>
        <w:rPr>
          <w:rFonts w:eastAsia="MS PGothic"/>
          <w:b/>
          <w:color w:val="000000"/>
        </w:rPr>
        <w:t>Presentation on:</w:t>
      </w:r>
    </w:p>
    <w:p w:rsidR="00104C56" w:rsidRDefault="00AC3BCD" w:rsidP="00AC3BCD">
      <w:pPr>
        <w:rPr>
          <w:rFonts w:eastAsia="MS PGothic" w:hAnsi="Arial"/>
          <w:color w:val="000000"/>
        </w:rPr>
      </w:pPr>
      <w:r w:rsidRPr="00104C56">
        <w:rPr>
          <w:rFonts w:eastAsia="MS PGothic" w:hAnsi="Arial"/>
          <w:color w:val="000000"/>
        </w:rPr>
        <w:br/>
        <w:t>Name</w:t>
      </w:r>
    </w:p>
    <w:p w:rsidR="00AC3BCD" w:rsidRPr="00104C56" w:rsidRDefault="00AC3BCD" w:rsidP="00AC3BCD">
      <w:pPr>
        <w:rPr>
          <w:rFonts w:eastAsia="MS PGothic" w:hAnsi="Arial"/>
          <w:i/>
          <w:color w:val="000000"/>
        </w:rPr>
      </w:pPr>
      <w:r w:rsidRPr="00104C56">
        <w:rPr>
          <w:rFonts w:eastAsia="MS PGothic" w:hAnsi="Arial"/>
          <w:i/>
          <w:color w:val="000000"/>
        </w:rPr>
        <w:t>Stanford University, USA</w:t>
      </w: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AC3BCD" w:rsidRPr="00104C56" w:rsidRDefault="00AC3BCD" w:rsidP="00F01887">
      <w:pPr>
        <w:ind w:firstLine="720"/>
        <w:jc w:val="both"/>
        <w:rPr>
          <w:color w:val="000000"/>
        </w:rPr>
      </w:pPr>
      <w:r w:rsidRPr="00104C56">
        <w:rPr>
          <w:rFonts w:eastAsia="MS PGothic"/>
          <w:color w:val="000000"/>
        </w:rPr>
        <w:t>Encyclopedia of Bioanalytical Methods for Bioavailability and Bioequivalence Studies of Pharmaceuticals (</w:t>
      </w:r>
      <w:r w:rsidRPr="00104C56">
        <w:rPr>
          <w:color w:val="000000"/>
        </w:rPr>
        <w:t>E-BABE): It is a unique encyclopedia involving bioanalytical methods for bioavailability and bioequivalence (BA/BE) studies of pharmaceuticals for suitable method selection with thousands of combinations and searches against these methods.</w:t>
      </w:r>
      <w:r w:rsidRPr="00104C56">
        <w:rPr>
          <w:b/>
        </w:rPr>
        <w:t xml:space="preserve"> </w:t>
      </w:r>
      <w:r w:rsidRPr="00104C56">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sidRPr="00104C56">
        <w:rPr>
          <w:color w:val="000000"/>
        </w:rPr>
        <w:t xml:space="preserve"> </w:t>
      </w:r>
      <w:r w:rsidRPr="00104C56">
        <w:rPr>
          <w:color w:val="000000"/>
        </w:rPr>
        <w:t>(Up to 250 words)</w:t>
      </w: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AC3BCD" w:rsidP="00104C56">
      <w:pPr>
        <w:ind w:firstLine="708"/>
        <w:jc w:val="both"/>
      </w:pPr>
      <w:r w:rsidRPr="00104C56">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rsidRPr="00104C56">
        <w:t xml:space="preserve"> </w:t>
      </w:r>
      <w:r w:rsidRPr="00104C56">
        <w:t>(Up to 100 words)</w:t>
      </w:r>
      <w:r w:rsidR="00DA2249" w:rsidRPr="00104C56">
        <w:tab/>
      </w:r>
    </w:p>
    <w:p w:rsidR="00104C56" w:rsidRDefault="00104C56" w:rsidP="00104C56">
      <w:pPr>
        <w:ind w:firstLine="708"/>
        <w:jc w:val="both"/>
      </w:pPr>
    </w:p>
    <w:p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rsidR="00104C56" w:rsidRDefault="00104C56" w:rsidP="00AC3BCD">
      <w:pPr>
        <w:autoSpaceDE w:val="0"/>
        <w:autoSpaceDN w:val="0"/>
        <w:adjustRightInd w:val="0"/>
        <w:rPr>
          <w:b/>
          <w:lang w:val="en-NZ"/>
        </w:rPr>
      </w:pP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A41107" w:rsidRPr="00104C56" w:rsidRDefault="00072E30" w:rsidP="00104C5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Pr="00104C56">
        <w:rPr>
          <w:lang w:val="en-NZ"/>
        </w:rPr>
        <w:br/>
        <w:t xml:space="preserve">Contact </w:t>
      </w:r>
      <w:r w:rsidR="00104C56">
        <w:rPr>
          <w:lang w:val="en-NZ"/>
        </w:rPr>
        <w:t>Tel N</w:t>
      </w:r>
      <w:r w:rsidRPr="00104C56">
        <w:rPr>
          <w:lang w:val="en-NZ"/>
        </w:rPr>
        <w:t>umber</w:t>
      </w:r>
      <w:proofErr w:type="gramStart"/>
      <w:r w:rsidRPr="00104C56">
        <w:rPr>
          <w:lang w:val="en-NZ"/>
        </w:rPr>
        <w:t>:</w:t>
      </w:r>
      <w:proofErr w:type="gramEnd"/>
      <w:r w:rsidRPr="00104C56">
        <w:rPr>
          <w:lang w:val="en-NZ"/>
        </w:rPr>
        <w:br/>
        <w:t>Twitter account:</w:t>
      </w:r>
      <w:r w:rsidRPr="00104C56">
        <w:rPr>
          <w:lang w:val="en-NZ"/>
        </w:rPr>
        <w:br/>
        <w:t>Linked In account:</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p>
    <w:p w:rsidR="00AC3BCD" w:rsidRPr="00104C56" w:rsidRDefault="00AC3BCD" w:rsidP="00104C56">
      <w:pPr>
        <w:autoSpaceDE w:val="0"/>
        <w:autoSpaceDN w:val="0"/>
        <w:adjustRightInd w:val="0"/>
        <w:spacing w:line="276" w:lineRule="auto"/>
        <w:rPr>
          <w:lang w:val="en-NZ"/>
        </w:rPr>
      </w:pPr>
      <w:r w:rsidRPr="00104C56">
        <w:rPr>
          <w:lang w:val="en-NZ"/>
        </w:rPr>
        <w:t>Category: (Oral presentation/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42CE6-3FA8-4919-9042-6147800A9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2126</Characters>
  <Application>Microsoft Office Word</Application>
  <DocSecurity>4</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2017-09-05T12:20:00Z</dcterms:created>
  <dcterms:modified xsi:type="dcterms:W3CDTF">2017-09-05T12:20:00Z</dcterms:modified>
</cp:coreProperties>
</file>