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E26" w:rsidRDefault="00626E26" w:rsidP="00626E26">
      <w:pPr>
        <w:jc w:val="center"/>
        <w:rPr>
          <w:b/>
        </w:rPr>
      </w:pPr>
      <w:r>
        <w:rPr>
          <w:noProof/>
          <w:sz w:val="22"/>
          <w:szCs w:val="22"/>
          <w:lang w:val="en-IN" w:eastAsia="en-IN"/>
        </w:rPr>
        <w:drawing>
          <wp:inline distT="0" distB="0" distL="0" distR="0">
            <wp:extent cx="1236345" cy="1236345"/>
            <wp:effectExtent l="0" t="0" r="1905" b="1905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</w:t>
      </w:r>
      <w:r>
        <w:rPr>
          <w:b/>
          <w:color w:val="FF0000"/>
          <w:u w:val="single"/>
        </w:rPr>
        <w:t>Official HD Photo</w:t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</w:t>
      </w:r>
      <w:r>
        <w:rPr>
          <w:b/>
          <w:noProof/>
          <w:lang w:val="en-IN" w:eastAsia="en-IN"/>
        </w:rPr>
        <w:drawing>
          <wp:inline distT="0" distB="0" distL="0" distR="0">
            <wp:extent cx="1257935" cy="607060"/>
            <wp:effectExtent l="0" t="0" r="0" b="254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u w:val="single"/>
        </w:rPr>
        <w:t>University/Organization Logo</w:t>
      </w:r>
    </w:p>
    <w:p w:rsidR="00626E26" w:rsidRDefault="00626E26" w:rsidP="00626E26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</w:p>
    <w:p w:rsidR="00626E26" w:rsidRDefault="00626E26" w:rsidP="00626E26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t xml:space="preserve">Advance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leads to lower percentage of same day cancellations, increasing positive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experience</w:t>
      </w:r>
    </w:p>
    <w:p w:rsidR="00626E26" w:rsidRDefault="00626E26" w:rsidP="00626E26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eastAsia="MS PGothic" w:hAnsi="Arial"/>
          <w:color w:val="000000"/>
        </w:rPr>
        <w:br/>
        <w:t xml:space="preserve">                                                                      University/Organization; State, City, Country.</w:t>
      </w:r>
    </w:p>
    <w:p w:rsidR="00626E26" w:rsidRDefault="00626E26" w:rsidP="00626E26">
      <w:pPr>
        <w:rPr>
          <w:rFonts w:eastAsia="Batang"/>
          <w:color w:val="000000"/>
          <w:sz w:val="36"/>
          <w:szCs w:val="36"/>
          <w:highlight w:val="yellow"/>
        </w:rPr>
      </w:pPr>
    </w:p>
    <w:p w:rsidR="00626E26" w:rsidRDefault="00626E26" w:rsidP="00626E26">
      <w:pPr>
        <w:rPr>
          <w:rFonts w:eastAsia="Batang"/>
          <w:color w:val="000000"/>
          <w:sz w:val="36"/>
          <w:szCs w:val="36"/>
        </w:rPr>
      </w:pPr>
      <w:r>
        <w:rPr>
          <w:rFonts w:eastAsia="Batang"/>
          <w:color w:val="000000"/>
          <w:sz w:val="36"/>
          <w:szCs w:val="36"/>
          <w:highlight w:val="yellow"/>
          <w:u w:val="single"/>
        </w:rPr>
        <w:t>Abstract:</w:t>
      </w:r>
      <w:r>
        <w:rPr>
          <w:rFonts w:eastAsia="Batang"/>
          <w:color w:val="000000"/>
          <w:sz w:val="36"/>
          <w:szCs w:val="36"/>
        </w:rPr>
        <w:t xml:space="preserve"> </w:t>
      </w:r>
      <w:r>
        <w:rPr>
          <w:b/>
          <w:color w:val="FF0000"/>
        </w:rPr>
        <w:t xml:space="preserve">(Minimum 250 words Maximum 450 words)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In 2017, an estimated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new cancer cases will be diagnosed (1). Many patients with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rFonts w:cs="Arial"/>
          <w:color w:val="1E1E23"/>
          <w:shd w:val="clear" w:color="auto" w:fill="FFFFFF"/>
        </w:rPr>
        <w:t xml:space="preserve"> will need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 part of their treatment.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rPr>
          <w:rFonts w:cs="Arial"/>
          <w:color w:val="1E1E23"/>
          <w:shd w:val="clear" w:color="auto" w:fill="FFFFFF"/>
        </w:rPr>
        <w:t xml:space="preserve"> saw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new patients in 2017, and performed over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operating room anesthetics.  Advanced assessment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for operating room procedures helps reduce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that occur on the same day of the scheduled procedure.  Same day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cause stress and frustration to all involved but most crucially for the patient and their family (2). 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of a planned procedure has a negative impact on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assesses all patients with planned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All patients are screened using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, embedded into 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and sent to our patients with the OR case is requested.  All answers are validated with the patient by </w:t>
      </w:r>
      <w:proofErr w:type="gramStart"/>
      <w:r>
        <w:rPr>
          <w:rFonts w:cs="Arial"/>
          <w:color w:val="1E1E23"/>
          <w:shd w:val="clear" w:color="auto" w:fill="FFFFFF"/>
        </w:rPr>
        <w:t>a</w:t>
      </w:r>
      <w:proofErr w:type="gramEnd"/>
      <w:r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 Patients are then either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or called by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to their planned procedure.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rPr>
          <w:rFonts w:cs="Arial"/>
          <w:color w:val="1E1E23"/>
          <w:shd w:val="clear" w:color="auto" w:fill="FFFFFF"/>
        </w:rPr>
        <w:t xml:space="preserve"> have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 indicated by their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, and seen in clinic.  Subspecialty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are arranged as needed.  The remaining </w:t>
      </w:r>
      <w:proofErr w:type="spellStart"/>
      <w:r>
        <w:rPr>
          <w:color w:val="000000"/>
        </w:rPr>
        <w:t>xxxxxx</w:t>
      </w:r>
      <w:proofErr w:type="spellEnd"/>
      <w:r>
        <w:rPr>
          <w:rFonts w:cs="Arial"/>
          <w:color w:val="1E1E23"/>
          <w:shd w:val="clear" w:color="auto" w:fill="FFFFFF"/>
        </w:rPr>
        <w:t xml:space="preserve"> had less complex medical history and are assessed by phone.  </w:t>
      </w:r>
    </w:p>
    <w:p w:rsidR="00626E26" w:rsidRDefault="00626E26" w:rsidP="00626E26">
      <w:pPr>
        <w:rPr>
          <w:rFonts w:cs="Arial"/>
          <w:color w:val="1E1E23"/>
          <w:shd w:val="clear" w:color="auto" w:fill="FFFFFF"/>
        </w:rPr>
      </w:pP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>
        <w:t xml:space="preserve"> </w:t>
      </w:r>
      <w:r>
        <w:rPr>
          <w:rFonts w:cs="Arial"/>
          <w:color w:val="1E1E23"/>
          <w:shd w:val="clear" w:color="auto" w:fill="FFFFFF"/>
        </w:rPr>
        <w:t xml:space="preserve">maintains a same day cancellation rate of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assessing patients before their procedure date through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with each patient by our providers.  This contributes to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 experience in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rPr>
          <w:rFonts w:cs="Arial"/>
          <w:color w:val="1E1E23"/>
          <w:shd w:val="clear" w:color="auto" w:fill="FFFFFF"/>
        </w:rPr>
        <w:t xml:space="preserve">. </w:t>
      </w:r>
      <w:r>
        <w:rPr>
          <w:color w:val="000000"/>
        </w:rPr>
        <w:t xml:space="preserve"> </w:t>
      </w:r>
    </w:p>
    <w:p w:rsidR="00626E26" w:rsidRDefault="00626E26" w:rsidP="00626E26">
      <w:pPr>
        <w:rPr>
          <w:rFonts w:ascii="Calibri" w:hAnsi="Calibri"/>
          <w:sz w:val="18"/>
          <w:szCs w:val="20"/>
        </w:rPr>
      </w:pPr>
    </w:p>
    <w:p w:rsidR="00626E26" w:rsidRDefault="00626E26" w:rsidP="00626E26">
      <w:pPr>
        <w:rPr>
          <w:color w:val="000000"/>
        </w:rPr>
      </w:pPr>
      <w:r>
        <w:rPr>
          <w:b/>
          <w:color w:val="000000"/>
          <w:highlight w:val="yellow"/>
        </w:rPr>
        <w:t>Keywords:</w:t>
      </w:r>
      <w:r>
        <w:rPr>
          <w:b/>
          <w:color w:val="000000"/>
        </w:rPr>
        <w:t xml:space="preserve"> </w:t>
      </w:r>
      <w:r w:rsidR="00DB2179">
        <w:rPr>
          <w:color w:val="000000"/>
        </w:rPr>
        <w:t>Aging</w:t>
      </w:r>
      <w:r>
        <w:rPr>
          <w:color w:val="000000"/>
        </w:rPr>
        <w:t xml:space="preserve">, </w:t>
      </w:r>
      <w:r w:rsidR="00DB2179">
        <w:rPr>
          <w:color w:val="000000"/>
        </w:rPr>
        <w:t>Gerontology,</w:t>
      </w:r>
      <w:r>
        <w:rPr>
          <w:color w:val="000000"/>
        </w:rPr>
        <w:t xml:space="preserve"> </w:t>
      </w:r>
      <w:r w:rsidR="00DB2179" w:rsidRPr="00DB2179">
        <w:rPr>
          <w:color w:val="000000"/>
        </w:rPr>
        <w:t>Cellular Mechanism in Aging</w:t>
      </w:r>
      <w:r>
        <w:rPr>
          <w:color w:val="000000"/>
        </w:rPr>
        <w:t xml:space="preserve">, </w:t>
      </w:r>
      <w:r w:rsidR="00DB2179" w:rsidRPr="00DB2179">
        <w:rPr>
          <w:color w:val="000000"/>
        </w:rPr>
        <w:t>Aging and Regeneration</w:t>
      </w:r>
      <w:r>
        <w:rPr>
          <w:color w:val="000000"/>
        </w:rPr>
        <w:t xml:space="preserve">, </w:t>
      </w:r>
      <w:r w:rsidR="00DB2179" w:rsidRPr="00DB2179">
        <w:rPr>
          <w:color w:val="000000"/>
        </w:rPr>
        <w:t>Geriatric Medication</w:t>
      </w:r>
      <w:r>
        <w:rPr>
          <w:color w:val="000000"/>
        </w:rPr>
        <w:t xml:space="preserve"> etc.</w:t>
      </w:r>
    </w:p>
    <w:p w:rsidR="00626E26" w:rsidRDefault="00626E26" w:rsidP="00626E26">
      <w:pPr>
        <w:rPr>
          <w:b/>
          <w:color w:val="000000"/>
        </w:rPr>
      </w:pPr>
    </w:p>
    <w:p w:rsidR="00626E26" w:rsidRDefault="00626E26" w:rsidP="00626E26">
      <w:pPr>
        <w:jc w:val="both"/>
        <w:rPr>
          <w:b/>
          <w:color w:val="000000"/>
          <w:highlight w:val="yellow"/>
        </w:rPr>
      </w:pPr>
    </w:p>
    <w:p w:rsidR="00626E26" w:rsidRDefault="00626E26" w:rsidP="00626E26">
      <w:pPr>
        <w:jc w:val="both"/>
        <w:rPr>
          <w:b/>
          <w:color w:val="000000"/>
        </w:rPr>
      </w:pPr>
      <w:r>
        <w:rPr>
          <w:b/>
          <w:color w:val="000000"/>
          <w:highlight w:val="yellow"/>
        </w:rPr>
        <w:t>Images/Graphs/Tables:</w:t>
      </w:r>
    </w:p>
    <w:p w:rsidR="00626E26" w:rsidRDefault="00626E26" w:rsidP="00626E26">
      <w:pPr>
        <w:jc w:val="both"/>
        <w:rPr>
          <w:b/>
          <w:color w:val="000000"/>
        </w:rPr>
      </w:pPr>
    </w:p>
    <w:p w:rsidR="00626E26" w:rsidRDefault="00626E26" w:rsidP="00626E26">
      <w:pPr>
        <w:jc w:val="both"/>
        <w:rPr>
          <w:rFonts w:ascii="Arial"/>
          <w:b/>
          <w:noProof/>
          <w:sz w:val="16"/>
          <w:lang w:eastAsia="en-US"/>
        </w:rPr>
      </w:pPr>
      <w:r>
        <w:rPr>
          <w:noProof/>
          <w:lang w:val="en-IN" w:eastAsia="en-IN"/>
        </w:rPr>
        <w:drawing>
          <wp:inline distT="0" distB="0" distL="0" distR="0">
            <wp:extent cx="2647950" cy="1294765"/>
            <wp:effectExtent l="0" t="0" r="0" b="635"/>
            <wp:docPr id="1" name="Picture 1" descr="C:\Users\preventiveoncology\Desktop\1575-28253-1-P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ventiveoncology\Desktop\1575-28253-1-PB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E26" w:rsidRDefault="00626E26" w:rsidP="00626E26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626E26" w:rsidRDefault="00626E26" w:rsidP="00626E26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626E26" w:rsidRDefault="00626E26" w:rsidP="00626E26">
      <w:pPr>
        <w:spacing w:line="204" w:lineRule="exact"/>
        <w:rPr>
          <w:rFonts w:ascii="Arial"/>
          <w:b/>
          <w:sz w:val="20"/>
          <w:u w:val="single"/>
        </w:rPr>
      </w:pPr>
      <w:r>
        <w:rPr>
          <w:rFonts w:ascii="Arial"/>
          <w:b/>
          <w:sz w:val="20"/>
          <w:highlight w:val="yellow"/>
          <w:u w:val="single"/>
        </w:rPr>
        <w:t>Recent Publications:</w:t>
      </w:r>
    </w:p>
    <w:p w:rsidR="00626E26" w:rsidRDefault="00626E26" w:rsidP="00626E26">
      <w:pPr>
        <w:numPr>
          <w:ilvl w:val="0"/>
          <w:numId w:val="1"/>
        </w:numPr>
        <w:jc w:val="both"/>
      </w:pPr>
      <w:r>
        <w:t>Ting, F.I., Campos, H.J., Riel, A</w:t>
      </w:r>
      <w:proofErr w:type="gramStart"/>
      <w:r>
        <w:t>.(</w:t>
      </w:r>
      <w:proofErr w:type="gramEnd"/>
      <w:r>
        <w:t xml:space="preserve">2015). </w:t>
      </w:r>
      <w:proofErr w:type="spellStart"/>
      <w:r>
        <w:t>Colo</w:t>
      </w:r>
      <w:proofErr w:type="spellEnd"/>
      <w:r>
        <w:t xml:space="preserve">-cutaneous Fistula Complicating Diverticulitis of the Sigmoid Colon after Appendectomy: A Case Report and Review of Literature. Presented to the Philippine College of Physicians Research Conference December 2015. 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Parreñas</w:t>
      </w:r>
      <w:proofErr w:type="spellEnd"/>
      <w:r>
        <w:t xml:space="preserve">, C., Palo, K.,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Yasa</w:t>
      </w:r>
      <w:proofErr w:type="spellEnd"/>
      <w:r>
        <w:t>, K., Yu, S. (2012) Perception and Knowledge of University of St. La Salle Students on the University’s Disaster Preparedness.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Calmerin</w:t>
      </w:r>
      <w:proofErr w:type="spellEnd"/>
      <w:r>
        <w:t xml:space="preserve">, E., </w:t>
      </w:r>
      <w:proofErr w:type="gramStart"/>
      <w:r>
        <w:t>del</w:t>
      </w:r>
      <w:proofErr w:type="gramEnd"/>
      <w:r>
        <w:t xml:space="preserve"> Rosario, B., Granada, M.E.,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Trespeces</w:t>
      </w:r>
      <w:proofErr w:type="spellEnd"/>
      <w:r>
        <w:t>, A.G. (2011). Water, Dug Wells, and People.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  <w:jc w:val="both"/>
      </w:pPr>
      <w:r>
        <w:t xml:space="preserve">Ting, F.I., </w:t>
      </w:r>
      <w:proofErr w:type="spellStart"/>
      <w:r>
        <w:t>Calmerin</w:t>
      </w:r>
      <w:proofErr w:type="spellEnd"/>
      <w:r>
        <w:t xml:space="preserve">, E., </w:t>
      </w:r>
      <w:proofErr w:type="gramStart"/>
      <w:r>
        <w:t>del</w:t>
      </w:r>
      <w:proofErr w:type="gramEnd"/>
      <w:r>
        <w:t xml:space="preserve"> Rosario, B., Granada, M.E., </w:t>
      </w:r>
      <w:proofErr w:type="spellStart"/>
      <w:r>
        <w:t>Seralde</w:t>
      </w:r>
      <w:proofErr w:type="spellEnd"/>
      <w:r>
        <w:t xml:space="preserve">, A., </w:t>
      </w:r>
      <w:proofErr w:type="spellStart"/>
      <w:r>
        <w:t>Trespeces</w:t>
      </w:r>
      <w:proofErr w:type="spellEnd"/>
      <w:r>
        <w:t xml:space="preserve">, A.G. (2011). Physical and Chemical Properties of Water from Dug Wells at </w:t>
      </w:r>
      <w:proofErr w:type="spellStart"/>
      <w:r>
        <w:t>Purok</w:t>
      </w:r>
      <w:proofErr w:type="spellEnd"/>
      <w:r>
        <w:t xml:space="preserve"> </w:t>
      </w:r>
      <w:proofErr w:type="spellStart"/>
      <w:r>
        <w:t>Kaingin</w:t>
      </w:r>
      <w:proofErr w:type="spellEnd"/>
      <w:r>
        <w:t xml:space="preserve"> II, Barangay Punta </w:t>
      </w:r>
      <w:proofErr w:type="spellStart"/>
      <w:r>
        <w:t>Taytay</w:t>
      </w:r>
      <w:proofErr w:type="spellEnd"/>
      <w:r>
        <w:t>, Bacolod City, Negros Occidental, Philippines.</w:t>
      </w:r>
    </w:p>
    <w:p w:rsidR="00626E26" w:rsidRDefault="00626E26" w:rsidP="00626E26">
      <w:pPr>
        <w:jc w:val="both"/>
      </w:pPr>
    </w:p>
    <w:p w:rsidR="00626E26" w:rsidRDefault="00626E26" w:rsidP="00626E26">
      <w:pPr>
        <w:numPr>
          <w:ilvl w:val="0"/>
          <w:numId w:val="1"/>
        </w:numPr>
      </w:pPr>
      <w:r>
        <w:t xml:space="preserve">Ting, F.I., </w:t>
      </w:r>
      <w:proofErr w:type="spellStart"/>
      <w:r>
        <w:t>Abella</w:t>
      </w:r>
      <w:proofErr w:type="spellEnd"/>
      <w:r>
        <w:t xml:space="preserve">, M.K., Corrales, M.C., </w:t>
      </w:r>
      <w:proofErr w:type="spellStart"/>
      <w:r>
        <w:t>Centina</w:t>
      </w:r>
      <w:proofErr w:type="spellEnd"/>
      <w:r>
        <w:t xml:space="preserve">, M.K., </w:t>
      </w:r>
      <w:proofErr w:type="spellStart"/>
      <w:r>
        <w:t>Nonato</w:t>
      </w:r>
      <w:proofErr w:type="spellEnd"/>
      <w:r>
        <w:t xml:space="preserve">, R.J., Santos, F. (2010). The </w:t>
      </w:r>
      <w:proofErr w:type="spellStart"/>
      <w:r>
        <w:t>Hypocholesterolemic</w:t>
      </w:r>
      <w:proofErr w:type="spellEnd"/>
      <w:r>
        <w:t xml:space="preserve"> Effect of the Crude </w:t>
      </w:r>
      <w:proofErr w:type="spellStart"/>
      <w:r>
        <w:t>Methanolic</w:t>
      </w:r>
      <w:proofErr w:type="spellEnd"/>
      <w:r>
        <w:t xml:space="preserve"> Extract of Radish Leaves (</w:t>
      </w:r>
      <w:proofErr w:type="spellStart"/>
      <w:r>
        <w:t>Raphanus</w:t>
      </w:r>
      <w:proofErr w:type="spellEnd"/>
      <w:r>
        <w:t xml:space="preserve"> </w:t>
      </w:r>
      <w:proofErr w:type="spellStart"/>
      <w:r>
        <w:t>Sativus</w:t>
      </w:r>
      <w:proofErr w:type="spellEnd"/>
      <w:r>
        <w:t>) on the Total Cholesterol Level of Rabbits with Induced Hypercholesterolemia.</w:t>
      </w:r>
    </w:p>
    <w:p w:rsidR="00626E26" w:rsidRDefault="00626E26" w:rsidP="00626E26">
      <w:pPr>
        <w:sectPr w:rsidR="00626E26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26E26" w:rsidRDefault="00626E26" w:rsidP="00626E26"/>
    <w:p w:rsidR="00626E26" w:rsidRDefault="00626E26" w:rsidP="00626E26">
      <w:pPr>
        <w:jc w:val="both"/>
        <w:rPr>
          <w:b/>
        </w:rPr>
      </w:pPr>
      <w:r>
        <w:rPr>
          <w:b/>
          <w:highlight w:val="yellow"/>
          <w:u w:val="single"/>
        </w:rPr>
        <w:t>Biography</w:t>
      </w:r>
      <w:r>
        <w:rPr>
          <w:b/>
          <w:highlight w:val="yellow"/>
        </w:rPr>
        <w:t>:</w:t>
      </w:r>
      <w:r>
        <w:rPr>
          <w:b/>
        </w:rPr>
        <w:t xml:space="preserve"> </w:t>
      </w:r>
      <w:r>
        <w:rPr>
          <w:b/>
          <w:color w:val="FF0000"/>
        </w:rPr>
        <w:t>(Minimum 150 words Maximum 250 words)</w:t>
      </w:r>
    </w:p>
    <w:p w:rsidR="00626E26" w:rsidRDefault="00626E26" w:rsidP="00626E26">
      <w:proofErr w:type="spellStart"/>
      <w:r>
        <w:rPr>
          <w:color w:val="000000"/>
        </w:rPr>
        <w:t>xxxxxx</w:t>
      </w:r>
      <w:proofErr w:type="spellEnd"/>
      <w:r>
        <w:t xml:space="preserve"> B.A University of Kansas 1996, M.D. Tulane University School of Medicine 2003, Anesthesia Residency Tulane University 2007, Cardiovascular Anesthesia Fellowship Texas Heart Institute 2008.  </w:t>
      </w:r>
      <w:proofErr w:type="gramStart"/>
      <w:r>
        <w:t xml:space="preserve">Associate Professor of </w:t>
      </w:r>
      <w:proofErr w:type="spellStart"/>
      <w:r>
        <w:rPr>
          <w:color w:val="000000"/>
        </w:rPr>
        <w:t>xxxxxx</w:t>
      </w:r>
      <w:proofErr w:type="spellEnd"/>
      <w:r>
        <w:t xml:space="preserve"> 2008-current.</w:t>
      </w:r>
      <w:proofErr w:type="gramEnd"/>
      <w:r>
        <w:t xml:space="preserve">  Research and interests-maximizing efficiency in patient driven </w:t>
      </w:r>
      <w:proofErr w:type="spellStart"/>
      <w:r>
        <w:rPr>
          <w:color w:val="000000"/>
        </w:rPr>
        <w:t>xxxxxx</w:t>
      </w:r>
      <w:proofErr w:type="spellEnd"/>
      <w:r>
        <w:t xml:space="preserve"> application of information technology to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>
        <w:t xml:space="preserve">, and time driven activity based </w:t>
      </w:r>
      <w:proofErr w:type="spellStart"/>
      <w:r>
        <w:rPr>
          <w:color w:val="000000"/>
        </w:rPr>
        <w:t>xxxxxx</w:t>
      </w:r>
      <w:proofErr w:type="spellEnd"/>
      <w:r>
        <w:t xml:space="preserve"> applied to healthcare setting.  Published and/ or presented over 50 abstracts and peer reviewed publications.</w:t>
      </w:r>
    </w:p>
    <w:p w:rsidR="00626E26" w:rsidRDefault="00626E26" w:rsidP="00626E26">
      <w:pPr>
        <w:rPr>
          <w:b/>
          <w:highlight w:val="yellow"/>
          <w:u w:val="single"/>
          <w:lang w:val="en-NZ"/>
        </w:rPr>
      </w:pPr>
    </w:p>
    <w:p w:rsidR="00626E26" w:rsidRDefault="00626E26" w:rsidP="00626E26">
      <w:pPr>
        <w:rPr>
          <w:b/>
          <w:color w:val="FF0000"/>
        </w:rPr>
      </w:pPr>
      <w:r>
        <w:rPr>
          <w:b/>
          <w:highlight w:val="yellow"/>
          <w:u w:val="single"/>
          <w:lang w:val="en-NZ"/>
        </w:rPr>
        <w:t>Presenting author details</w:t>
      </w:r>
      <w:r>
        <w:rPr>
          <w:b/>
          <w:lang w:val="en-NZ"/>
        </w:rPr>
        <w:t xml:space="preserve"> </w:t>
      </w:r>
      <w:r>
        <w:rPr>
          <w:b/>
          <w:lang w:val="en-NZ"/>
        </w:rPr>
        <w:br/>
      </w:r>
      <w:r>
        <w:rPr>
          <w:b/>
          <w:color w:val="FF0000"/>
        </w:rPr>
        <w:t xml:space="preserve">Full name </w:t>
      </w:r>
      <w:r>
        <w:rPr>
          <w:color w:val="FF0000"/>
        </w:rPr>
        <w:t>(As per the passport)</w:t>
      </w:r>
      <w:r>
        <w:rPr>
          <w:b/>
          <w:color w:val="FF0000"/>
        </w:rPr>
        <w:t>: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 xml:space="preserve">University/Industry/Organization name </w:t>
      </w:r>
      <w:r>
        <w:rPr>
          <w:color w:val="FF0000"/>
        </w:rPr>
        <w:t>(Present working):</w:t>
      </w:r>
    </w:p>
    <w:p w:rsidR="00626E26" w:rsidRDefault="00626E26" w:rsidP="00626E26">
      <w:pPr>
        <w:rPr>
          <w:b/>
          <w:color w:val="FF0000"/>
        </w:rPr>
      </w:pPr>
      <w:proofErr w:type="gramStart"/>
      <w:r>
        <w:rPr>
          <w:b/>
          <w:color w:val="FF0000"/>
        </w:rPr>
        <w:t>Designation</w:t>
      </w:r>
      <w:r>
        <w:rPr>
          <w:color w:val="FF0000"/>
        </w:rPr>
        <w:t>(</w:t>
      </w:r>
      <w:proofErr w:type="gramEnd"/>
      <w:r>
        <w:rPr>
          <w:color w:val="FF0000"/>
        </w:rPr>
        <w:t>Director/Prof/Assistant or Associate prof/Researcher/</w:t>
      </w:r>
      <w:r>
        <w:t xml:space="preserve"> </w:t>
      </w:r>
      <w:r>
        <w:rPr>
          <w:color w:val="FF0000"/>
        </w:rPr>
        <w:t>Scientist /PhD Student)</w:t>
      </w:r>
      <w:r>
        <w:rPr>
          <w:b/>
          <w:color w:val="FF0000"/>
        </w:rPr>
        <w:t xml:space="preserve">: 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Country:</w:t>
      </w:r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Mobile number (</w:t>
      </w:r>
      <w:r>
        <w:rPr>
          <w:i/>
          <w:color w:val="FF0000"/>
        </w:rPr>
        <w:t>country code – number</w:t>
      </w:r>
      <w:proofErr w:type="gramStart"/>
      <w:r>
        <w:rPr>
          <w:i/>
          <w:color w:val="FF0000"/>
        </w:rPr>
        <w:t>)</w:t>
      </w:r>
      <w:r>
        <w:rPr>
          <w:b/>
          <w:color w:val="FF0000"/>
        </w:rPr>
        <w:t xml:space="preserve"> :</w:t>
      </w:r>
      <w:proofErr w:type="gramEnd"/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Official Email ID:</w:t>
      </w:r>
    </w:p>
    <w:p w:rsidR="00626E26" w:rsidRDefault="00626E26" w:rsidP="00626E26">
      <w:pPr>
        <w:rPr>
          <w:b/>
          <w:color w:val="FF0000"/>
          <w:lang w:val="en-NZ"/>
        </w:rPr>
      </w:pPr>
      <w:r>
        <w:rPr>
          <w:b/>
          <w:color w:val="FF0000"/>
        </w:rPr>
        <w:t xml:space="preserve">Presentation type </w:t>
      </w:r>
      <w:r>
        <w:rPr>
          <w:color w:val="FF0000"/>
        </w:rPr>
        <w:t>(Oral/Poster)</w:t>
      </w:r>
      <w:r>
        <w:rPr>
          <w:b/>
          <w:color w:val="FF0000"/>
        </w:rPr>
        <w:t xml:space="preserve">: 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 xml:space="preserve">Category </w:t>
      </w:r>
      <w:r>
        <w:rPr>
          <w:color w:val="FF0000"/>
          <w:lang w:val="en-NZ"/>
        </w:rPr>
        <w:t>(Invited talk/Young researcher Invited talk/E-poster):</w:t>
      </w:r>
    </w:p>
    <w:p w:rsidR="00626E26" w:rsidRDefault="00626E26" w:rsidP="00626E26">
      <w:r>
        <w:rPr>
          <w:b/>
          <w:color w:val="FF0000"/>
        </w:rPr>
        <w:t xml:space="preserve">Track number </w:t>
      </w:r>
      <w:r>
        <w:rPr>
          <w:color w:val="FF0000"/>
        </w:rPr>
        <w:t>(This is very important to schedule your talk):</w:t>
      </w:r>
      <w:r>
        <w:rPr>
          <w:b/>
          <w:color w:val="FF0000"/>
        </w:rPr>
        <w:t xml:space="preserve">  Follow this link – </w:t>
      </w:r>
      <w:hyperlink r:id="rId10" w:history="1">
        <w:r w:rsidR="00DB2179" w:rsidRPr="00E676DD">
          <w:rPr>
            <w:rStyle w:val="Hyperlink"/>
          </w:rPr>
          <w:t>https://cellularmechanisms.healthconferences.org/</w:t>
        </w:r>
      </w:hyperlink>
    </w:p>
    <w:p w:rsidR="00DB2179" w:rsidRPr="00DB2179" w:rsidRDefault="00DB2179" w:rsidP="00626E26">
      <w:bookmarkStart w:id="0" w:name="_GoBack"/>
      <w:bookmarkEnd w:id="0"/>
    </w:p>
    <w:p w:rsidR="00626E26" w:rsidRDefault="00626E26" w:rsidP="00626E26">
      <w:pPr>
        <w:rPr>
          <w:b/>
          <w:color w:val="FF0000"/>
        </w:rPr>
      </w:pPr>
      <w:r>
        <w:rPr>
          <w:b/>
          <w:color w:val="FF0000"/>
        </w:rPr>
        <w:t>Research interest: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r>
        <w:rPr>
          <w:color w:val="FF0000"/>
          <w:lang w:val="en-NZ"/>
        </w:rPr>
        <w:t>Your profile page URL in your department:</w:t>
      </w:r>
    </w:p>
    <w:p w:rsidR="00626E26" w:rsidRDefault="00626E26" w:rsidP="00626E26">
      <w:pPr>
        <w:rPr>
          <w:color w:val="FF0000"/>
        </w:rPr>
      </w:pPr>
      <w:r>
        <w:rPr>
          <w:color w:val="FF0000"/>
        </w:rPr>
        <w:t>Date of birth as per the passport: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r>
        <w:rPr>
          <w:color w:val="FF0000"/>
          <w:lang w:val="en-NZ"/>
        </w:rPr>
        <w:t>Linked In/Facebook/twitter account:</w:t>
      </w:r>
    </w:p>
    <w:p w:rsidR="00626E26" w:rsidRDefault="00626E26" w:rsidP="00626E26">
      <w:pPr>
        <w:autoSpaceDE w:val="0"/>
        <w:autoSpaceDN w:val="0"/>
        <w:adjustRightInd w:val="0"/>
        <w:rPr>
          <w:color w:val="FF0000"/>
          <w:lang w:val="en-NZ"/>
        </w:rPr>
      </w:pPr>
      <w:r>
        <w:rPr>
          <w:color w:val="FF0000"/>
          <w:lang w:val="en-NZ"/>
        </w:rPr>
        <w:t>Postal address:</w:t>
      </w:r>
    </w:p>
    <w:p w:rsidR="00626E26" w:rsidRDefault="00626E26" w:rsidP="00626E26">
      <w:pPr>
        <w:autoSpaceDE w:val="0"/>
        <w:autoSpaceDN w:val="0"/>
        <w:adjustRightInd w:val="0"/>
        <w:rPr>
          <w:b/>
          <w:lang w:val="en-NZ"/>
        </w:rPr>
      </w:pPr>
    </w:p>
    <w:p w:rsidR="00626E26" w:rsidRDefault="00626E26" w:rsidP="00626E26">
      <w:pPr>
        <w:rPr>
          <w:b/>
          <w:color w:val="000000"/>
        </w:rPr>
      </w:pPr>
    </w:p>
    <w:p w:rsidR="00626E26" w:rsidRDefault="00626E26" w:rsidP="00626E26">
      <w:pPr>
        <w:rPr>
          <w:b/>
        </w:rPr>
      </w:pPr>
      <w:r>
        <w:rPr>
          <w:b/>
          <w:color w:val="000000"/>
        </w:rPr>
        <w:t xml:space="preserve">Note: Please fill up the </w:t>
      </w:r>
      <w:r>
        <w:rPr>
          <w:b/>
          <w:color w:val="FF0000"/>
        </w:rPr>
        <w:t>Red</w:t>
      </w:r>
      <w:r>
        <w:rPr>
          <w:b/>
          <w:color w:val="000000"/>
        </w:rPr>
        <w:t xml:space="preserve"> mark fields</w:t>
      </w:r>
      <w:r>
        <w:rPr>
          <w:b/>
        </w:rPr>
        <w:t xml:space="preserve"> so that it would be easier for us to cite your details in the conference particulars. (</w:t>
      </w:r>
      <w:r>
        <w:rPr>
          <w:b/>
          <w:u w:val="single"/>
        </w:rPr>
        <w:t>Please do not forget to fix your photo and Logo above the title</w:t>
      </w:r>
      <w:r>
        <w:rPr>
          <w:b/>
        </w:rPr>
        <w:t>)</w:t>
      </w:r>
    </w:p>
    <w:p w:rsidR="00626E26" w:rsidRDefault="00626E26" w:rsidP="00626E26">
      <w:pPr>
        <w:autoSpaceDE w:val="0"/>
        <w:autoSpaceDN w:val="0"/>
        <w:adjustRightInd w:val="0"/>
        <w:rPr>
          <w:lang w:val="en-NZ"/>
        </w:rPr>
      </w:pPr>
    </w:p>
    <w:p w:rsidR="00A453A6" w:rsidRDefault="00DB2179"/>
    <w:sectPr w:rsidR="00A45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B4D85"/>
    <w:multiLevelType w:val="hybridMultilevel"/>
    <w:tmpl w:val="442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71"/>
    <w:rsid w:val="00127390"/>
    <w:rsid w:val="00317471"/>
    <w:rsid w:val="00626E26"/>
    <w:rsid w:val="00AF3E49"/>
    <w:rsid w:val="00DB2179"/>
    <w:rsid w:val="00F5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26E26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2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26E26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2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ellularmechanisms.healthconferences.org/" TargetMode="External"/><Relationship Id="rId4" Type="http://schemas.openxmlformats.org/officeDocument/2006/relationships/settings" Target="settings.xml"/><Relationship Id="rId9" Type="http://schemas.openxmlformats.org/officeDocument/2006/relationships/image" Target="file:///C:\Users\preventiveoncology\Desktop\1575-28253-1-PB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organ-2021</dc:creator>
  <cp:lastModifiedBy>Conference on Virology Emerging Diseases &amp; vaccines</cp:lastModifiedBy>
  <cp:revision>3</cp:revision>
  <dcterms:created xsi:type="dcterms:W3CDTF">2023-08-18T04:59:00Z</dcterms:created>
  <dcterms:modified xsi:type="dcterms:W3CDTF">2023-08-24T11:43:00Z</dcterms:modified>
</cp:coreProperties>
</file>