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8BC" w:rsidRPr="00ED10CE" w:rsidRDefault="00ED10CE" w:rsidP="00ED10CE">
      <w:pPr>
        <w:rPr>
          <w:rFonts w:ascii="Times New Roman" w:hAnsi="Times New Roman" w:cs="Times New Roman"/>
          <w:b/>
          <w:sz w:val="32"/>
        </w:rPr>
      </w:pPr>
      <w:commentRangeStart w:id="0"/>
      <w:r w:rsidRPr="00ED10CE">
        <w:rPr>
          <w:rFonts w:ascii="Times New Roman" w:hAnsi="Times New Roman" w:cs="Times New Roman"/>
          <w:b/>
          <w:sz w:val="32"/>
        </w:rPr>
        <w:t xml:space="preserve">Recent advances of magnetic gold hybrids and </w:t>
      </w:r>
      <w:proofErr w:type="spellStart"/>
      <w:r w:rsidRPr="00ED10CE">
        <w:rPr>
          <w:rFonts w:ascii="Times New Roman" w:hAnsi="Times New Roman" w:cs="Times New Roman"/>
          <w:b/>
          <w:sz w:val="32"/>
        </w:rPr>
        <w:t>nanocomposites</w:t>
      </w:r>
      <w:proofErr w:type="spellEnd"/>
      <w:r w:rsidRPr="00ED10CE">
        <w:rPr>
          <w:rFonts w:ascii="Times New Roman" w:hAnsi="Times New Roman" w:cs="Times New Roman"/>
          <w:b/>
          <w:sz w:val="32"/>
        </w:rPr>
        <w:t>, and their potential biological applications</w:t>
      </w:r>
      <w:commentRangeEnd w:id="0"/>
      <w:r w:rsidR="006A408B">
        <w:rPr>
          <w:rStyle w:val="CommentReference"/>
        </w:rPr>
        <w:commentReference w:id="0"/>
      </w:r>
    </w:p>
    <w:p w:rsidR="00ED10CE" w:rsidRDefault="00F138BC" w:rsidP="00ED10CE">
      <w:pPr>
        <w:rPr>
          <w:rFonts w:ascii="Times New Roman" w:hAnsi="Times New Roman" w:cs="Times New Roman"/>
          <w:sz w:val="24"/>
        </w:rPr>
      </w:pPr>
      <w:proofErr w:type="spellStart"/>
      <w:r w:rsidRPr="00ED10CE">
        <w:rPr>
          <w:rFonts w:ascii="Times New Roman" w:hAnsi="Times New Roman" w:cs="Times New Roman"/>
          <w:sz w:val="24"/>
        </w:rPr>
        <w:t>Mi</w:t>
      </w:r>
      <w:r w:rsidR="00ED10CE">
        <w:rPr>
          <w:rFonts w:ascii="Times New Roman" w:hAnsi="Times New Roman" w:cs="Times New Roman"/>
          <w:sz w:val="24"/>
        </w:rPr>
        <w:t>rza</w:t>
      </w:r>
      <w:proofErr w:type="spellEnd"/>
      <w:r w:rsidR="00ED10CE">
        <w:rPr>
          <w:rFonts w:ascii="Times New Roman" w:hAnsi="Times New Roman" w:cs="Times New Roman"/>
          <w:sz w:val="24"/>
        </w:rPr>
        <w:t xml:space="preserve"> Muhammad </w:t>
      </w:r>
      <w:proofErr w:type="spellStart"/>
      <w:r w:rsidR="00ED10CE">
        <w:rPr>
          <w:rFonts w:ascii="Times New Roman" w:hAnsi="Times New Roman" w:cs="Times New Roman"/>
          <w:sz w:val="24"/>
        </w:rPr>
        <w:t>Faran</w:t>
      </w:r>
      <w:proofErr w:type="spellEnd"/>
      <w:r w:rsidR="00ED10CE">
        <w:rPr>
          <w:rFonts w:ascii="Times New Roman" w:hAnsi="Times New Roman" w:cs="Times New Roman"/>
          <w:sz w:val="24"/>
        </w:rPr>
        <w:t xml:space="preserve"> Ashraf </w:t>
      </w:r>
      <w:proofErr w:type="spellStart"/>
      <w:r w:rsidR="00ED10CE">
        <w:rPr>
          <w:rFonts w:ascii="Times New Roman" w:hAnsi="Times New Roman" w:cs="Times New Roman"/>
          <w:sz w:val="24"/>
        </w:rPr>
        <w:t>Baig</w:t>
      </w:r>
      <w:proofErr w:type="spellEnd"/>
    </w:p>
    <w:p w:rsidR="00F138BC" w:rsidRPr="00ED10CE" w:rsidRDefault="00F138BC" w:rsidP="00ED10CE">
      <w:pPr>
        <w:rPr>
          <w:rFonts w:ascii="Times New Roman" w:hAnsi="Times New Roman" w:cs="Times New Roman"/>
        </w:rPr>
      </w:pPr>
      <w:r w:rsidRPr="00ED10CE">
        <w:rPr>
          <w:rFonts w:ascii="Times New Roman" w:hAnsi="Times New Roman" w:cs="Times New Roman"/>
        </w:rPr>
        <w:t xml:space="preserve">The Hong Kong University of Science and Technology, </w:t>
      </w:r>
      <w:proofErr w:type="spellStart"/>
      <w:r w:rsidRPr="00ED10CE">
        <w:rPr>
          <w:rFonts w:ascii="Times New Roman" w:hAnsi="Times New Roman" w:cs="Times New Roman"/>
        </w:rPr>
        <w:t>HongKong</w:t>
      </w:r>
      <w:proofErr w:type="spellEnd"/>
    </w:p>
    <w:p w:rsidR="00F138BC" w:rsidRPr="00ED10CE" w:rsidRDefault="00ED10CE" w:rsidP="00ED10CE">
      <w:pPr>
        <w:jc w:val="center"/>
        <w:rPr>
          <w:rFonts w:ascii="Times New Roman" w:hAnsi="Times New Roman" w:cs="Times New Roman"/>
          <w:b/>
          <w:sz w:val="24"/>
        </w:rPr>
      </w:pPr>
      <w:r w:rsidRPr="00ED10CE">
        <w:rPr>
          <w:rFonts w:ascii="Times New Roman" w:hAnsi="Times New Roman" w:cs="Times New Roman"/>
          <w:b/>
          <w:sz w:val="24"/>
        </w:rPr>
        <w:t>Abstract</w:t>
      </w:r>
      <w:bookmarkStart w:id="1" w:name="_GoBack"/>
      <w:bookmarkEnd w:id="1"/>
    </w:p>
    <w:p w:rsidR="00F138BC" w:rsidRPr="00ED10CE" w:rsidRDefault="00F138BC" w:rsidP="00ED10CE">
      <w:pPr>
        <w:jc w:val="both"/>
        <w:rPr>
          <w:rFonts w:ascii="Times New Roman" w:hAnsi="Times New Roman" w:cs="Times New Roman"/>
          <w:sz w:val="20"/>
        </w:rPr>
      </w:pPr>
      <w:r w:rsidRPr="00ED10CE">
        <w:rPr>
          <w:rFonts w:ascii="Times New Roman" w:hAnsi="Times New Roman" w:cs="Times New Roman"/>
          <w:sz w:val="20"/>
        </w:rPr>
        <w:t xml:space="preserve">Magnetic </w:t>
      </w:r>
      <w:r w:rsidR="00ED10CE" w:rsidRPr="00ED10CE">
        <w:rPr>
          <w:rFonts w:ascii="Times New Roman" w:hAnsi="Times New Roman" w:cs="Times New Roman"/>
          <w:sz w:val="20"/>
        </w:rPr>
        <w:t xml:space="preserve">Gold Nanoparticles </w:t>
      </w:r>
      <w:r w:rsidRPr="00ED10CE">
        <w:rPr>
          <w:rFonts w:ascii="Times New Roman" w:hAnsi="Times New Roman" w:cs="Times New Roman"/>
          <w:sz w:val="20"/>
        </w:rPr>
        <w:t>(</w:t>
      </w:r>
      <w:proofErr w:type="spellStart"/>
      <w:r w:rsidRPr="00ED10CE">
        <w:rPr>
          <w:rFonts w:ascii="Times New Roman" w:hAnsi="Times New Roman" w:cs="Times New Roman"/>
          <w:sz w:val="20"/>
        </w:rPr>
        <w:t>mGNP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) have become a great interest of research for nanomaterial scientists because of their significant magnetic and </w:t>
      </w:r>
      <w:proofErr w:type="spellStart"/>
      <w:r w:rsidRPr="00ED10CE">
        <w:rPr>
          <w:rFonts w:ascii="Times New Roman" w:hAnsi="Times New Roman" w:cs="Times New Roman"/>
          <w:sz w:val="20"/>
        </w:rPr>
        <w:t>plasmonic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properties applicable in biomedical applications. Various synthetic approaches and surface modification techniques have been used for </w:t>
      </w:r>
      <w:proofErr w:type="spellStart"/>
      <w:r w:rsidRPr="00ED10CE">
        <w:rPr>
          <w:rFonts w:ascii="Times New Roman" w:hAnsi="Times New Roman" w:cs="Times New Roman"/>
          <w:sz w:val="20"/>
        </w:rPr>
        <w:t>mGNP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including the most common being the co</w:t>
      </w:r>
      <w:r w:rsidR="00ED10CE">
        <w:rPr>
          <w:rFonts w:ascii="Times New Roman" w:hAnsi="Times New Roman" w:cs="Times New Roman"/>
          <w:sz w:val="20"/>
        </w:rPr>
        <w:t>-</w:t>
      </w:r>
      <w:r w:rsidRPr="00ED10CE">
        <w:rPr>
          <w:rFonts w:ascii="Times New Roman" w:hAnsi="Times New Roman" w:cs="Times New Roman"/>
          <w:sz w:val="20"/>
        </w:rPr>
        <w:t>precipitation, thermal decomposition, and micro</w:t>
      </w:r>
      <w:r w:rsid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 xml:space="preserve">emulsion methods in addition to the </w:t>
      </w:r>
      <w:proofErr w:type="spellStart"/>
      <w:r w:rsidRPr="00ED10CE">
        <w:rPr>
          <w:rFonts w:ascii="Times New Roman" w:hAnsi="Times New Roman" w:cs="Times New Roman"/>
          <w:sz w:val="20"/>
        </w:rPr>
        <w:t>Brust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D10CE">
        <w:rPr>
          <w:rFonts w:ascii="Times New Roman" w:hAnsi="Times New Roman" w:cs="Times New Roman"/>
          <w:sz w:val="20"/>
        </w:rPr>
        <w:t>Schiffrin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technique, which involves the reduction of metal precursors in a two-phase system (water and toluene) in the presence of </w:t>
      </w:r>
      <w:proofErr w:type="spellStart"/>
      <w:r w:rsidRPr="00ED10CE">
        <w:rPr>
          <w:rFonts w:ascii="Times New Roman" w:hAnsi="Times New Roman" w:cs="Times New Roman"/>
          <w:sz w:val="20"/>
        </w:rPr>
        <w:t>alkanethiol</w:t>
      </w:r>
      <w:proofErr w:type="spellEnd"/>
      <w:r w:rsidRPr="00ED10CE">
        <w:rPr>
          <w:rFonts w:ascii="Times New Roman" w:hAnsi="Times New Roman" w:cs="Times New Roman"/>
          <w:sz w:val="20"/>
        </w:rPr>
        <w:t>. The hybrid magnetic–</w:t>
      </w:r>
      <w:proofErr w:type="spellStart"/>
      <w:r w:rsidRPr="00ED10CE">
        <w:rPr>
          <w:rFonts w:ascii="Times New Roman" w:hAnsi="Times New Roman" w:cs="Times New Roman"/>
          <w:sz w:val="20"/>
        </w:rPr>
        <w:t>plasmonic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nanoparticles based on iron core and gold shell are being considered as potential </w:t>
      </w:r>
      <w:proofErr w:type="spellStart"/>
      <w:r w:rsidRPr="00ED10CE">
        <w:rPr>
          <w:rFonts w:ascii="Times New Roman" w:hAnsi="Times New Roman" w:cs="Times New Roman"/>
          <w:sz w:val="20"/>
        </w:rPr>
        <w:t>theranostic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agents. In this critical review, in addition to future works, we have summarized recent developments for synthesis and surface modification of </w:t>
      </w:r>
      <w:proofErr w:type="spellStart"/>
      <w:r w:rsidRPr="00ED10CE">
        <w:rPr>
          <w:rFonts w:ascii="Times New Roman" w:hAnsi="Times New Roman" w:cs="Times New Roman"/>
          <w:sz w:val="20"/>
        </w:rPr>
        <w:t>mGNP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with their applications in modern biomedical science such as drug and gene delivery, </w:t>
      </w:r>
      <w:proofErr w:type="spellStart"/>
      <w:r w:rsidRPr="00ED10CE">
        <w:rPr>
          <w:rFonts w:ascii="Times New Roman" w:hAnsi="Times New Roman" w:cs="Times New Roman"/>
          <w:sz w:val="20"/>
        </w:rPr>
        <w:t>bioimaging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D10CE">
        <w:rPr>
          <w:rFonts w:ascii="Times New Roman" w:hAnsi="Times New Roman" w:cs="Times New Roman"/>
          <w:sz w:val="20"/>
        </w:rPr>
        <w:t>biosensing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, and </w:t>
      </w:r>
      <w:proofErr w:type="spellStart"/>
      <w:r w:rsidRPr="00ED10CE">
        <w:rPr>
          <w:rFonts w:ascii="Times New Roman" w:hAnsi="Times New Roman" w:cs="Times New Roman"/>
          <w:sz w:val="20"/>
        </w:rPr>
        <w:t>neuro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-regeneration, </w:t>
      </w:r>
      <w:proofErr w:type="spellStart"/>
      <w:r w:rsidRPr="00ED10CE">
        <w:rPr>
          <w:rFonts w:ascii="Times New Roman" w:hAnsi="Times New Roman" w:cs="Times New Roman"/>
          <w:sz w:val="20"/>
        </w:rPr>
        <w:t>neuro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-degenerative and arthritic disorders. I shall discuss the techniques and biological applications of </w:t>
      </w:r>
      <w:proofErr w:type="spellStart"/>
      <w:r w:rsidRPr="00ED10CE">
        <w:rPr>
          <w:rFonts w:ascii="Times New Roman" w:hAnsi="Times New Roman" w:cs="Times New Roman"/>
          <w:sz w:val="20"/>
        </w:rPr>
        <w:t>mGNP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majorly based on my own research.</w:t>
      </w:r>
    </w:p>
    <w:p w:rsidR="00F138BC" w:rsidRPr="00ED10CE" w:rsidRDefault="00ED10CE" w:rsidP="00ED10CE">
      <w:pPr>
        <w:jc w:val="both"/>
        <w:rPr>
          <w:rFonts w:ascii="Times New Roman" w:hAnsi="Times New Roman" w:cs="Times New Roman"/>
          <w:sz w:val="20"/>
        </w:rPr>
      </w:pPr>
      <w:r w:rsidRPr="00ED10CE">
        <w:rPr>
          <w:rFonts w:ascii="Times New Roman" w:hAnsi="Times New Roman" w:cs="Times New Roman"/>
          <w:b/>
          <w:sz w:val="20"/>
        </w:rPr>
        <w:t>Keywords:</w:t>
      </w:r>
      <w:r w:rsidRPr="00ED10CE">
        <w:rPr>
          <w:rFonts w:ascii="Times New Roman" w:hAnsi="Times New Roman" w:cs="Times New Roman"/>
          <w:sz w:val="20"/>
        </w:rPr>
        <w:t xml:space="preserve"> Nano</w:t>
      </w:r>
      <w:r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>hybrids</w:t>
      </w:r>
      <w:r>
        <w:rPr>
          <w:rFonts w:ascii="Times New Roman" w:hAnsi="Times New Roman" w:cs="Times New Roman"/>
          <w:sz w:val="20"/>
        </w:rPr>
        <w:t>,</w:t>
      </w:r>
      <w:r w:rsidR="00F138BC" w:rsidRP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 xml:space="preserve">Magnetic </w:t>
      </w:r>
      <w:r w:rsidR="00F138BC" w:rsidRPr="00ED10CE">
        <w:rPr>
          <w:rFonts w:ascii="Times New Roman" w:hAnsi="Times New Roman" w:cs="Times New Roman"/>
          <w:sz w:val="20"/>
        </w:rPr>
        <w:t>gold nanoparticles</w:t>
      </w:r>
      <w:r>
        <w:rPr>
          <w:rFonts w:ascii="Times New Roman" w:hAnsi="Times New Roman" w:cs="Times New Roman"/>
          <w:sz w:val="20"/>
        </w:rPr>
        <w:t>,</w:t>
      </w:r>
      <w:r w:rsidR="00F138BC" w:rsidRP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>Nano</w:t>
      </w:r>
      <w:r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>composites</w:t>
      </w:r>
      <w:r>
        <w:rPr>
          <w:rFonts w:ascii="Times New Roman" w:hAnsi="Times New Roman" w:cs="Times New Roman"/>
          <w:sz w:val="20"/>
        </w:rPr>
        <w:t>,</w:t>
      </w:r>
      <w:r w:rsidR="00F138BC" w:rsidRP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 xml:space="preserve">Surface </w:t>
      </w:r>
      <w:r w:rsidR="00F138BC" w:rsidRPr="00ED10CE">
        <w:rPr>
          <w:rFonts w:ascii="Times New Roman" w:hAnsi="Times New Roman" w:cs="Times New Roman"/>
          <w:sz w:val="20"/>
        </w:rPr>
        <w:t>functionalization</w:t>
      </w:r>
      <w:r>
        <w:rPr>
          <w:rFonts w:ascii="Times New Roman" w:hAnsi="Times New Roman" w:cs="Times New Roman"/>
          <w:sz w:val="20"/>
        </w:rPr>
        <w:t>,</w:t>
      </w:r>
      <w:r w:rsidR="00F138BC" w:rsidRP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>Core</w:t>
      </w:r>
      <w:r w:rsidR="00F138BC" w:rsidRPr="00ED10CE">
        <w:rPr>
          <w:rFonts w:ascii="Times New Roman" w:hAnsi="Times New Roman" w:cs="Times New Roman"/>
          <w:sz w:val="20"/>
        </w:rPr>
        <w:t xml:space="preserve">-shell </w:t>
      </w:r>
      <w:proofErr w:type="spellStart"/>
      <w:r w:rsidR="00F138BC" w:rsidRPr="00ED10CE">
        <w:rPr>
          <w:rFonts w:ascii="Times New Roman" w:hAnsi="Times New Roman" w:cs="Times New Roman"/>
          <w:sz w:val="20"/>
        </w:rPr>
        <w:t>nano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="00F138BC" w:rsidRPr="00ED10CE">
        <w:rPr>
          <w:rFonts w:ascii="Times New Roman" w:hAnsi="Times New Roman" w:cs="Times New Roman"/>
          <w:sz w:val="20"/>
        </w:rPr>
        <w:t>composites</w:t>
      </w:r>
      <w:r>
        <w:rPr>
          <w:rFonts w:ascii="Times New Roman" w:hAnsi="Times New Roman" w:cs="Times New Roman"/>
          <w:sz w:val="20"/>
        </w:rPr>
        <w:t>,</w:t>
      </w:r>
      <w:r w:rsidR="00F138BC" w:rsidRP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>Magnetic</w:t>
      </w:r>
      <w:r w:rsidR="00F138BC" w:rsidRPr="00ED10CE">
        <w:rPr>
          <w:rFonts w:ascii="Times New Roman" w:hAnsi="Times New Roman" w:cs="Times New Roman"/>
          <w:sz w:val="20"/>
        </w:rPr>
        <w:t>-</w:t>
      </w:r>
      <w:proofErr w:type="spellStart"/>
      <w:r w:rsidR="00F138BC" w:rsidRPr="00ED10CE">
        <w:rPr>
          <w:rFonts w:ascii="Times New Roman" w:hAnsi="Times New Roman" w:cs="Times New Roman"/>
          <w:sz w:val="20"/>
        </w:rPr>
        <w:t>plasmonic</w:t>
      </w:r>
      <w:proofErr w:type="spellEnd"/>
      <w:r w:rsidR="00F138BC" w:rsidRPr="00ED10CE">
        <w:rPr>
          <w:rFonts w:ascii="Times New Roman" w:hAnsi="Times New Roman" w:cs="Times New Roman"/>
          <w:sz w:val="20"/>
        </w:rPr>
        <w:t xml:space="preserve"> nanoparticles</w:t>
      </w:r>
      <w:r>
        <w:rPr>
          <w:rFonts w:ascii="Times New Roman" w:hAnsi="Times New Roman" w:cs="Times New Roman"/>
          <w:sz w:val="20"/>
        </w:rPr>
        <w:t>,</w:t>
      </w:r>
      <w:r w:rsidR="00F138BC" w:rsidRP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 xml:space="preserve">Biological </w:t>
      </w:r>
      <w:r w:rsidR="00F138BC" w:rsidRPr="00ED10CE">
        <w:rPr>
          <w:rFonts w:ascii="Times New Roman" w:hAnsi="Times New Roman" w:cs="Times New Roman"/>
          <w:sz w:val="20"/>
        </w:rPr>
        <w:t>applications</w:t>
      </w:r>
      <w:r>
        <w:rPr>
          <w:rFonts w:ascii="Times New Roman" w:hAnsi="Times New Roman" w:cs="Times New Roman"/>
          <w:sz w:val="20"/>
        </w:rPr>
        <w:t>.</w:t>
      </w:r>
    </w:p>
    <w:p w:rsidR="00F138BC" w:rsidRPr="00ED10CE" w:rsidRDefault="00ED10CE" w:rsidP="00ED10CE">
      <w:pPr>
        <w:rPr>
          <w:rFonts w:ascii="Times New Roman" w:hAnsi="Times New Roman" w:cs="Times New Roman"/>
          <w:b/>
          <w:sz w:val="24"/>
        </w:rPr>
      </w:pPr>
      <w:r w:rsidRPr="00ED10CE">
        <w:rPr>
          <w:rFonts w:ascii="Times New Roman" w:hAnsi="Times New Roman" w:cs="Times New Roman"/>
          <w:b/>
          <w:sz w:val="24"/>
        </w:rPr>
        <w:t>Biography</w:t>
      </w:r>
    </w:p>
    <w:p w:rsidR="008B22D1" w:rsidRPr="00ED10CE" w:rsidRDefault="00F138BC" w:rsidP="00ED10C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D10CE">
        <w:rPr>
          <w:rFonts w:ascii="Times New Roman" w:hAnsi="Times New Roman" w:cs="Times New Roman"/>
          <w:sz w:val="20"/>
        </w:rPr>
        <w:t>Mirza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Muhammad </w:t>
      </w:r>
      <w:proofErr w:type="spellStart"/>
      <w:r w:rsidRPr="00ED10CE">
        <w:rPr>
          <w:rFonts w:ascii="Times New Roman" w:hAnsi="Times New Roman" w:cs="Times New Roman"/>
          <w:sz w:val="20"/>
        </w:rPr>
        <w:t>Faran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Ashraf </w:t>
      </w:r>
      <w:proofErr w:type="spellStart"/>
      <w:r w:rsidR="00ED10CE" w:rsidRPr="00ED10CE">
        <w:rPr>
          <w:rFonts w:ascii="Times New Roman" w:hAnsi="Times New Roman" w:cs="Times New Roman"/>
          <w:sz w:val="20"/>
        </w:rPr>
        <w:t>Baig</w:t>
      </w:r>
      <w:proofErr w:type="spellEnd"/>
      <w:r w:rsidR="00ED10CE" w:rsidRPr="00ED10CE">
        <w:rPr>
          <w:rFonts w:ascii="Times New Roman" w:hAnsi="Times New Roman" w:cs="Times New Roman"/>
          <w:sz w:val="20"/>
        </w:rPr>
        <w:t xml:space="preserve"> research</w:t>
      </w:r>
      <w:r w:rsidRPr="00ED10CE">
        <w:rPr>
          <w:rFonts w:ascii="Times New Roman" w:hAnsi="Times New Roman" w:cs="Times New Roman"/>
          <w:sz w:val="20"/>
        </w:rPr>
        <w:t xml:space="preserve"> work mainly focuses on the construction and function of DNA </w:t>
      </w:r>
      <w:proofErr w:type="spellStart"/>
      <w:r w:rsidRPr="00ED10CE">
        <w:rPr>
          <w:rFonts w:ascii="Times New Roman" w:hAnsi="Times New Roman" w:cs="Times New Roman"/>
          <w:sz w:val="20"/>
        </w:rPr>
        <w:t>nano</w:t>
      </w:r>
      <w:proofErr w:type="spellEnd"/>
      <w:r w:rsid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 xml:space="preserve">machines, which are cutting edge and challenging topics. </w:t>
      </w:r>
      <w:r w:rsidR="00ED10CE">
        <w:rPr>
          <w:rFonts w:ascii="Times New Roman" w:hAnsi="Times New Roman" w:cs="Times New Roman"/>
          <w:sz w:val="20"/>
        </w:rPr>
        <w:t>He</w:t>
      </w:r>
      <w:r w:rsidRPr="00ED10CE">
        <w:rPr>
          <w:rFonts w:ascii="Times New Roman" w:hAnsi="Times New Roman" w:cs="Times New Roman"/>
          <w:sz w:val="20"/>
        </w:rPr>
        <w:t xml:space="preserve"> designed and constructed unique DNA molecular tension probes using a short circular DNA nanotechnology technique and functionalized these probes with </w:t>
      </w:r>
      <w:proofErr w:type="spellStart"/>
      <w:r w:rsidRPr="00ED10CE">
        <w:rPr>
          <w:rFonts w:ascii="Times New Roman" w:hAnsi="Times New Roman" w:cs="Times New Roman"/>
          <w:sz w:val="20"/>
        </w:rPr>
        <w:t>fluorophores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, gold nanoparticles, small molecular drugs, and peptide ligands. </w:t>
      </w:r>
      <w:r w:rsidR="00ED10CE">
        <w:rPr>
          <w:rFonts w:ascii="Times New Roman" w:hAnsi="Times New Roman" w:cs="Times New Roman"/>
          <w:sz w:val="20"/>
        </w:rPr>
        <w:t>He</w:t>
      </w:r>
      <w:r w:rsidRPr="00ED10CE">
        <w:rPr>
          <w:rFonts w:ascii="Times New Roman" w:hAnsi="Times New Roman" w:cs="Times New Roman"/>
          <w:sz w:val="20"/>
        </w:rPr>
        <w:t xml:space="preserve"> achieved </w:t>
      </w:r>
      <w:proofErr w:type="spellStart"/>
      <w:r w:rsidRPr="00ED10CE">
        <w:rPr>
          <w:rFonts w:ascii="Times New Roman" w:hAnsi="Times New Roman" w:cs="Times New Roman"/>
          <w:sz w:val="20"/>
        </w:rPr>
        <w:t>nano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-specific precision in organizing </w:t>
      </w:r>
      <w:proofErr w:type="spellStart"/>
      <w:r w:rsidRPr="00ED10CE">
        <w:rPr>
          <w:rFonts w:ascii="Times New Roman" w:hAnsi="Times New Roman" w:cs="Times New Roman"/>
          <w:sz w:val="20"/>
        </w:rPr>
        <w:t>plasmonic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nanoparticles on the </w:t>
      </w:r>
      <w:proofErr w:type="spellStart"/>
      <w:r w:rsidRPr="00ED10CE">
        <w:rPr>
          <w:rFonts w:ascii="Times New Roman" w:hAnsi="Times New Roman" w:cs="Times New Roman"/>
          <w:sz w:val="20"/>
        </w:rPr>
        <w:t>nano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DNA frameworks to achieve </w:t>
      </w:r>
      <w:proofErr w:type="spellStart"/>
      <w:r w:rsidRPr="00ED10CE">
        <w:rPr>
          <w:rFonts w:ascii="Times New Roman" w:hAnsi="Times New Roman" w:cs="Times New Roman"/>
          <w:sz w:val="20"/>
        </w:rPr>
        <w:t>plasmon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resonance effects. </w:t>
      </w:r>
      <w:r w:rsidR="00ED10CE">
        <w:rPr>
          <w:rFonts w:ascii="Times New Roman" w:hAnsi="Times New Roman" w:cs="Times New Roman"/>
          <w:sz w:val="20"/>
        </w:rPr>
        <w:t>His</w:t>
      </w:r>
      <w:r w:rsidRPr="00ED10CE">
        <w:rPr>
          <w:rFonts w:ascii="Times New Roman" w:hAnsi="Times New Roman" w:cs="Times New Roman"/>
          <w:sz w:val="20"/>
        </w:rPr>
        <w:t xml:space="preserve"> work on the DNA </w:t>
      </w:r>
      <w:proofErr w:type="spellStart"/>
      <w:r w:rsidRPr="00ED10CE">
        <w:rPr>
          <w:rFonts w:ascii="Times New Roman" w:hAnsi="Times New Roman" w:cs="Times New Roman"/>
          <w:sz w:val="20"/>
        </w:rPr>
        <w:t>nanomachines</w:t>
      </w:r>
      <w:proofErr w:type="spellEnd"/>
      <w:r w:rsidRPr="00ED10CE">
        <w:rPr>
          <w:rFonts w:ascii="Times New Roman" w:hAnsi="Times New Roman" w:cs="Times New Roman"/>
          <w:sz w:val="20"/>
        </w:rPr>
        <w:t xml:space="preserve"> provided an efficient mechanism of fluorescence resonance energy transfer that realizes the bio-imaging, and detection of biological events, and functions of the biomolecules. </w:t>
      </w:r>
      <w:r w:rsidR="00ED10CE">
        <w:rPr>
          <w:rFonts w:ascii="Times New Roman" w:hAnsi="Times New Roman" w:cs="Times New Roman"/>
          <w:sz w:val="20"/>
        </w:rPr>
        <w:t>He</w:t>
      </w:r>
      <w:r w:rsidRPr="00ED10CE">
        <w:rPr>
          <w:rFonts w:ascii="Times New Roman" w:hAnsi="Times New Roman" w:cs="Times New Roman"/>
          <w:sz w:val="20"/>
        </w:rPr>
        <w:t xml:space="preserve"> </w:t>
      </w:r>
      <w:r w:rsidR="00ED10CE" w:rsidRPr="00ED10CE">
        <w:rPr>
          <w:rFonts w:ascii="Times New Roman" w:hAnsi="Times New Roman" w:cs="Times New Roman"/>
          <w:sz w:val="20"/>
        </w:rPr>
        <w:t>has</w:t>
      </w:r>
      <w:r w:rsidRPr="00ED10CE">
        <w:rPr>
          <w:rFonts w:ascii="Times New Roman" w:hAnsi="Times New Roman" w:cs="Times New Roman"/>
          <w:sz w:val="20"/>
        </w:rPr>
        <w:t xml:space="preserve"> been working on multi</w:t>
      </w:r>
      <w:r w:rsid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 xml:space="preserve">layered hybrid magnetic nanoparticles for applications in </w:t>
      </w:r>
      <w:proofErr w:type="spellStart"/>
      <w:r w:rsidRPr="00ED10CE">
        <w:rPr>
          <w:rFonts w:ascii="Times New Roman" w:hAnsi="Times New Roman" w:cs="Times New Roman"/>
          <w:sz w:val="20"/>
        </w:rPr>
        <w:t>nano</w:t>
      </w:r>
      <w:proofErr w:type="spellEnd"/>
      <w:r w:rsidR="00ED10CE">
        <w:rPr>
          <w:rFonts w:ascii="Times New Roman" w:hAnsi="Times New Roman" w:cs="Times New Roman"/>
          <w:sz w:val="20"/>
        </w:rPr>
        <w:t xml:space="preserve"> </w:t>
      </w:r>
      <w:r w:rsidRPr="00ED10CE">
        <w:rPr>
          <w:rFonts w:ascii="Times New Roman" w:hAnsi="Times New Roman" w:cs="Times New Roman"/>
          <w:sz w:val="20"/>
        </w:rPr>
        <w:t>medicine from last two years.</w:t>
      </w:r>
      <w:r w:rsidR="006A408B">
        <w:rPr>
          <w:rFonts w:ascii="Times New Roman" w:hAnsi="Times New Roman" w:cs="Times New Roman"/>
          <w:sz w:val="20"/>
        </w:rPr>
        <w:t xml:space="preserve"> </w:t>
      </w:r>
    </w:p>
    <w:sectPr w:rsidR="008B22D1" w:rsidRPr="00ED10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0-04T10:53:00Z" w:initials="SS">
    <w:p w:rsidR="006A408B" w:rsidRDefault="006A408B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6A408B" w:rsidRDefault="006A408B">
      <w:pPr>
        <w:pStyle w:val="CommentText"/>
      </w:pPr>
    </w:p>
    <w:p w:rsidR="006A408B" w:rsidRDefault="006A408B" w:rsidP="006A408B">
      <w:pPr>
        <w:pStyle w:val="CommentText"/>
        <w:numPr>
          <w:ilvl w:val="0"/>
          <w:numId w:val="1"/>
        </w:numPr>
      </w:pPr>
      <w:hyperlink r:id="rId1" w:history="1">
        <w:r w:rsidRPr="00626B8A">
          <w:rPr>
            <w:rStyle w:val="Hyperlink"/>
          </w:rPr>
          <w:t>https://www.proquest.com/openview/b5420077d6f720b8eedb455ba906dd58/1?pq-origsite=gscholar</w:t>
        </w:r>
      </w:hyperlink>
    </w:p>
    <w:p w:rsidR="006A408B" w:rsidRDefault="006A408B" w:rsidP="006A408B">
      <w:pPr>
        <w:pStyle w:val="CommentText"/>
        <w:numPr>
          <w:ilvl w:val="0"/>
          <w:numId w:val="1"/>
        </w:numPr>
      </w:pPr>
      <w:hyperlink r:id="rId2" w:history="1">
        <w:r w:rsidRPr="00626B8A">
          <w:rPr>
            <w:rStyle w:val="Hyperlink"/>
          </w:rPr>
          <w:t>https://www.mdpi.com/2312-7481/8/4/38</w:t>
        </w:r>
      </w:hyperlink>
    </w:p>
    <w:p w:rsidR="006A408B" w:rsidRDefault="006A408B" w:rsidP="006A408B">
      <w:pPr>
        <w:pStyle w:val="CommentText"/>
        <w:numPr>
          <w:ilvl w:val="0"/>
          <w:numId w:val="1"/>
        </w:numPr>
      </w:pPr>
      <w:hyperlink r:id="rId3" w:history="1">
        <w:r w:rsidRPr="00626B8A">
          <w:rPr>
            <w:rStyle w:val="Hyperlink"/>
          </w:rPr>
          <w:t>https://www.researchgate.net/publication/359689321_Recent_Advances_of_Magnetic_Gold_Hybrids_and_Nanocomposites_and_Their_Potential_Biological_Applications</w:t>
        </w:r>
      </w:hyperlink>
    </w:p>
    <w:p w:rsidR="006A408B" w:rsidRDefault="006A408B" w:rsidP="006A408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41EBD"/>
    <w:multiLevelType w:val="hybridMultilevel"/>
    <w:tmpl w:val="ECF65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8BC"/>
    <w:rsid w:val="006A408B"/>
    <w:rsid w:val="008B22D1"/>
    <w:rsid w:val="00ED10CE"/>
    <w:rsid w:val="00F1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38B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A4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0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0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4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38B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A4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0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0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4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59689321_Recent_Advances_of_Magnetic_Gold_Hybrids_and_Nanocomposites_and_Their_Potential_Biological_Applications" TargetMode="External"/><Relationship Id="rId2" Type="http://schemas.openxmlformats.org/officeDocument/2006/relationships/hyperlink" Target="https://www.mdpi.com/2312-7481/8/4/38" TargetMode="External"/><Relationship Id="rId1" Type="http://schemas.openxmlformats.org/officeDocument/2006/relationships/hyperlink" Target="https://www.proquest.com/openview/b5420077d6f720b8eedb455ba906dd58/1?pq-origsite=gscholar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renewableenergy2021</dc:creator>
  <cp:lastModifiedBy>Swetha Sandala</cp:lastModifiedBy>
  <cp:revision>3</cp:revision>
  <dcterms:created xsi:type="dcterms:W3CDTF">2022-10-03T05:37:00Z</dcterms:created>
  <dcterms:modified xsi:type="dcterms:W3CDTF">2022-10-04T05:23:00Z</dcterms:modified>
</cp:coreProperties>
</file>