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BB7D" w14:textId="3228E5F7" w:rsidR="00A53D72" w:rsidRPr="00151A24" w:rsidRDefault="00151A24" w:rsidP="00151A24">
      <w:pPr>
        <w:spacing w:after="100" w:afterAutospacing="1"/>
        <w:rPr>
          <w:rFonts w:ascii="Times New Roman" w:hAnsi="Times New Roman" w:cs="Times New Roman"/>
          <w:b/>
          <w:sz w:val="32"/>
        </w:rPr>
      </w:pPr>
      <w:r w:rsidRPr="00151A24">
        <w:rPr>
          <w:rFonts w:ascii="Times New Roman" w:hAnsi="Times New Roman" w:cs="Times New Roman"/>
          <w:b/>
          <w:sz w:val="32"/>
        </w:rPr>
        <w:t>Borreliæ lyme group</w:t>
      </w:r>
    </w:p>
    <w:p w14:paraId="15893273" w14:textId="662894E5" w:rsidR="009E0EE4" w:rsidRPr="00151A24" w:rsidRDefault="009E0EE4" w:rsidP="00151A24">
      <w:pPr>
        <w:pStyle w:val="NormalWeb"/>
        <w:spacing w:before="0" w:beforeAutospacing="0"/>
      </w:pPr>
      <w:r w:rsidRPr="00151A24">
        <w:t>Giusto Trevisan</w:t>
      </w:r>
      <w:r w:rsidRPr="00151A24">
        <w:rPr>
          <w:position w:val="10"/>
          <w:vertAlign w:val="subscript"/>
        </w:rPr>
        <w:t>1</w:t>
      </w:r>
      <w:r w:rsidR="00944DB0">
        <w:rPr>
          <w:position w:val="10"/>
          <w:vertAlign w:val="subscript"/>
        </w:rPr>
        <w:t>*</w:t>
      </w:r>
      <w:r w:rsidRPr="00151A24">
        <w:t>, Marina Cinco</w:t>
      </w:r>
      <w:r w:rsidR="00151A24" w:rsidRPr="00151A24">
        <w:rPr>
          <w:vertAlign w:val="superscript"/>
        </w:rPr>
        <w:t>1</w:t>
      </w:r>
      <w:r w:rsidR="00151A24">
        <w:t>, Maurizio Ruscio</w:t>
      </w:r>
      <w:r w:rsidR="00151A24" w:rsidRPr="00151A24">
        <w:rPr>
          <w:vertAlign w:val="superscript"/>
        </w:rPr>
        <w:t>2</w:t>
      </w:r>
      <w:r w:rsidRPr="00151A24">
        <w:t>, Patrizia Forgione</w:t>
      </w:r>
      <w:r w:rsidR="00151A24" w:rsidRPr="00151A24">
        <w:rPr>
          <w:vertAlign w:val="superscript"/>
        </w:rPr>
        <w:t>3</w:t>
      </w:r>
      <w:r w:rsidRPr="00151A24">
        <w:t>, Virginia Lucia Nazario Bonoldi</w:t>
      </w:r>
      <w:r w:rsidR="00151A24" w:rsidRPr="00151A24">
        <w:rPr>
          <w:vertAlign w:val="superscript"/>
        </w:rPr>
        <w:t>4</w:t>
      </w:r>
      <w:r w:rsidRPr="00151A24">
        <w:t>, Erica Falkingham</w:t>
      </w:r>
      <w:r w:rsidR="00151A24" w:rsidRPr="00151A24">
        <w:rPr>
          <w:vertAlign w:val="superscript"/>
        </w:rPr>
        <w:t>5</w:t>
      </w:r>
      <w:r w:rsidRPr="00151A24">
        <w:t>, Sara Trevisini</w:t>
      </w:r>
      <w:r w:rsidRPr="00151A24">
        <w:rPr>
          <w:position w:val="10"/>
          <w:vertAlign w:val="superscript"/>
        </w:rPr>
        <w:t>3</w:t>
      </w:r>
      <w:r w:rsidRPr="00151A24">
        <w:t>, Serena Bonin</w:t>
      </w:r>
      <w:r w:rsidRPr="00151A24">
        <w:rPr>
          <w:position w:val="10"/>
          <w:vertAlign w:val="superscript"/>
        </w:rPr>
        <w:t>1</w:t>
      </w:r>
      <w:r w:rsidR="00151A24">
        <w:t xml:space="preserve"> and Natalino Hajime Yoshinari</w:t>
      </w:r>
      <w:r w:rsidR="00151A24" w:rsidRPr="00151A24">
        <w:rPr>
          <w:vertAlign w:val="superscript"/>
        </w:rPr>
        <w:t>4</w:t>
      </w:r>
    </w:p>
    <w:p w14:paraId="23A42BD7" w14:textId="63374A45" w:rsidR="009E0EE4" w:rsidRPr="00151A24" w:rsidRDefault="00151A24" w:rsidP="00151A24">
      <w:pPr>
        <w:pStyle w:val="NormalWeb"/>
        <w:spacing w:before="0" w:beforeAutospacing="0" w:after="0" w:afterAutospacing="0"/>
        <w:rPr>
          <w:sz w:val="22"/>
          <w:lang w:val="en-US"/>
        </w:rPr>
      </w:pPr>
      <w:r w:rsidRPr="00151A24">
        <w:rPr>
          <w:sz w:val="22"/>
          <w:vertAlign w:val="superscript"/>
          <w:lang w:val="en-US"/>
        </w:rPr>
        <w:t>1</w:t>
      </w:r>
      <w:r w:rsidRPr="00151A24">
        <w:rPr>
          <w:sz w:val="22"/>
          <w:lang w:val="en-US"/>
        </w:rPr>
        <w:t xml:space="preserve">University of Trieste, </w:t>
      </w:r>
      <w:r w:rsidR="009E0EE4" w:rsidRPr="00151A24">
        <w:rPr>
          <w:sz w:val="22"/>
          <w:lang w:val="en-US"/>
        </w:rPr>
        <w:t>Italy</w:t>
      </w:r>
      <w:r>
        <w:rPr>
          <w:sz w:val="22"/>
          <w:lang w:val="en-US"/>
        </w:rPr>
        <w:br/>
      </w:r>
      <w:r w:rsidRPr="00151A24">
        <w:rPr>
          <w:sz w:val="22"/>
          <w:vertAlign w:val="superscript"/>
          <w:lang w:val="en-US"/>
        </w:rPr>
        <w:t>2</w:t>
      </w:r>
      <w:r w:rsidR="009E0EE4" w:rsidRPr="00151A24">
        <w:rPr>
          <w:sz w:val="22"/>
        </w:rPr>
        <w:t>Azienda Sanitaria universita</w:t>
      </w:r>
      <w:r>
        <w:rPr>
          <w:sz w:val="22"/>
        </w:rPr>
        <w:t xml:space="preserve">ria integrata giuliano isontina, </w:t>
      </w:r>
      <w:r w:rsidR="009E0EE4" w:rsidRPr="00151A24">
        <w:rPr>
          <w:sz w:val="22"/>
        </w:rPr>
        <w:t xml:space="preserve">Italy </w:t>
      </w:r>
    </w:p>
    <w:p w14:paraId="6C328FAD" w14:textId="5964ACC9" w:rsidR="009E0EE4" w:rsidRPr="00151A24" w:rsidRDefault="00151A24" w:rsidP="00151A24">
      <w:pPr>
        <w:pStyle w:val="NormalWeb"/>
        <w:spacing w:before="0" w:beforeAutospacing="0" w:after="0" w:afterAutospacing="0"/>
        <w:rPr>
          <w:sz w:val="22"/>
        </w:rPr>
      </w:pPr>
      <w:r w:rsidRPr="00151A24">
        <w:rPr>
          <w:sz w:val="22"/>
          <w:vertAlign w:val="superscript"/>
        </w:rPr>
        <w:t>3</w:t>
      </w:r>
      <w:r w:rsidR="009E0EE4" w:rsidRPr="00151A24">
        <w:rPr>
          <w:sz w:val="22"/>
        </w:rPr>
        <w:t xml:space="preserve">UOSD Dermatologia, Italy </w:t>
      </w:r>
    </w:p>
    <w:p w14:paraId="6ABEBF01" w14:textId="46B807ED" w:rsidR="009E0EE4" w:rsidRPr="00151A24" w:rsidRDefault="00151A24" w:rsidP="00151A24">
      <w:pPr>
        <w:rPr>
          <w:rFonts w:ascii="Times New Roman" w:eastAsia="Times New Roman" w:hAnsi="Times New Roman" w:cs="Times New Roman"/>
          <w:sz w:val="22"/>
          <w:shd w:val="clear" w:color="auto" w:fill="FFFFFF"/>
          <w:lang w:eastAsia="it-IT"/>
        </w:rPr>
      </w:pPr>
      <w:r w:rsidRPr="00151A24">
        <w:rPr>
          <w:rFonts w:ascii="Times New Roman" w:hAnsi="Times New Roman" w:cs="Times New Roman"/>
          <w:sz w:val="22"/>
          <w:vertAlign w:val="superscript"/>
        </w:rPr>
        <w:t>4</w:t>
      </w:r>
      <w:r w:rsidR="009E0EE4" w:rsidRPr="00151A24">
        <w:rPr>
          <w:rFonts w:ascii="Times New Roman" w:eastAsia="Times New Roman" w:hAnsi="Times New Roman" w:cs="Times New Roman"/>
          <w:sz w:val="22"/>
          <w:shd w:val="clear" w:color="auto" w:fill="FFFFFF"/>
          <w:lang w:eastAsia="it-IT"/>
        </w:rPr>
        <w:t xml:space="preserve">Universidade de Sao Paulo, </w:t>
      </w:r>
      <w:r>
        <w:rPr>
          <w:rFonts w:ascii="Times New Roman" w:eastAsia="Times New Roman" w:hAnsi="Times New Roman" w:cs="Times New Roman"/>
          <w:sz w:val="22"/>
          <w:shd w:val="clear" w:color="auto" w:fill="FFFFFF"/>
          <w:lang w:eastAsia="it-IT"/>
        </w:rPr>
        <w:t>Brazil</w:t>
      </w:r>
    </w:p>
    <w:p w14:paraId="32B27D94" w14:textId="7FA28ED1" w:rsidR="009E0EE4" w:rsidRPr="00151A24" w:rsidRDefault="00151A24" w:rsidP="00151A24">
      <w:pPr>
        <w:spacing w:after="240"/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</w:pPr>
      <w:r w:rsidRPr="00151A24">
        <w:rPr>
          <w:rFonts w:ascii="Times New Roman" w:eastAsia="Times New Roman" w:hAnsi="Times New Roman" w:cs="Times New Roman"/>
          <w:sz w:val="22"/>
          <w:shd w:val="clear" w:color="auto" w:fill="FFFFFF"/>
          <w:vertAlign w:val="superscript"/>
          <w:lang w:val="en-US" w:eastAsia="it-IT"/>
        </w:rPr>
        <w:t>5</w:t>
      </w:r>
      <w:r w:rsidR="00073728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 xml:space="preserve">Lyme </w:t>
      </w:r>
      <w:r w:rsidR="00DF5EAC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 xml:space="preserve">and </w:t>
      </w:r>
      <w:proofErr w:type="spellStart"/>
      <w:r w:rsidR="00DF5EAC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Coinfection</w:t>
      </w:r>
      <w:proofErr w:type="spellEnd"/>
      <w:r w:rsidR="00DF5EAC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 xml:space="preserve"> </w:t>
      </w:r>
      <w:r w:rsidR="00073728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Italy</w:t>
      </w:r>
      <w:r w:rsidR="00643A0C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 xml:space="preserve"> </w:t>
      </w:r>
      <w:r w:rsidR="00073728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Associa</w:t>
      </w:r>
      <w:r w:rsidR="00DF5EAC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t</w:t>
      </w:r>
      <w:r w:rsidR="00073728" w:rsidRPr="00151A24"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ion</w:t>
      </w:r>
      <w:r>
        <w:rPr>
          <w:rFonts w:ascii="Times New Roman" w:eastAsia="Times New Roman" w:hAnsi="Times New Roman" w:cs="Times New Roman"/>
          <w:sz w:val="22"/>
          <w:shd w:val="clear" w:color="auto" w:fill="FFFFFF"/>
          <w:lang w:val="en-US" w:eastAsia="it-IT"/>
        </w:rPr>
        <w:t>, Italy</w:t>
      </w:r>
    </w:p>
    <w:p w14:paraId="0488660B" w14:textId="48EDD1B1" w:rsidR="00792026" w:rsidRPr="00151A24" w:rsidRDefault="00151A24" w:rsidP="00151A24">
      <w:pPr>
        <w:spacing w:after="100" w:afterAutospacing="1"/>
        <w:jc w:val="center"/>
        <w:rPr>
          <w:rFonts w:ascii="Times New Roman" w:eastAsia="Times New Roman" w:hAnsi="Times New Roman" w:cs="Times New Roman"/>
          <w:b/>
          <w:lang w:val="en-US" w:eastAsia="it-IT"/>
        </w:rPr>
      </w:pPr>
      <w:r w:rsidRPr="00151A24">
        <w:rPr>
          <w:rFonts w:ascii="Times New Roman" w:eastAsia="Times New Roman" w:hAnsi="Times New Roman" w:cs="Times New Roman"/>
          <w:b/>
          <w:lang w:val="en-US" w:eastAsia="it-IT"/>
        </w:rPr>
        <w:t>Abstract</w:t>
      </w:r>
    </w:p>
    <w:p w14:paraId="6DF412FD" w14:textId="6F5FFF42" w:rsidR="00351DC9" w:rsidRPr="00151A24" w:rsidRDefault="00792026" w:rsidP="004A579F">
      <w:pPr>
        <w:pStyle w:val="NormalWeb"/>
        <w:spacing w:before="0" w:beforeAutospacing="0" w:after="120" w:afterAutospacing="0"/>
        <w:jc w:val="both"/>
        <w:rPr>
          <w:sz w:val="20"/>
          <w:lang w:val="en-US"/>
        </w:rPr>
      </w:pPr>
      <w:proofErr w:type="spellStart"/>
      <w:r w:rsidRPr="00151A24">
        <w:rPr>
          <w:sz w:val="20"/>
          <w:lang w:val="en-US"/>
        </w:rPr>
        <w:t>Borreliaceae</w:t>
      </w:r>
      <w:proofErr w:type="spellEnd"/>
      <w:r w:rsidRPr="00151A24">
        <w:rPr>
          <w:sz w:val="20"/>
          <w:lang w:val="en-US"/>
        </w:rPr>
        <w:t xml:space="preserve"> is a family of the phylum </w:t>
      </w:r>
      <w:proofErr w:type="spellStart"/>
      <w:r w:rsidRPr="00151A24">
        <w:rPr>
          <w:sz w:val="20"/>
          <w:lang w:val="en-US"/>
        </w:rPr>
        <w:t>Spirochaetales</w:t>
      </w:r>
      <w:proofErr w:type="spellEnd"/>
      <w:r w:rsidRPr="00151A24">
        <w:rPr>
          <w:sz w:val="20"/>
          <w:lang w:val="en-US"/>
        </w:rPr>
        <w:t xml:space="preserve"> and includes two genera, </w:t>
      </w:r>
      <w:proofErr w:type="spellStart"/>
      <w:r w:rsidRPr="00151A24">
        <w:rPr>
          <w:i/>
          <w:iCs/>
          <w:sz w:val="20"/>
          <w:lang w:val="en-US"/>
        </w:rPr>
        <w:t>Borrelia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r w:rsidRPr="00151A24">
        <w:rPr>
          <w:sz w:val="20"/>
          <w:lang w:val="en-US"/>
        </w:rPr>
        <w:t xml:space="preserve">and </w:t>
      </w:r>
      <w:proofErr w:type="spellStart"/>
      <w:r w:rsidRPr="00151A24">
        <w:rPr>
          <w:i/>
          <w:iCs/>
          <w:sz w:val="20"/>
          <w:lang w:val="en-US"/>
        </w:rPr>
        <w:t>Cristispira</w:t>
      </w:r>
      <w:proofErr w:type="spellEnd"/>
      <w:r w:rsidRPr="00151A24">
        <w:rPr>
          <w:iCs/>
          <w:sz w:val="20"/>
          <w:lang w:val="en-US"/>
        </w:rPr>
        <w:t xml:space="preserve"> genus</w:t>
      </w:r>
      <w:r w:rsidRPr="00151A24">
        <w:rPr>
          <w:sz w:val="20"/>
          <w:lang w:val="en-US"/>
        </w:rPr>
        <w:t xml:space="preserve">. </w:t>
      </w:r>
      <w:proofErr w:type="spellStart"/>
      <w:r w:rsidR="00351DC9" w:rsidRPr="00151A24">
        <w:rPr>
          <w:sz w:val="20"/>
          <w:lang w:val="en-US"/>
        </w:rPr>
        <w:t>Borrelia</w:t>
      </w:r>
      <w:proofErr w:type="spellEnd"/>
      <w:r w:rsidR="00351DC9" w:rsidRPr="00151A24">
        <w:rPr>
          <w:sz w:val="20"/>
          <w:lang w:val="en-US"/>
        </w:rPr>
        <w:t xml:space="preserve"> genus is divide</w:t>
      </w:r>
      <w:r w:rsidR="00ED4030" w:rsidRPr="00151A24">
        <w:rPr>
          <w:sz w:val="20"/>
          <w:lang w:val="en-US"/>
        </w:rPr>
        <w:t xml:space="preserve">d into three groups, namely Lyme </w:t>
      </w:r>
      <w:r w:rsidR="004A579F">
        <w:rPr>
          <w:sz w:val="20"/>
          <w:lang w:val="en-US"/>
        </w:rPr>
        <w:t>G</w:t>
      </w:r>
      <w:r w:rsidR="00ED4030" w:rsidRPr="00151A24">
        <w:rPr>
          <w:sz w:val="20"/>
          <w:lang w:val="en-US"/>
        </w:rPr>
        <w:t xml:space="preserve">roup (LG), </w:t>
      </w:r>
      <w:r w:rsidR="00351DC9" w:rsidRPr="00151A24">
        <w:rPr>
          <w:sz w:val="20"/>
          <w:lang w:val="en-US"/>
        </w:rPr>
        <w:t>Echidna‐</w:t>
      </w:r>
      <w:r w:rsidR="00ED4030" w:rsidRPr="00151A24">
        <w:rPr>
          <w:sz w:val="20"/>
          <w:lang w:val="en-US"/>
        </w:rPr>
        <w:t xml:space="preserve">Reptile </w:t>
      </w:r>
      <w:r w:rsidR="004A579F">
        <w:rPr>
          <w:sz w:val="20"/>
          <w:lang w:val="en-US"/>
        </w:rPr>
        <w:t>G</w:t>
      </w:r>
      <w:r w:rsidR="00ED4030" w:rsidRPr="00151A24">
        <w:rPr>
          <w:sz w:val="20"/>
          <w:lang w:val="en-US"/>
        </w:rPr>
        <w:t>roup (REPG) and</w:t>
      </w:r>
      <w:r w:rsidR="00351DC9" w:rsidRPr="00151A24">
        <w:rPr>
          <w:sz w:val="20"/>
          <w:lang w:val="en-US"/>
        </w:rPr>
        <w:t xml:space="preserve"> Relapsing Fever </w:t>
      </w:r>
      <w:r w:rsidR="004A579F">
        <w:rPr>
          <w:sz w:val="20"/>
          <w:lang w:val="en-US"/>
        </w:rPr>
        <w:t>G</w:t>
      </w:r>
      <w:r w:rsidR="00351DC9" w:rsidRPr="00151A24">
        <w:rPr>
          <w:sz w:val="20"/>
          <w:lang w:val="en-US"/>
        </w:rPr>
        <w:t xml:space="preserve">roup (RFG). </w:t>
      </w:r>
    </w:p>
    <w:p w14:paraId="7B4FFB49" w14:textId="446BC7F4" w:rsidR="00A31999" w:rsidRPr="00151A24" w:rsidRDefault="00A31999" w:rsidP="00471D5C">
      <w:pPr>
        <w:spacing w:after="120"/>
        <w:jc w:val="both"/>
        <w:rPr>
          <w:rFonts w:ascii="Times New Roman" w:hAnsi="Times New Roman" w:cs="Times New Roman"/>
          <w:sz w:val="20"/>
          <w:lang w:val="en-US"/>
        </w:rPr>
      </w:pPr>
      <w:r w:rsidRPr="00151A24">
        <w:rPr>
          <w:rFonts w:ascii="Times New Roman" w:hAnsi="Times New Roman" w:cs="Times New Roman"/>
          <w:sz w:val="20"/>
          <w:lang w:val="en-US"/>
        </w:rPr>
        <w:t xml:space="preserve">All </w:t>
      </w:r>
      <w:proofErr w:type="spellStart"/>
      <w:r w:rsidRPr="00151A24">
        <w:rPr>
          <w:rFonts w:ascii="Times New Roman" w:hAnsi="Times New Roman" w:cs="Times New Roman"/>
          <w:sz w:val="20"/>
          <w:lang w:val="en-US"/>
        </w:rPr>
        <w:t>Borrelia</w:t>
      </w:r>
      <w:proofErr w:type="spellEnd"/>
      <w:r w:rsidRPr="00151A24">
        <w:rPr>
          <w:rFonts w:ascii="Times New Roman" w:hAnsi="Times New Roman" w:cs="Times New Roman"/>
          <w:sz w:val="20"/>
          <w:lang w:val="en-US"/>
        </w:rPr>
        <w:t xml:space="preserve"> species have an obligate parasitic lifestyle, as they depend on their hosts for most of their nutritional needs. </w:t>
      </w:r>
      <w:proofErr w:type="spellStart"/>
      <w:r w:rsidRPr="00151A24">
        <w:rPr>
          <w:rFonts w:ascii="Times New Roman" w:hAnsi="Times New Roman" w:cs="Times New Roman"/>
          <w:sz w:val="20"/>
          <w:lang w:val="en-US"/>
        </w:rPr>
        <w:t>Borreliæ</w:t>
      </w:r>
      <w:proofErr w:type="spellEnd"/>
      <w:r w:rsidRPr="00151A24">
        <w:rPr>
          <w:rFonts w:ascii="Times New Roman" w:hAnsi="Times New Roman" w:cs="Times New Roman"/>
          <w:sz w:val="20"/>
          <w:lang w:val="en-US"/>
        </w:rPr>
        <w:t xml:space="preserve"> are transmitted </w:t>
      </w:r>
      <w:r w:rsidR="001A5397" w:rsidRPr="00151A24">
        <w:rPr>
          <w:rFonts w:ascii="Times New Roman" w:hAnsi="Times New Roman" w:cs="Times New Roman"/>
          <w:sz w:val="20"/>
          <w:lang w:val="en-US"/>
        </w:rPr>
        <w:t>among</w:t>
      </w:r>
      <w:r w:rsidRPr="00151A24">
        <w:rPr>
          <w:rFonts w:ascii="Times New Roman" w:hAnsi="Times New Roman" w:cs="Times New Roman"/>
          <w:sz w:val="20"/>
          <w:lang w:val="en-US"/>
        </w:rPr>
        <w:t xml:space="preserve"> vertebrate hosts by arthropod vectors (ticks and lice). </w:t>
      </w:r>
      <w:proofErr w:type="spellStart"/>
      <w:r w:rsidRPr="00151A24">
        <w:rPr>
          <w:rFonts w:ascii="Times New Roman" w:hAnsi="Times New Roman" w:cs="Times New Roman"/>
          <w:sz w:val="20"/>
          <w:lang w:val="en-US"/>
        </w:rPr>
        <w:t>Transtadial</w:t>
      </w:r>
      <w:proofErr w:type="spellEnd"/>
      <w:r w:rsidRPr="00151A24">
        <w:rPr>
          <w:rFonts w:ascii="Times New Roman" w:hAnsi="Times New Roman" w:cs="Times New Roman"/>
          <w:sz w:val="20"/>
          <w:lang w:val="en-US"/>
        </w:rPr>
        <w:t xml:space="preserve"> transmission within their carriers occurs for the </w:t>
      </w:r>
      <w:proofErr w:type="spellStart"/>
      <w:r w:rsidRPr="00151A24">
        <w:rPr>
          <w:rFonts w:ascii="Times New Roman" w:hAnsi="Times New Roman" w:cs="Times New Roman"/>
          <w:sz w:val="20"/>
          <w:lang w:val="en-US"/>
        </w:rPr>
        <w:t>Borreliæ</w:t>
      </w:r>
      <w:proofErr w:type="spellEnd"/>
      <w:r w:rsidRPr="00151A24">
        <w:rPr>
          <w:rFonts w:ascii="Times New Roman" w:hAnsi="Times New Roman" w:cs="Times New Roman"/>
          <w:sz w:val="20"/>
          <w:lang w:val="en-US"/>
        </w:rPr>
        <w:t xml:space="preserve"> RF Group, while this does not (or rarely occurs) for the </w:t>
      </w:r>
      <w:proofErr w:type="spellStart"/>
      <w:r w:rsidRPr="00151A24">
        <w:rPr>
          <w:rFonts w:ascii="Times New Roman" w:hAnsi="Times New Roman" w:cs="Times New Roman"/>
          <w:sz w:val="20"/>
          <w:lang w:val="en-US"/>
        </w:rPr>
        <w:t>Borreliæ</w:t>
      </w:r>
      <w:proofErr w:type="spellEnd"/>
      <w:r w:rsidRPr="00151A24">
        <w:rPr>
          <w:rFonts w:ascii="Times New Roman" w:hAnsi="Times New Roman" w:cs="Times New Roman"/>
          <w:sz w:val="20"/>
          <w:lang w:val="en-US"/>
        </w:rPr>
        <w:t xml:space="preserve"> Lyme Group.</w:t>
      </w:r>
      <w:r w:rsidR="00471D5C">
        <w:rPr>
          <w:rFonts w:ascii="Times New Roman" w:hAnsi="Times New Roman" w:cs="Times New Roman"/>
          <w:sz w:val="20"/>
          <w:lang w:val="en-US"/>
        </w:rPr>
        <w:t xml:space="preserve"> </w:t>
      </w:r>
      <w:r w:rsidRPr="00151A24">
        <w:rPr>
          <w:rFonts w:ascii="Times New Roman" w:hAnsi="Times New Roman" w:cs="Times New Roman"/>
          <w:sz w:val="20"/>
          <w:lang w:val="en-US"/>
        </w:rPr>
        <w:t>Phylogenetic data demonstrated that these two groups are genetically similar but distinct, forming independent clades sharing a common ancestor [</w:t>
      </w:r>
      <w:r w:rsidR="00E9791B" w:rsidRPr="00151A24">
        <w:rPr>
          <w:rFonts w:ascii="Times New Roman" w:hAnsi="Times New Roman" w:cs="Times New Roman"/>
          <w:sz w:val="20"/>
          <w:lang w:val="en-US"/>
        </w:rPr>
        <w:t>1</w:t>
      </w:r>
      <w:r w:rsidRPr="00151A24">
        <w:rPr>
          <w:rFonts w:ascii="Times New Roman" w:hAnsi="Times New Roman" w:cs="Times New Roman"/>
          <w:sz w:val="20"/>
          <w:lang w:val="en-US"/>
        </w:rPr>
        <w:t>].</w:t>
      </w:r>
    </w:p>
    <w:p w14:paraId="46680E90" w14:textId="77777777" w:rsidR="00351DC9" w:rsidRPr="00151A24" w:rsidRDefault="00A31999" w:rsidP="004A579F">
      <w:pPr>
        <w:pStyle w:val="NormalWeb"/>
        <w:spacing w:before="0" w:beforeAutospacing="0" w:after="120" w:afterAutospacing="0"/>
        <w:jc w:val="both"/>
        <w:rPr>
          <w:sz w:val="20"/>
          <w:lang w:val="en-US"/>
        </w:rPr>
      </w:pPr>
      <w:r w:rsidRPr="00151A24">
        <w:rPr>
          <w:sz w:val="20"/>
          <w:lang w:val="en-US"/>
        </w:rPr>
        <w:t xml:space="preserve">In nature, the vectors of LB belong to the genus </w:t>
      </w:r>
      <w:proofErr w:type="spellStart"/>
      <w:r w:rsidRPr="00151A24">
        <w:rPr>
          <w:i/>
          <w:sz w:val="20"/>
          <w:lang w:val="en-US"/>
        </w:rPr>
        <w:t>Ixodes</w:t>
      </w:r>
      <w:proofErr w:type="spellEnd"/>
      <w:r w:rsidRPr="00151A24">
        <w:rPr>
          <w:i/>
          <w:sz w:val="20"/>
          <w:lang w:val="en-US"/>
        </w:rPr>
        <w:t xml:space="preserve"> s</w:t>
      </w:r>
      <w:r w:rsidR="00A9176E" w:rsidRPr="00151A24">
        <w:rPr>
          <w:i/>
          <w:sz w:val="20"/>
          <w:lang w:val="en-US"/>
        </w:rPr>
        <w:t>p</w:t>
      </w:r>
      <w:r w:rsidRPr="00151A24">
        <w:rPr>
          <w:i/>
          <w:sz w:val="20"/>
          <w:lang w:val="en-US"/>
        </w:rPr>
        <w:t>p</w:t>
      </w:r>
      <w:r w:rsidRPr="00151A24">
        <w:rPr>
          <w:sz w:val="20"/>
          <w:lang w:val="en-US"/>
        </w:rPr>
        <w:t>.</w:t>
      </w:r>
      <w:r w:rsidR="007A27CF" w:rsidRPr="00151A24">
        <w:rPr>
          <w:sz w:val="20"/>
          <w:lang w:val="en-US"/>
        </w:rPr>
        <w:t xml:space="preserve"> frequently found in the N</w:t>
      </w:r>
      <w:r w:rsidR="00BC2469" w:rsidRPr="00151A24">
        <w:rPr>
          <w:sz w:val="20"/>
          <w:lang w:val="en-US"/>
        </w:rPr>
        <w:t>orthern H</w:t>
      </w:r>
      <w:r w:rsidR="007A27CF" w:rsidRPr="00151A24">
        <w:rPr>
          <w:sz w:val="20"/>
          <w:lang w:val="en-US"/>
        </w:rPr>
        <w:t>emisphere, w</w:t>
      </w:r>
      <w:r w:rsidRPr="00151A24">
        <w:rPr>
          <w:sz w:val="20"/>
          <w:lang w:val="en-US"/>
        </w:rPr>
        <w:t xml:space="preserve">hile the vectors of RF are usually the </w:t>
      </w:r>
      <w:r w:rsidR="00A9176E" w:rsidRPr="00151A24">
        <w:rPr>
          <w:sz w:val="20"/>
          <w:lang w:val="en-US"/>
        </w:rPr>
        <w:t>soft-</w:t>
      </w:r>
      <w:r w:rsidRPr="00151A24">
        <w:rPr>
          <w:sz w:val="20"/>
          <w:lang w:val="en-US"/>
        </w:rPr>
        <w:t>ticks (</w:t>
      </w:r>
      <w:proofErr w:type="spellStart"/>
      <w:r w:rsidRPr="00151A24">
        <w:rPr>
          <w:i/>
          <w:sz w:val="20"/>
          <w:lang w:val="en-US"/>
        </w:rPr>
        <w:t>Ornithodoros</w:t>
      </w:r>
      <w:proofErr w:type="spellEnd"/>
      <w:r w:rsidRPr="00151A24">
        <w:rPr>
          <w:i/>
          <w:sz w:val="20"/>
          <w:lang w:val="en-US"/>
        </w:rPr>
        <w:t xml:space="preserve"> s</w:t>
      </w:r>
      <w:r w:rsidR="00A9176E" w:rsidRPr="00151A24">
        <w:rPr>
          <w:i/>
          <w:sz w:val="20"/>
          <w:lang w:val="en-US"/>
        </w:rPr>
        <w:t>p</w:t>
      </w:r>
      <w:r w:rsidRPr="00151A24">
        <w:rPr>
          <w:i/>
          <w:sz w:val="20"/>
          <w:lang w:val="en-US"/>
        </w:rPr>
        <w:t>p.)</w:t>
      </w:r>
      <w:r w:rsidR="00BC2469" w:rsidRPr="00151A24">
        <w:rPr>
          <w:sz w:val="20"/>
          <w:lang w:val="en-US"/>
        </w:rPr>
        <w:t>.</w:t>
      </w:r>
      <w:r w:rsidRPr="00151A24">
        <w:rPr>
          <w:sz w:val="20"/>
          <w:lang w:val="en-US"/>
        </w:rPr>
        <w:t xml:space="preserve"> </w:t>
      </w:r>
      <w:proofErr w:type="spellStart"/>
      <w:r w:rsidRPr="00151A24">
        <w:rPr>
          <w:sz w:val="20"/>
          <w:lang w:val="en-US"/>
        </w:rPr>
        <w:t>Borreliae</w:t>
      </w:r>
      <w:proofErr w:type="spellEnd"/>
      <w:r w:rsidRPr="00151A24">
        <w:rPr>
          <w:sz w:val="20"/>
          <w:lang w:val="en-US"/>
        </w:rPr>
        <w:t xml:space="preserve"> share a unique genomic structure consisting of a single highly conserved linear chromosome and several linear and circular </w:t>
      </w:r>
      <w:proofErr w:type="spellStart"/>
      <w:r w:rsidRPr="00151A24">
        <w:rPr>
          <w:sz w:val="20"/>
          <w:lang w:val="en-US"/>
        </w:rPr>
        <w:t>extrachromosomal</w:t>
      </w:r>
      <w:proofErr w:type="spellEnd"/>
      <w:r w:rsidRPr="00151A24">
        <w:rPr>
          <w:sz w:val="20"/>
          <w:lang w:val="en-US"/>
        </w:rPr>
        <w:t xml:space="preserve"> plasmids which can</w:t>
      </w:r>
      <w:r w:rsidR="009210CC" w:rsidRPr="00151A24">
        <w:rPr>
          <w:sz w:val="20"/>
          <w:lang w:val="en-US"/>
        </w:rPr>
        <w:t xml:space="preserve"> vary widely between strains [2</w:t>
      </w:r>
      <w:r w:rsidRPr="00151A24">
        <w:rPr>
          <w:sz w:val="20"/>
          <w:lang w:val="en-US"/>
        </w:rPr>
        <w:t>]. In</w:t>
      </w:r>
      <w:bookmarkStart w:id="0" w:name="_GoBack"/>
      <w:bookmarkEnd w:id="0"/>
      <w:r w:rsidRPr="00151A24">
        <w:rPr>
          <w:sz w:val="20"/>
          <w:lang w:val="en-US"/>
        </w:rPr>
        <w:t xml:space="preserve"> addition to Lyme and RF </w:t>
      </w:r>
      <w:proofErr w:type="spellStart"/>
      <w:r w:rsidRPr="00151A24">
        <w:rPr>
          <w:sz w:val="20"/>
          <w:lang w:val="en-US"/>
        </w:rPr>
        <w:t>borreliosis</w:t>
      </w:r>
      <w:proofErr w:type="spellEnd"/>
      <w:r w:rsidRPr="00151A24">
        <w:rPr>
          <w:sz w:val="20"/>
          <w:lang w:val="en-US"/>
        </w:rPr>
        <w:t xml:space="preserve">, an intermediate group, called Echidna-Reptile </w:t>
      </w:r>
      <w:proofErr w:type="spellStart"/>
      <w:r w:rsidRPr="00151A24">
        <w:rPr>
          <w:sz w:val="20"/>
          <w:lang w:val="en-US"/>
        </w:rPr>
        <w:t>borreliosis</w:t>
      </w:r>
      <w:proofErr w:type="spellEnd"/>
      <w:r w:rsidRPr="00151A24">
        <w:rPr>
          <w:sz w:val="20"/>
          <w:lang w:val="en-US"/>
        </w:rPr>
        <w:t>, has recently been identified</w:t>
      </w:r>
      <w:r w:rsidR="00A9176E" w:rsidRPr="00151A24">
        <w:rPr>
          <w:sz w:val="20"/>
          <w:lang w:val="en-US"/>
        </w:rPr>
        <w:t>.</w:t>
      </w:r>
    </w:p>
    <w:p w14:paraId="21038BA6" w14:textId="681021C9" w:rsidR="00BC2469" w:rsidRPr="00151A24" w:rsidRDefault="001A5397" w:rsidP="004A579F">
      <w:pPr>
        <w:pStyle w:val="NormalWeb"/>
        <w:spacing w:before="0" w:beforeAutospacing="0" w:after="120" w:afterAutospacing="0"/>
        <w:jc w:val="both"/>
        <w:rPr>
          <w:sz w:val="20"/>
          <w:lang w:val="en-US"/>
        </w:rPr>
      </w:pPr>
      <w:r w:rsidRPr="00151A24">
        <w:rPr>
          <w:sz w:val="20"/>
          <w:lang w:val="en-US"/>
        </w:rPr>
        <w:t>Lyme</w:t>
      </w:r>
      <w:r w:rsidR="00BC2469" w:rsidRPr="00151A24">
        <w:rPr>
          <w:sz w:val="20"/>
          <w:lang w:val="en-US"/>
        </w:rPr>
        <w:t xml:space="preserve"> </w:t>
      </w:r>
      <w:r w:rsidR="004A579F">
        <w:rPr>
          <w:sz w:val="20"/>
          <w:lang w:val="en-US"/>
        </w:rPr>
        <w:t>D</w:t>
      </w:r>
      <w:r w:rsidR="00BC2469" w:rsidRPr="00151A24">
        <w:rPr>
          <w:sz w:val="20"/>
          <w:lang w:val="en-US"/>
        </w:rPr>
        <w:t xml:space="preserve">isease </w:t>
      </w:r>
      <w:r w:rsidR="00E06CD6" w:rsidRPr="00151A24">
        <w:rPr>
          <w:sz w:val="20"/>
          <w:lang w:val="en-US"/>
        </w:rPr>
        <w:t xml:space="preserve">(LD) </w:t>
      </w:r>
      <w:r w:rsidR="00BC2469" w:rsidRPr="00151A24">
        <w:rPr>
          <w:sz w:val="20"/>
          <w:lang w:val="en-US"/>
        </w:rPr>
        <w:t xml:space="preserve">is caused by </w:t>
      </w:r>
      <w:r w:rsidRPr="00151A24">
        <w:rPr>
          <w:sz w:val="20"/>
          <w:lang w:val="en-US"/>
        </w:rPr>
        <w:t>the</w:t>
      </w:r>
      <w:r w:rsidR="00BC2469" w:rsidRPr="00151A24">
        <w:rPr>
          <w:sz w:val="20"/>
          <w:lang w:val="en-US"/>
        </w:rPr>
        <w:t xml:space="preserve"> </w:t>
      </w:r>
      <w:proofErr w:type="spellStart"/>
      <w:r w:rsidR="00BC2469" w:rsidRPr="00151A24">
        <w:rPr>
          <w:sz w:val="20"/>
          <w:lang w:val="en-US"/>
        </w:rPr>
        <w:t>spirochæte</w:t>
      </w:r>
      <w:proofErr w:type="spellEnd"/>
      <w:r w:rsidR="00BC2469" w:rsidRPr="00151A24">
        <w:rPr>
          <w:sz w:val="20"/>
          <w:lang w:val="en-US"/>
        </w:rPr>
        <w:t xml:space="preserve"> </w:t>
      </w:r>
      <w:proofErr w:type="spellStart"/>
      <w:r w:rsidR="00BC2469" w:rsidRPr="00151A24">
        <w:rPr>
          <w:i/>
          <w:sz w:val="20"/>
          <w:lang w:val="en-US"/>
        </w:rPr>
        <w:t>Borrelia</w:t>
      </w:r>
      <w:proofErr w:type="spellEnd"/>
      <w:r w:rsidR="00BC2469" w:rsidRPr="00151A24">
        <w:rPr>
          <w:i/>
          <w:sz w:val="20"/>
          <w:lang w:val="en-US"/>
        </w:rPr>
        <w:t xml:space="preserve"> </w:t>
      </w:r>
      <w:proofErr w:type="spellStart"/>
      <w:r w:rsidR="00BC2469" w:rsidRPr="00151A24">
        <w:rPr>
          <w:i/>
          <w:sz w:val="20"/>
          <w:lang w:val="en-US"/>
        </w:rPr>
        <w:t>burgdorferi</w:t>
      </w:r>
      <w:proofErr w:type="spellEnd"/>
      <w:r w:rsidR="00BC2469" w:rsidRPr="00151A24">
        <w:rPr>
          <w:sz w:val="20"/>
          <w:lang w:val="en-US"/>
        </w:rPr>
        <w:t xml:space="preserve"> </w:t>
      </w:r>
      <w:proofErr w:type="spellStart"/>
      <w:r w:rsidR="00BC2469" w:rsidRPr="00151A24">
        <w:rPr>
          <w:sz w:val="20"/>
          <w:lang w:val="en-US"/>
        </w:rPr>
        <w:t>sensu</w:t>
      </w:r>
      <w:proofErr w:type="spellEnd"/>
      <w:r w:rsidR="00BC2469" w:rsidRPr="00151A24">
        <w:rPr>
          <w:sz w:val="20"/>
          <w:lang w:val="en-US"/>
        </w:rPr>
        <w:t xml:space="preserve"> </w:t>
      </w:r>
      <w:proofErr w:type="spellStart"/>
      <w:r w:rsidR="00BC2469" w:rsidRPr="00151A24">
        <w:rPr>
          <w:sz w:val="20"/>
          <w:lang w:val="en-US"/>
        </w:rPr>
        <w:t>lato</w:t>
      </w:r>
      <w:proofErr w:type="spellEnd"/>
      <w:r w:rsidR="00BC2469" w:rsidRPr="00151A24">
        <w:rPr>
          <w:sz w:val="20"/>
          <w:lang w:val="en-US"/>
        </w:rPr>
        <w:t xml:space="preserve"> (</w:t>
      </w:r>
      <w:proofErr w:type="spellStart"/>
      <w:r w:rsidR="00BC2469" w:rsidRPr="00151A24">
        <w:rPr>
          <w:sz w:val="20"/>
          <w:lang w:val="en-US"/>
        </w:rPr>
        <w:t>s.l</w:t>
      </w:r>
      <w:proofErr w:type="spellEnd"/>
      <w:r w:rsidR="00BC2469" w:rsidRPr="00151A24">
        <w:rPr>
          <w:sz w:val="20"/>
          <w:lang w:val="en-US"/>
        </w:rPr>
        <w:t xml:space="preserve">.) and transmitted to humans by the bite of a hard tick of the genus </w:t>
      </w:r>
      <w:proofErr w:type="spellStart"/>
      <w:r w:rsidR="00BC2469" w:rsidRPr="00151A24">
        <w:rPr>
          <w:sz w:val="20"/>
          <w:lang w:val="en-US"/>
        </w:rPr>
        <w:t>Ixodes</w:t>
      </w:r>
      <w:proofErr w:type="spellEnd"/>
      <w:r w:rsidR="00BC2469" w:rsidRPr="00151A24">
        <w:rPr>
          <w:sz w:val="20"/>
          <w:lang w:val="en-US"/>
        </w:rPr>
        <w:t>, and L</w:t>
      </w:r>
      <w:r w:rsidRPr="00151A24">
        <w:rPr>
          <w:sz w:val="20"/>
          <w:lang w:val="en-US"/>
        </w:rPr>
        <w:t xml:space="preserve">D </w:t>
      </w:r>
      <w:r w:rsidR="00BC2469" w:rsidRPr="00151A24">
        <w:rPr>
          <w:sz w:val="20"/>
          <w:lang w:val="en-US"/>
        </w:rPr>
        <w:t>reservo</w:t>
      </w:r>
      <w:r w:rsidR="00345A4F" w:rsidRPr="00151A24">
        <w:rPr>
          <w:sz w:val="20"/>
          <w:lang w:val="en-US"/>
        </w:rPr>
        <w:t>ir are usually small rodents [3</w:t>
      </w:r>
      <w:r w:rsidR="00BC2469" w:rsidRPr="00151A24">
        <w:rPr>
          <w:sz w:val="20"/>
          <w:lang w:val="en-US"/>
        </w:rPr>
        <w:t>].</w:t>
      </w:r>
      <w:r w:rsidR="00134F60" w:rsidRPr="00151A24">
        <w:rPr>
          <w:sz w:val="20"/>
          <w:lang w:val="en-US"/>
        </w:rPr>
        <w:t xml:space="preserve"> L</w:t>
      </w:r>
      <w:r w:rsidRPr="00151A24">
        <w:rPr>
          <w:sz w:val="20"/>
          <w:lang w:val="en-US"/>
        </w:rPr>
        <w:t>D</w:t>
      </w:r>
      <w:r w:rsidR="00134F60" w:rsidRPr="00151A24">
        <w:rPr>
          <w:sz w:val="20"/>
          <w:lang w:val="en-US"/>
        </w:rPr>
        <w:t xml:space="preserve"> is present in America, Eurasia, Africa, while its presence in Australia is not yet well documented.</w:t>
      </w:r>
    </w:p>
    <w:p w14:paraId="01372A80" w14:textId="1C85E6B3" w:rsidR="00E06CD6" w:rsidRPr="00151A24" w:rsidRDefault="00BC2469" w:rsidP="004A579F">
      <w:pPr>
        <w:pStyle w:val="NormalWeb"/>
        <w:spacing w:before="0" w:beforeAutospacing="0"/>
        <w:jc w:val="both"/>
        <w:rPr>
          <w:sz w:val="20"/>
          <w:lang w:val="en-US"/>
        </w:rPr>
      </w:pPr>
      <w:r w:rsidRPr="00151A24">
        <w:rPr>
          <w:sz w:val="20"/>
          <w:lang w:val="en-US"/>
        </w:rPr>
        <w:t xml:space="preserve">Not all </w:t>
      </w:r>
      <w:proofErr w:type="spellStart"/>
      <w:r w:rsidRPr="00151A24">
        <w:rPr>
          <w:sz w:val="20"/>
          <w:lang w:val="en-US"/>
        </w:rPr>
        <w:t>Borreliæ</w:t>
      </w:r>
      <w:proofErr w:type="spellEnd"/>
      <w:r w:rsidRPr="00151A24">
        <w:rPr>
          <w:sz w:val="20"/>
          <w:lang w:val="en-US"/>
        </w:rPr>
        <w:t xml:space="preserve"> Lyme Groups cause this disease in humans. Of the 23 </w:t>
      </w:r>
      <w:proofErr w:type="spellStart"/>
      <w:r w:rsidRPr="00151A24">
        <w:rPr>
          <w:i/>
          <w:sz w:val="20"/>
          <w:lang w:val="en-US"/>
        </w:rPr>
        <w:t>Borreliæ</w:t>
      </w:r>
      <w:proofErr w:type="spellEnd"/>
      <w:r w:rsidRPr="00151A24">
        <w:rPr>
          <w:i/>
          <w:sz w:val="20"/>
          <w:lang w:val="en-US"/>
        </w:rPr>
        <w:t xml:space="preserve"> </w:t>
      </w:r>
      <w:proofErr w:type="spellStart"/>
      <w:r w:rsidRPr="00151A24">
        <w:rPr>
          <w:i/>
          <w:sz w:val="20"/>
          <w:lang w:val="en-US"/>
        </w:rPr>
        <w:t>burgdorferi</w:t>
      </w:r>
      <w:proofErr w:type="spellEnd"/>
      <w:r w:rsidRPr="00151A24">
        <w:rPr>
          <w:sz w:val="20"/>
          <w:lang w:val="en-US"/>
        </w:rPr>
        <w:t xml:space="preserve"> </w:t>
      </w:r>
      <w:proofErr w:type="spellStart"/>
      <w:r w:rsidRPr="00151A24">
        <w:rPr>
          <w:sz w:val="20"/>
          <w:lang w:val="en-US"/>
        </w:rPr>
        <w:t>s.l</w:t>
      </w:r>
      <w:proofErr w:type="spellEnd"/>
      <w:r w:rsidRPr="00151A24">
        <w:rPr>
          <w:sz w:val="20"/>
          <w:lang w:val="en-US"/>
        </w:rPr>
        <w:t>. currently known only 9 have been identified in human infection</w:t>
      </w:r>
      <w:r w:rsidR="00345A4F" w:rsidRPr="00151A24">
        <w:rPr>
          <w:sz w:val="20"/>
          <w:lang w:val="en-US"/>
        </w:rPr>
        <w:t xml:space="preserve"> [4]</w:t>
      </w:r>
      <w:r w:rsidR="001A5397" w:rsidRPr="00151A24">
        <w:rPr>
          <w:sz w:val="20"/>
          <w:lang w:val="en-US"/>
        </w:rPr>
        <w:t>, namely</w:t>
      </w:r>
      <w:r w:rsidRPr="00151A24">
        <w:rPr>
          <w:sz w:val="20"/>
          <w:lang w:val="en-US"/>
        </w:rPr>
        <w:t xml:space="preserve"> </w:t>
      </w:r>
      <w:proofErr w:type="spellStart"/>
      <w:r w:rsidRPr="00151A24">
        <w:rPr>
          <w:i/>
          <w:sz w:val="20"/>
          <w:lang w:val="en-US"/>
        </w:rPr>
        <w:t>Borrelia</w:t>
      </w:r>
      <w:proofErr w:type="spellEnd"/>
      <w:r w:rsidRPr="00151A24">
        <w:rPr>
          <w:i/>
          <w:sz w:val="20"/>
          <w:lang w:val="en-US"/>
        </w:rPr>
        <w:t xml:space="preserve"> </w:t>
      </w:r>
      <w:proofErr w:type="spellStart"/>
      <w:r w:rsidRPr="00151A24">
        <w:rPr>
          <w:i/>
          <w:sz w:val="20"/>
          <w:lang w:val="en-US"/>
        </w:rPr>
        <w:t>burgdorferi</w:t>
      </w:r>
      <w:proofErr w:type="spellEnd"/>
      <w:r w:rsidRPr="00151A24">
        <w:rPr>
          <w:sz w:val="20"/>
          <w:lang w:val="en-US"/>
        </w:rPr>
        <w:t xml:space="preserve"> </w:t>
      </w:r>
      <w:proofErr w:type="spellStart"/>
      <w:r w:rsidRPr="00151A24">
        <w:rPr>
          <w:sz w:val="20"/>
          <w:lang w:val="en-US"/>
        </w:rPr>
        <w:t>sensu</w:t>
      </w:r>
      <w:proofErr w:type="spellEnd"/>
      <w:r w:rsidRPr="00151A24">
        <w:rPr>
          <w:sz w:val="20"/>
          <w:lang w:val="en-US"/>
        </w:rPr>
        <w:t xml:space="preserve"> </w:t>
      </w:r>
      <w:proofErr w:type="spellStart"/>
      <w:r w:rsidRPr="00151A24">
        <w:rPr>
          <w:sz w:val="20"/>
          <w:lang w:val="en-US"/>
        </w:rPr>
        <w:t>stricto</w:t>
      </w:r>
      <w:proofErr w:type="spellEnd"/>
      <w:r w:rsidRPr="00151A24">
        <w:rPr>
          <w:sz w:val="20"/>
          <w:lang w:val="en-US"/>
        </w:rPr>
        <w:t xml:space="preserve">, </w:t>
      </w:r>
      <w:r w:rsidRPr="00151A24">
        <w:rPr>
          <w:i/>
          <w:sz w:val="20"/>
          <w:lang w:val="en-US"/>
        </w:rPr>
        <w:t xml:space="preserve">B. </w:t>
      </w:r>
      <w:proofErr w:type="spellStart"/>
      <w:r w:rsidRPr="00151A24">
        <w:rPr>
          <w:i/>
          <w:sz w:val="20"/>
          <w:lang w:val="en-US"/>
        </w:rPr>
        <w:t>afzelii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bavarensis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bissettii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garinii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lusitaniae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spielmani</w:t>
      </w:r>
      <w:proofErr w:type="spellEnd"/>
      <w:r w:rsidRPr="00151A24">
        <w:rPr>
          <w:i/>
          <w:sz w:val="20"/>
          <w:lang w:val="en-US"/>
        </w:rPr>
        <w:t xml:space="preserve">, B. </w:t>
      </w:r>
      <w:proofErr w:type="spellStart"/>
      <w:r w:rsidRPr="00151A24">
        <w:rPr>
          <w:i/>
          <w:sz w:val="20"/>
          <w:lang w:val="en-US"/>
        </w:rPr>
        <w:t>valaisiana</w:t>
      </w:r>
      <w:proofErr w:type="spellEnd"/>
      <w:r w:rsidRPr="00151A24">
        <w:rPr>
          <w:sz w:val="20"/>
          <w:lang w:val="en-US"/>
        </w:rPr>
        <w:t xml:space="preserve">, and </w:t>
      </w:r>
      <w:r w:rsidRPr="00151A24">
        <w:rPr>
          <w:i/>
          <w:sz w:val="20"/>
          <w:lang w:val="en-US"/>
        </w:rPr>
        <w:t xml:space="preserve">B. </w:t>
      </w:r>
      <w:proofErr w:type="spellStart"/>
      <w:r w:rsidRPr="00151A24">
        <w:rPr>
          <w:i/>
          <w:sz w:val="20"/>
          <w:lang w:val="en-US"/>
        </w:rPr>
        <w:t>mayonii</w:t>
      </w:r>
      <w:proofErr w:type="spellEnd"/>
      <w:r w:rsidRPr="00151A24">
        <w:rPr>
          <w:sz w:val="20"/>
          <w:lang w:val="en-US"/>
        </w:rPr>
        <w:t>. L</w:t>
      </w:r>
      <w:r w:rsidR="00E06CD6" w:rsidRPr="00151A24">
        <w:rPr>
          <w:sz w:val="20"/>
          <w:lang w:val="en-US"/>
        </w:rPr>
        <w:t>D</w:t>
      </w:r>
      <w:r w:rsidRPr="00151A24">
        <w:rPr>
          <w:sz w:val="20"/>
          <w:lang w:val="en-US"/>
        </w:rPr>
        <w:t xml:space="preserve"> is an </w:t>
      </w:r>
      <w:proofErr w:type="spellStart"/>
      <w:r w:rsidRPr="00151A24">
        <w:rPr>
          <w:sz w:val="20"/>
          <w:lang w:val="en-US"/>
        </w:rPr>
        <w:t>organotropic</w:t>
      </w:r>
      <w:proofErr w:type="spellEnd"/>
      <w:r w:rsidRPr="00151A24">
        <w:rPr>
          <w:sz w:val="20"/>
          <w:lang w:val="en-US"/>
        </w:rPr>
        <w:t xml:space="preserve"> infection, but ther</w:t>
      </w:r>
      <w:r w:rsidR="00CF5525" w:rsidRPr="00151A24">
        <w:rPr>
          <w:sz w:val="20"/>
          <w:lang w:val="en-US"/>
        </w:rPr>
        <w:t xml:space="preserve">e is </w:t>
      </w:r>
      <w:r w:rsidR="00E06CD6" w:rsidRPr="00151A24">
        <w:rPr>
          <w:sz w:val="20"/>
          <w:lang w:val="en-US"/>
        </w:rPr>
        <w:t xml:space="preserve">also </w:t>
      </w:r>
      <w:r w:rsidR="00CF5525" w:rsidRPr="00151A24">
        <w:rPr>
          <w:sz w:val="20"/>
          <w:lang w:val="en-US"/>
        </w:rPr>
        <w:t xml:space="preserve">a </w:t>
      </w:r>
      <w:proofErr w:type="spellStart"/>
      <w:r w:rsidR="00CF5525" w:rsidRPr="00151A24">
        <w:rPr>
          <w:sz w:val="20"/>
          <w:lang w:val="en-US"/>
        </w:rPr>
        <w:t>spirochætemic</w:t>
      </w:r>
      <w:proofErr w:type="spellEnd"/>
      <w:r w:rsidR="00CF5525" w:rsidRPr="00151A24">
        <w:rPr>
          <w:sz w:val="20"/>
          <w:lang w:val="en-US"/>
        </w:rPr>
        <w:t xml:space="preserve"> form, </w:t>
      </w:r>
      <w:r w:rsidR="00E06CD6" w:rsidRPr="00151A24">
        <w:rPr>
          <w:sz w:val="20"/>
          <w:lang w:val="en-US"/>
        </w:rPr>
        <w:t xml:space="preserve">caused by </w:t>
      </w:r>
      <w:proofErr w:type="spellStart"/>
      <w:r w:rsidR="00CF5525" w:rsidRPr="00151A24">
        <w:rPr>
          <w:i/>
          <w:sz w:val="20"/>
          <w:lang w:val="en-US"/>
        </w:rPr>
        <w:t>Borr</w:t>
      </w:r>
      <w:r w:rsidRPr="00151A24">
        <w:rPr>
          <w:i/>
          <w:sz w:val="20"/>
          <w:lang w:val="en-US"/>
        </w:rPr>
        <w:t>elia</w:t>
      </w:r>
      <w:proofErr w:type="spellEnd"/>
      <w:r w:rsidRPr="00151A24">
        <w:rPr>
          <w:i/>
          <w:sz w:val="20"/>
          <w:lang w:val="en-US"/>
        </w:rPr>
        <w:t xml:space="preserve"> </w:t>
      </w:r>
      <w:proofErr w:type="spellStart"/>
      <w:r w:rsidRPr="00151A24">
        <w:rPr>
          <w:i/>
          <w:sz w:val="20"/>
          <w:lang w:val="en-US"/>
        </w:rPr>
        <w:t>mayonii</w:t>
      </w:r>
      <w:proofErr w:type="spellEnd"/>
      <w:r w:rsidRPr="00151A24">
        <w:rPr>
          <w:sz w:val="20"/>
          <w:lang w:val="en-US"/>
        </w:rPr>
        <w:t xml:space="preserve">, which </w:t>
      </w:r>
      <w:r w:rsidR="00E06CD6" w:rsidRPr="00151A24">
        <w:rPr>
          <w:sz w:val="20"/>
          <w:lang w:val="en-US"/>
        </w:rPr>
        <w:t>gives</w:t>
      </w:r>
      <w:r w:rsidRPr="00151A24">
        <w:rPr>
          <w:sz w:val="20"/>
          <w:lang w:val="en-US"/>
        </w:rPr>
        <w:t xml:space="preserve"> fever similarly to the </w:t>
      </w:r>
      <w:proofErr w:type="spellStart"/>
      <w:r w:rsidRPr="00151A24">
        <w:rPr>
          <w:sz w:val="20"/>
          <w:lang w:val="en-US"/>
        </w:rPr>
        <w:t>Borreliosis</w:t>
      </w:r>
      <w:proofErr w:type="spellEnd"/>
      <w:r w:rsidRPr="00151A24">
        <w:rPr>
          <w:sz w:val="20"/>
          <w:lang w:val="en-US"/>
        </w:rPr>
        <w:t xml:space="preserve"> RF Group</w:t>
      </w:r>
      <w:r w:rsidR="00345A4F" w:rsidRPr="00151A24">
        <w:rPr>
          <w:sz w:val="20"/>
          <w:lang w:val="en-US"/>
        </w:rPr>
        <w:t xml:space="preserve"> [5]</w:t>
      </w:r>
      <w:r w:rsidRPr="00151A24">
        <w:rPr>
          <w:sz w:val="20"/>
          <w:lang w:val="en-US"/>
        </w:rPr>
        <w:t>. A third variant of L</w:t>
      </w:r>
      <w:r w:rsidR="00E06CD6" w:rsidRPr="00151A24">
        <w:rPr>
          <w:sz w:val="20"/>
          <w:lang w:val="en-US"/>
        </w:rPr>
        <w:t>D</w:t>
      </w:r>
      <w:r w:rsidRPr="00151A24">
        <w:rPr>
          <w:sz w:val="20"/>
          <w:lang w:val="en-US"/>
        </w:rPr>
        <w:t xml:space="preserve"> is </w:t>
      </w:r>
      <w:proofErr w:type="spellStart"/>
      <w:r w:rsidRPr="00151A24">
        <w:rPr>
          <w:sz w:val="20"/>
          <w:lang w:val="en-US"/>
        </w:rPr>
        <w:t>Baggio-Yoshinari</w:t>
      </w:r>
      <w:proofErr w:type="spellEnd"/>
      <w:r w:rsidRPr="00151A24">
        <w:rPr>
          <w:sz w:val="20"/>
          <w:lang w:val="en-US"/>
        </w:rPr>
        <w:t xml:space="preserve"> Syndrome</w:t>
      </w:r>
      <w:r w:rsidR="00CF5525" w:rsidRPr="00151A24">
        <w:rPr>
          <w:sz w:val="20"/>
          <w:lang w:val="en-US"/>
        </w:rPr>
        <w:t xml:space="preserve"> (BYS)</w:t>
      </w:r>
      <w:r w:rsidR="00397BFD" w:rsidRPr="00151A24">
        <w:rPr>
          <w:sz w:val="20"/>
          <w:lang w:val="en-US"/>
        </w:rPr>
        <w:t xml:space="preserve"> [6]</w:t>
      </w:r>
      <w:r w:rsidRPr="00151A24">
        <w:rPr>
          <w:sz w:val="20"/>
          <w:lang w:val="en-US"/>
        </w:rPr>
        <w:t xml:space="preserve">, which is transmitted by another hard tick, </w:t>
      </w:r>
      <w:proofErr w:type="spellStart"/>
      <w:r w:rsidRPr="00151A24">
        <w:rPr>
          <w:i/>
          <w:sz w:val="20"/>
          <w:lang w:val="en-US"/>
        </w:rPr>
        <w:t>Amblyomma</w:t>
      </w:r>
      <w:proofErr w:type="spellEnd"/>
      <w:r w:rsidRPr="00151A24">
        <w:rPr>
          <w:i/>
          <w:sz w:val="20"/>
          <w:lang w:val="en-US"/>
        </w:rPr>
        <w:t xml:space="preserve"> </w:t>
      </w:r>
      <w:proofErr w:type="spellStart"/>
      <w:r w:rsidRPr="00151A24">
        <w:rPr>
          <w:i/>
          <w:sz w:val="20"/>
          <w:lang w:val="en-US"/>
        </w:rPr>
        <w:t>cajennense</w:t>
      </w:r>
      <w:proofErr w:type="spellEnd"/>
      <w:r w:rsidR="002311DB" w:rsidRPr="00151A24">
        <w:rPr>
          <w:sz w:val="20"/>
          <w:lang w:val="en-US"/>
        </w:rPr>
        <w:t>.</w:t>
      </w:r>
      <w:r w:rsidRPr="00151A24">
        <w:rPr>
          <w:sz w:val="20"/>
          <w:lang w:val="en-US"/>
        </w:rPr>
        <w:t xml:space="preserve"> This </w:t>
      </w:r>
      <w:proofErr w:type="spellStart"/>
      <w:r w:rsidRPr="00151A24">
        <w:rPr>
          <w:sz w:val="20"/>
          <w:lang w:val="en-US"/>
        </w:rPr>
        <w:t>Borrelia</w:t>
      </w:r>
      <w:proofErr w:type="spellEnd"/>
      <w:r w:rsidRPr="00151A24">
        <w:rPr>
          <w:sz w:val="20"/>
          <w:lang w:val="en-US"/>
        </w:rPr>
        <w:t xml:space="preserve"> has not been isolated in </w:t>
      </w:r>
      <w:r w:rsidR="004A579F" w:rsidRPr="00151A24">
        <w:rPr>
          <w:sz w:val="20"/>
          <w:lang w:val="en-US"/>
        </w:rPr>
        <w:t>culture;</w:t>
      </w:r>
      <w:r w:rsidRPr="00151A24">
        <w:rPr>
          <w:sz w:val="20"/>
          <w:lang w:val="en-US"/>
        </w:rPr>
        <w:t xml:space="preserve"> therefore its membership in the Lyme Group is not yet proven. </w:t>
      </w:r>
      <w:r w:rsidR="00CF5525" w:rsidRPr="00151A24">
        <w:rPr>
          <w:sz w:val="20"/>
          <w:lang w:val="en-US"/>
        </w:rPr>
        <w:t>All three of these Sub-Groups can manifest early</w:t>
      </w:r>
      <w:r w:rsidRPr="00151A24">
        <w:rPr>
          <w:sz w:val="20"/>
          <w:lang w:val="en-US"/>
        </w:rPr>
        <w:t xml:space="preserve"> with </w:t>
      </w:r>
      <w:r w:rsidR="00E06CD6" w:rsidRPr="00151A24">
        <w:rPr>
          <w:sz w:val="20"/>
          <w:lang w:val="en-US"/>
        </w:rPr>
        <w:t>e</w:t>
      </w:r>
      <w:r w:rsidRPr="00151A24">
        <w:rPr>
          <w:sz w:val="20"/>
          <w:lang w:val="en-US"/>
        </w:rPr>
        <w:t xml:space="preserve">rythema </w:t>
      </w:r>
      <w:proofErr w:type="spellStart"/>
      <w:r w:rsidRPr="00151A24">
        <w:rPr>
          <w:sz w:val="20"/>
          <w:lang w:val="en-US"/>
        </w:rPr>
        <w:t>migrans</w:t>
      </w:r>
      <w:proofErr w:type="spellEnd"/>
      <w:r w:rsidRPr="00151A24">
        <w:rPr>
          <w:sz w:val="20"/>
          <w:lang w:val="en-US"/>
        </w:rPr>
        <w:t>.</w:t>
      </w:r>
      <w:r w:rsidR="00CF5525" w:rsidRPr="00151A24">
        <w:rPr>
          <w:sz w:val="20"/>
          <w:lang w:val="en-US"/>
        </w:rPr>
        <w:t xml:space="preserve"> </w:t>
      </w:r>
      <w:r w:rsidRPr="00151A24">
        <w:rPr>
          <w:sz w:val="20"/>
          <w:lang w:val="en-US"/>
        </w:rPr>
        <w:t>Clinical features of L</w:t>
      </w:r>
      <w:r w:rsidR="00E06CD6" w:rsidRPr="00151A24">
        <w:rPr>
          <w:sz w:val="20"/>
          <w:lang w:val="en-US"/>
        </w:rPr>
        <w:t>D</w:t>
      </w:r>
      <w:r w:rsidRPr="00151A24">
        <w:rPr>
          <w:sz w:val="20"/>
          <w:lang w:val="en-US"/>
        </w:rPr>
        <w:t xml:space="preserve"> are wide and variable, with clinical manifestations linked to distinct tissue tropisms of specific </w:t>
      </w:r>
      <w:proofErr w:type="spellStart"/>
      <w:r w:rsidRPr="00151A24">
        <w:rPr>
          <w:i/>
          <w:iCs/>
          <w:sz w:val="20"/>
          <w:lang w:val="en-US"/>
        </w:rPr>
        <w:t>Borrelia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proofErr w:type="spellStart"/>
      <w:r w:rsidRPr="00151A24">
        <w:rPr>
          <w:i/>
          <w:iCs/>
          <w:sz w:val="20"/>
          <w:lang w:val="en-US"/>
        </w:rPr>
        <w:t>burgdorferi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proofErr w:type="spellStart"/>
      <w:r w:rsidRPr="00151A24">
        <w:rPr>
          <w:sz w:val="20"/>
          <w:lang w:val="en-US"/>
        </w:rPr>
        <w:t>s.l</w:t>
      </w:r>
      <w:proofErr w:type="spellEnd"/>
      <w:r w:rsidRPr="00151A24">
        <w:rPr>
          <w:sz w:val="20"/>
          <w:lang w:val="en-US"/>
        </w:rPr>
        <w:t xml:space="preserve">. </w:t>
      </w:r>
      <w:proofErr w:type="spellStart"/>
      <w:r w:rsidRPr="00151A24">
        <w:rPr>
          <w:sz w:val="20"/>
          <w:lang w:val="en-US"/>
        </w:rPr>
        <w:t>genospecies</w:t>
      </w:r>
      <w:proofErr w:type="spellEnd"/>
      <w:r w:rsidRPr="00151A24">
        <w:rPr>
          <w:sz w:val="20"/>
          <w:lang w:val="en-US"/>
        </w:rPr>
        <w:t xml:space="preserve"> [</w:t>
      </w:r>
      <w:r w:rsidR="00397BFD" w:rsidRPr="00151A24">
        <w:rPr>
          <w:sz w:val="20"/>
          <w:lang w:val="en-US"/>
        </w:rPr>
        <w:t>7</w:t>
      </w:r>
      <w:r w:rsidRPr="00151A24">
        <w:rPr>
          <w:sz w:val="20"/>
          <w:lang w:val="en-US"/>
        </w:rPr>
        <w:t>]. The early infection is localized and, in the absence of treatment, the spirochete can spread</w:t>
      </w:r>
      <w:r w:rsidR="00397BFD" w:rsidRPr="00151A24">
        <w:rPr>
          <w:sz w:val="20"/>
          <w:lang w:val="en-US"/>
        </w:rPr>
        <w:t xml:space="preserve"> [8]</w:t>
      </w:r>
      <w:r w:rsidRPr="00151A24">
        <w:rPr>
          <w:sz w:val="20"/>
          <w:lang w:val="en-US"/>
        </w:rPr>
        <w:t>. The organs most frequently involved are skin, joints, muscles, nervous system, heart and eyes</w:t>
      </w:r>
      <w:r w:rsidR="00397BFD" w:rsidRPr="00151A24">
        <w:rPr>
          <w:sz w:val="20"/>
          <w:lang w:val="en-US"/>
        </w:rPr>
        <w:t xml:space="preserve"> [9]</w:t>
      </w:r>
      <w:r w:rsidRPr="00151A24">
        <w:rPr>
          <w:sz w:val="20"/>
          <w:lang w:val="en-US"/>
        </w:rPr>
        <w:t xml:space="preserve">. </w:t>
      </w:r>
      <w:r w:rsidRPr="00151A24">
        <w:rPr>
          <w:i/>
          <w:iCs/>
          <w:sz w:val="20"/>
          <w:lang w:val="en-US"/>
        </w:rPr>
        <w:t xml:space="preserve">B. </w:t>
      </w:r>
      <w:proofErr w:type="spellStart"/>
      <w:r w:rsidRPr="00151A24">
        <w:rPr>
          <w:i/>
          <w:iCs/>
          <w:sz w:val="20"/>
          <w:lang w:val="en-US"/>
        </w:rPr>
        <w:t>burgdorferi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proofErr w:type="spellStart"/>
      <w:proofErr w:type="gramStart"/>
      <w:r w:rsidRPr="00151A24">
        <w:rPr>
          <w:sz w:val="20"/>
          <w:lang w:val="en-US"/>
        </w:rPr>
        <w:t>s.s</w:t>
      </w:r>
      <w:proofErr w:type="gramEnd"/>
      <w:r w:rsidRPr="00151A24">
        <w:rPr>
          <w:sz w:val="20"/>
          <w:lang w:val="en-US"/>
        </w:rPr>
        <w:t>.</w:t>
      </w:r>
      <w:proofErr w:type="spellEnd"/>
      <w:r w:rsidRPr="00151A24">
        <w:rPr>
          <w:sz w:val="20"/>
          <w:lang w:val="en-US"/>
        </w:rPr>
        <w:t xml:space="preserve"> is more often associated with Lyme arthritis, </w:t>
      </w:r>
      <w:proofErr w:type="spellStart"/>
      <w:r w:rsidRPr="00151A24">
        <w:rPr>
          <w:i/>
          <w:iCs/>
          <w:sz w:val="20"/>
          <w:lang w:val="en-US"/>
        </w:rPr>
        <w:t>Borrelia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proofErr w:type="spellStart"/>
      <w:r w:rsidRPr="00151A24">
        <w:rPr>
          <w:i/>
          <w:iCs/>
          <w:sz w:val="20"/>
          <w:lang w:val="en-US"/>
        </w:rPr>
        <w:t>garinii</w:t>
      </w:r>
      <w:proofErr w:type="spellEnd"/>
      <w:r w:rsidRPr="00151A24">
        <w:rPr>
          <w:i/>
          <w:iCs/>
          <w:sz w:val="20"/>
          <w:lang w:val="en-US"/>
        </w:rPr>
        <w:t xml:space="preserve"> </w:t>
      </w:r>
      <w:r w:rsidRPr="00151A24">
        <w:rPr>
          <w:sz w:val="20"/>
          <w:lang w:val="en-US"/>
        </w:rPr>
        <w:t xml:space="preserve">with </w:t>
      </w:r>
      <w:proofErr w:type="spellStart"/>
      <w:r w:rsidRPr="00151A24">
        <w:rPr>
          <w:sz w:val="20"/>
          <w:lang w:val="en-US"/>
        </w:rPr>
        <w:t>neuroborreliosis</w:t>
      </w:r>
      <w:proofErr w:type="spellEnd"/>
      <w:r w:rsidR="00753024" w:rsidRPr="00151A24">
        <w:rPr>
          <w:sz w:val="20"/>
          <w:lang w:val="en-US"/>
        </w:rPr>
        <w:t xml:space="preserve"> and </w:t>
      </w:r>
      <w:r w:rsidR="00753024" w:rsidRPr="00151A24">
        <w:rPr>
          <w:i/>
          <w:sz w:val="20"/>
          <w:lang w:val="en-US"/>
        </w:rPr>
        <w:t>B</w:t>
      </w:r>
      <w:r w:rsidR="00CF5525" w:rsidRPr="00151A24">
        <w:rPr>
          <w:i/>
          <w:sz w:val="20"/>
          <w:lang w:val="en-US"/>
        </w:rPr>
        <w:t>.</w:t>
      </w:r>
      <w:r w:rsidR="00753024" w:rsidRPr="00151A24">
        <w:rPr>
          <w:i/>
          <w:sz w:val="20"/>
          <w:lang w:val="en-US"/>
        </w:rPr>
        <w:t xml:space="preserve"> </w:t>
      </w:r>
      <w:proofErr w:type="spellStart"/>
      <w:r w:rsidR="00753024" w:rsidRPr="00151A24">
        <w:rPr>
          <w:i/>
          <w:sz w:val="20"/>
          <w:lang w:val="en-US"/>
        </w:rPr>
        <w:t>afzelii</w:t>
      </w:r>
      <w:proofErr w:type="spellEnd"/>
      <w:r w:rsidR="00753024" w:rsidRPr="00151A24">
        <w:rPr>
          <w:sz w:val="20"/>
          <w:lang w:val="en-US"/>
        </w:rPr>
        <w:t xml:space="preserve"> </w:t>
      </w:r>
      <w:r w:rsidR="00CF5525" w:rsidRPr="00151A24">
        <w:rPr>
          <w:sz w:val="20"/>
          <w:lang w:val="en-US"/>
        </w:rPr>
        <w:t xml:space="preserve">with </w:t>
      </w:r>
      <w:proofErr w:type="spellStart"/>
      <w:r w:rsidR="00E06CD6" w:rsidRPr="00151A24">
        <w:rPr>
          <w:sz w:val="20"/>
          <w:lang w:val="en-US"/>
        </w:rPr>
        <w:t>a</w:t>
      </w:r>
      <w:r w:rsidR="00CF5525" w:rsidRPr="00151A24">
        <w:rPr>
          <w:sz w:val="20"/>
          <w:lang w:val="en-US"/>
        </w:rPr>
        <w:t>crodermatitis</w:t>
      </w:r>
      <w:proofErr w:type="spellEnd"/>
      <w:r w:rsidR="00CF5525" w:rsidRPr="00151A24">
        <w:rPr>
          <w:sz w:val="20"/>
          <w:lang w:val="en-US"/>
        </w:rPr>
        <w:t xml:space="preserve"> </w:t>
      </w:r>
      <w:proofErr w:type="spellStart"/>
      <w:r w:rsidR="00CF5525" w:rsidRPr="00151A24">
        <w:rPr>
          <w:sz w:val="20"/>
          <w:lang w:val="en-US"/>
        </w:rPr>
        <w:t>chronica</w:t>
      </w:r>
      <w:proofErr w:type="spellEnd"/>
      <w:r w:rsidR="00CF5525" w:rsidRPr="00151A24">
        <w:rPr>
          <w:sz w:val="20"/>
          <w:lang w:val="en-US"/>
        </w:rPr>
        <w:t xml:space="preserve"> </w:t>
      </w:r>
      <w:proofErr w:type="spellStart"/>
      <w:r w:rsidR="00CF5525" w:rsidRPr="00151A24">
        <w:rPr>
          <w:sz w:val="20"/>
          <w:lang w:val="en-US"/>
        </w:rPr>
        <w:t>atrophicans</w:t>
      </w:r>
      <w:proofErr w:type="spellEnd"/>
      <w:r w:rsidR="00CF5525" w:rsidRPr="00151A24">
        <w:rPr>
          <w:sz w:val="20"/>
          <w:lang w:val="en-US"/>
        </w:rPr>
        <w:t>.</w:t>
      </w:r>
    </w:p>
    <w:p w14:paraId="2A05FDB6" w14:textId="77777777" w:rsidR="00FA4C7F" w:rsidRPr="00183326" w:rsidRDefault="00FA4C7F" w:rsidP="004A579F">
      <w:pPr>
        <w:spacing w:after="240"/>
        <w:rPr>
          <w:rFonts w:ascii="Times New Roman" w:hAnsi="Times New Roman" w:cs="Times New Roman"/>
          <w:b/>
          <w:lang w:val="en-US"/>
        </w:rPr>
      </w:pPr>
      <w:r w:rsidRPr="00183326">
        <w:rPr>
          <w:rFonts w:ascii="Times New Roman" w:hAnsi="Times New Roman" w:cs="Times New Roman"/>
          <w:b/>
          <w:lang w:val="en-US"/>
        </w:rPr>
        <w:t>References</w:t>
      </w:r>
    </w:p>
    <w:p w14:paraId="42E2EDE8" w14:textId="67D57D41" w:rsidR="00FA4C7F" w:rsidRPr="004A579F" w:rsidRDefault="004A579F" w:rsidP="003666F9">
      <w:pPr>
        <w:pStyle w:val="ListParagraph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0"/>
          <w:lang w:val="en-US" w:eastAsia="it-IT"/>
        </w:rPr>
      </w:pPr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Takano A, </w:t>
      </w:r>
      <w:proofErr w:type="spellStart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Goka</w:t>
      </w:r>
      <w:proofErr w:type="spellEnd"/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K</w:t>
      </w:r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, </w:t>
      </w:r>
      <w:proofErr w:type="spellStart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Une</w:t>
      </w:r>
      <w:proofErr w:type="spellEnd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</w:t>
      </w:r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>Y</w:t>
      </w:r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,</w:t>
      </w:r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</w:t>
      </w:r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et al</w:t>
      </w:r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. </w:t>
      </w:r>
      <w:hyperlink r:id="rId6" w:history="1">
        <w:r w:rsidR="00FA4C7F" w:rsidRPr="004A579F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Isolation and characterization of a novel </w:t>
        </w:r>
        <w:proofErr w:type="spellStart"/>
        <w:r w:rsidR="00FA4C7F" w:rsidRPr="004A579F">
          <w:rPr>
            <w:rStyle w:val="Hyperlink"/>
            <w:rFonts w:ascii="Times New Roman" w:eastAsia="Times New Roman" w:hAnsi="Times New Roman" w:cs="Times New Roman"/>
            <w:iCs/>
            <w:sz w:val="20"/>
            <w:lang w:val="en-US" w:eastAsia="it-IT"/>
          </w:rPr>
          <w:t>Borrelia</w:t>
        </w:r>
        <w:proofErr w:type="spellEnd"/>
        <w:r w:rsidR="00FA4C7F" w:rsidRPr="004A579F">
          <w:rPr>
            <w:rStyle w:val="Hyperlink"/>
            <w:rFonts w:ascii="Times New Roman" w:eastAsia="Times New Roman" w:hAnsi="Times New Roman" w:cs="Times New Roman"/>
            <w:iCs/>
            <w:sz w:val="20"/>
            <w:lang w:val="en-US" w:eastAsia="it-IT"/>
          </w:rPr>
          <w:t xml:space="preserve"> </w:t>
        </w:r>
        <w:r w:rsidR="00FA4C7F" w:rsidRPr="004A579F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group of tick‐borne </w:t>
        </w:r>
        <w:proofErr w:type="spellStart"/>
        <w:r w:rsidR="00FA4C7F" w:rsidRPr="004A579F">
          <w:rPr>
            <w:rStyle w:val="Hyperlink"/>
            <w:rFonts w:ascii="Times New Roman" w:eastAsia="Times New Roman" w:hAnsi="Times New Roman" w:cs="Times New Roman"/>
            <w:iCs/>
            <w:sz w:val="20"/>
            <w:lang w:val="en-US" w:eastAsia="it-IT"/>
          </w:rPr>
          <w:t>Borrelia</w:t>
        </w:r>
        <w:r w:rsidR="00FA4C7F" w:rsidRPr="004A579F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e</w:t>
        </w:r>
        <w:proofErr w:type="spellEnd"/>
        <w:r w:rsidR="00FA4C7F" w:rsidRPr="004A579F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 from imported reptiles and their associated ticks</w:t>
        </w:r>
      </w:hyperlink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. </w:t>
      </w:r>
      <w:r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Environ </w:t>
      </w:r>
      <w:proofErr w:type="spellStart"/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>Microbiol</w:t>
      </w:r>
      <w:proofErr w:type="spellEnd"/>
      <w:r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. </w:t>
      </w:r>
      <w:r w:rsidR="00FA4C7F" w:rsidRPr="004A579F">
        <w:rPr>
          <w:rFonts w:ascii="Times New Roman" w:eastAsia="Times New Roman" w:hAnsi="Times New Roman" w:cs="Times New Roman"/>
          <w:bCs/>
          <w:sz w:val="20"/>
          <w:lang w:val="en-US" w:eastAsia="it-IT"/>
        </w:rPr>
        <w:t>2010</w:t>
      </w:r>
      <w:proofErr w:type="gramStart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;</w:t>
      </w:r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>12</w:t>
      </w:r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:134</w:t>
      </w:r>
      <w:proofErr w:type="gramEnd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–</w:t>
      </w:r>
      <w:r>
        <w:rPr>
          <w:rFonts w:ascii="Times New Roman" w:eastAsia="Times New Roman" w:hAnsi="Times New Roman" w:cs="Times New Roman"/>
          <w:sz w:val="20"/>
          <w:lang w:val="en-US" w:eastAsia="it-IT"/>
        </w:rPr>
        <w:t>46.</w:t>
      </w:r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</w:t>
      </w:r>
    </w:p>
    <w:p w14:paraId="16CDBF5D" w14:textId="5897CE63" w:rsidR="00FA4C7F" w:rsidRPr="004A579F" w:rsidRDefault="004A579F" w:rsidP="003666F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  <w:lang w:val="en-US"/>
        </w:rPr>
      </w:pPr>
      <w:r w:rsidRPr="004A579F">
        <w:rPr>
          <w:sz w:val="20"/>
          <w:lang w:val="en-US"/>
        </w:rPr>
        <w:t>Miller S</w:t>
      </w:r>
      <w:r w:rsidR="00FA4C7F" w:rsidRPr="004A579F">
        <w:rPr>
          <w:sz w:val="20"/>
          <w:lang w:val="en-US"/>
        </w:rPr>
        <w:t>C</w:t>
      </w:r>
      <w:r w:rsidRPr="004A579F">
        <w:rPr>
          <w:sz w:val="20"/>
          <w:lang w:val="en-US"/>
        </w:rPr>
        <w:t xml:space="preserve">, </w:t>
      </w:r>
      <w:proofErr w:type="spellStart"/>
      <w:r w:rsidRPr="004A579F">
        <w:rPr>
          <w:sz w:val="20"/>
          <w:lang w:val="en-US"/>
        </w:rPr>
        <w:t>Porcella</w:t>
      </w:r>
      <w:proofErr w:type="spellEnd"/>
      <w:r w:rsidRPr="004A579F">
        <w:rPr>
          <w:sz w:val="20"/>
          <w:lang w:val="en-US"/>
        </w:rPr>
        <w:t xml:space="preserve"> S</w:t>
      </w:r>
      <w:r w:rsidR="00FA4C7F" w:rsidRPr="004A579F">
        <w:rPr>
          <w:sz w:val="20"/>
          <w:lang w:val="en-US"/>
        </w:rPr>
        <w:t>F</w:t>
      </w:r>
      <w:r w:rsidRPr="004A579F">
        <w:rPr>
          <w:sz w:val="20"/>
          <w:lang w:val="en-US"/>
        </w:rPr>
        <w:t xml:space="preserve">, </w:t>
      </w:r>
      <w:proofErr w:type="spellStart"/>
      <w:r w:rsidRPr="004A579F">
        <w:rPr>
          <w:sz w:val="20"/>
          <w:lang w:val="en-US"/>
        </w:rPr>
        <w:t>Raffel</w:t>
      </w:r>
      <w:proofErr w:type="spellEnd"/>
      <w:r w:rsidRPr="004A579F">
        <w:rPr>
          <w:sz w:val="20"/>
          <w:lang w:val="en-US"/>
        </w:rPr>
        <w:t xml:space="preserve"> S</w:t>
      </w:r>
      <w:r w:rsidR="00FA4C7F" w:rsidRPr="004A579F">
        <w:rPr>
          <w:sz w:val="20"/>
          <w:lang w:val="en-US"/>
        </w:rPr>
        <w:t>J</w:t>
      </w:r>
      <w:r w:rsidRPr="004A579F">
        <w:rPr>
          <w:sz w:val="20"/>
          <w:lang w:val="en-US"/>
        </w:rPr>
        <w:t>, et al</w:t>
      </w:r>
      <w:r w:rsidR="00FA4C7F" w:rsidRPr="004A579F">
        <w:rPr>
          <w:sz w:val="20"/>
          <w:lang w:val="en-US"/>
        </w:rPr>
        <w:t xml:space="preserve">. </w:t>
      </w:r>
      <w:hyperlink r:id="rId7" w:history="1">
        <w:r w:rsidR="00FA4C7F" w:rsidRPr="004A579F">
          <w:rPr>
            <w:rStyle w:val="Hyperlink"/>
            <w:sz w:val="20"/>
            <w:lang w:val="en-US"/>
          </w:rPr>
          <w:t xml:space="preserve">Large linear plasmids of </w:t>
        </w:r>
        <w:proofErr w:type="spellStart"/>
        <w:r w:rsidR="00FA4C7F" w:rsidRPr="004A579F">
          <w:rPr>
            <w:rStyle w:val="Hyperlink"/>
            <w:iCs/>
            <w:sz w:val="20"/>
            <w:lang w:val="en-US"/>
          </w:rPr>
          <w:t>Borrelia</w:t>
        </w:r>
        <w:proofErr w:type="spellEnd"/>
        <w:r w:rsidR="00FA4C7F" w:rsidRPr="004A579F">
          <w:rPr>
            <w:rStyle w:val="Hyperlink"/>
            <w:iCs/>
            <w:sz w:val="20"/>
            <w:lang w:val="en-US"/>
          </w:rPr>
          <w:t xml:space="preserve"> </w:t>
        </w:r>
        <w:r w:rsidR="00FA4C7F" w:rsidRPr="004A579F">
          <w:rPr>
            <w:rStyle w:val="Hyperlink"/>
            <w:sz w:val="20"/>
            <w:lang w:val="en-US"/>
          </w:rPr>
          <w:t>species that cause relapsing fever</w:t>
        </w:r>
      </w:hyperlink>
      <w:r w:rsidR="00FA4C7F" w:rsidRPr="004A579F">
        <w:rPr>
          <w:sz w:val="20"/>
          <w:lang w:val="en-US"/>
        </w:rPr>
        <w:t xml:space="preserve">. </w:t>
      </w:r>
      <w:r w:rsidRPr="004A579F">
        <w:rPr>
          <w:iCs/>
          <w:sz w:val="20"/>
          <w:lang w:val="en-US"/>
        </w:rPr>
        <w:t>J</w:t>
      </w:r>
      <w:r w:rsidR="00FA4C7F" w:rsidRPr="004A579F">
        <w:rPr>
          <w:iCs/>
          <w:sz w:val="20"/>
          <w:lang w:val="en-US"/>
        </w:rPr>
        <w:t xml:space="preserve"> </w:t>
      </w:r>
      <w:proofErr w:type="spellStart"/>
      <w:r w:rsidR="00FA4C7F" w:rsidRPr="004A579F">
        <w:rPr>
          <w:iCs/>
          <w:sz w:val="20"/>
          <w:lang w:val="en-US"/>
        </w:rPr>
        <w:t>Bacteriol</w:t>
      </w:r>
      <w:proofErr w:type="spellEnd"/>
      <w:r w:rsidR="00FA4C7F" w:rsidRPr="004A579F">
        <w:rPr>
          <w:iCs/>
          <w:sz w:val="20"/>
          <w:lang w:val="en-US"/>
        </w:rPr>
        <w:t xml:space="preserve">. </w:t>
      </w:r>
      <w:r w:rsidR="00FA4C7F" w:rsidRPr="004A579F">
        <w:rPr>
          <w:bCs/>
          <w:sz w:val="20"/>
          <w:lang w:val="en-US"/>
        </w:rPr>
        <w:t>2013</w:t>
      </w:r>
      <w:proofErr w:type="gramStart"/>
      <w:r w:rsidRPr="004A579F">
        <w:rPr>
          <w:sz w:val="20"/>
          <w:lang w:val="en-US"/>
        </w:rPr>
        <w:t>;</w:t>
      </w:r>
      <w:r w:rsidR="00FA4C7F" w:rsidRPr="004A579F">
        <w:rPr>
          <w:iCs/>
          <w:sz w:val="20"/>
          <w:lang w:val="en-US"/>
        </w:rPr>
        <w:t>195</w:t>
      </w:r>
      <w:r w:rsidRPr="004A579F">
        <w:rPr>
          <w:sz w:val="20"/>
          <w:lang w:val="en-US"/>
        </w:rPr>
        <w:t>:3629</w:t>
      </w:r>
      <w:proofErr w:type="gramEnd"/>
      <w:r w:rsidRPr="004A579F">
        <w:rPr>
          <w:sz w:val="20"/>
          <w:lang w:val="en-US"/>
        </w:rPr>
        <w:t>–</w:t>
      </w:r>
      <w:r>
        <w:rPr>
          <w:sz w:val="20"/>
          <w:lang w:val="en-US"/>
        </w:rPr>
        <w:t>39.</w:t>
      </w:r>
    </w:p>
    <w:p w14:paraId="6E3323B5" w14:textId="013CB474" w:rsidR="00FA4C7F" w:rsidRPr="004A579F" w:rsidRDefault="004A579F" w:rsidP="003666F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</w:rPr>
      </w:pPr>
      <w:r>
        <w:rPr>
          <w:sz w:val="20"/>
        </w:rPr>
        <w:t xml:space="preserve">Trevisan </w:t>
      </w:r>
      <w:r w:rsidR="00FA4C7F" w:rsidRPr="004A579F">
        <w:rPr>
          <w:sz w:val="20"/>
        </w:rPr>
        <w:t>G</w:t>
      </w:r>
      <w:r>
        <w:rPr>
          <w:sz w:val="20"/>
        </w:rPr>
        <w:t xml:space="preserve">, Cinco M. </w:t>
      </w:r>
      <w:r>
        <w:rPr>
          <w:sz w:val="20"/>
        </w:rPr>
        <w:fldChar w:fldCharType="begin"/>
      </w:r>
      <w:r>
        <w:rPr>
          <w:sz w:val="20"/>
        </w:rPr>
        <w:instrText xml:space="preserve"> HYPERLINK "doi:10.1111/j.1365–4362.1990.tb03745.x." </w:instrText>
      </w:r>
      <w:r>
        <w:rPr>
          <w:sz w:val="20"/>
        </w:rPr>
      </w:r>
      <w:r>
        <w:rPr>
          <w:sz w:val="20"/>
        </w:rPr>
        <w:fldChar w:fldCharType="separate"/>
      </w:r>
      <w:r w:rsidRPr="004A579F">
        <w:rPr>
          <w:rStyle w:val="Hyperlink"/>
          <w:sz w:val="20"/>
        </w:rPr>
        <w:t>Lyme disease:</w:t>
      </w:r>
      <w:r w:rsidR="00FA4C7F" w:rsidRPr="004A579F">
        <w:rPr>
          <w:rStyle w:val="Hyperlink"/>
          <w:sz w:val="20"/>
        </w:rPr>
        <w:t xml:space="preserve"> </w:t>
      </w:r>
      <w:r w:rsidR="00FA4C7F" w:rsidRPr="004A579F">
        <w:rPr>
          <w:rStyle w:val="Hyperlink"/>
          <w:sz w:val="20"/>
          <w:lang w:val="en-US"/>
        </w:rPr>
        <w:t>A general survey</w:t>
      </w:r>
      <w:r>
        <w:rPr>
          <w:sz w:val="20"/>
        </w:rPr>
        <w:fldChar w:fldCharType="end"/>
      </w:r>
      <w:r w:rsidR="00FA4C7F" w:rsidRPr="004A579F">
        <w:rPr>
          <w:sz w:val="20"/>
          <w:lang w:val="en-US"/>
        </w:rPr>
        <w:t xml:space="preserve">. </w:t>
      </w:r>
      <w:proofErr w:type="spellStart"/>
      <w:r>
        <w:rPr>
          <w:iCs/>
          <w:sz w:val="20"/>
          <w:lang w:val="en-US"/>
        </w:rPr>
        <w:t>Int</w:t>
      </w:r>
      <w:proofErr w:type="spellEnd"/>
      <w:r>
        <w:rPr>
          <w:iCs/>
          <w:sz w:val="20"/>
          <w:lang w:val="en-US"/>
        </w:rPr>
        <w:t xml:space="preserve"> J</w:t>
      </w:r>
      <w:r w:rsidR="00FA4C7F" w:rsidRPr="004A579F">
        <w:rPr>
          <w:iCs/>
          <w:sz w:val="20"/>
          <w:lang w:val="en-US"/>
        </w:rPr>
        <w:t xml:space="preserve"> </w:t>
      </w:r>
      <w:proofErr w:type="spellStart"/>
      <w:r w:rsidR="00FA4C7F" w:rsidRPr="004A579F">
        <w:rPr>
          <w:iCs/>
          <w:sz w:val="20"/>
          <w:lang w:val="en-US"/>
        </w:rPr>
        <w:t>Dermatol</w:t>
      </w:r>
      <w:proofErr w:type="spellEnd"/>
      <w:r w:rsidR="00FA4C7F" w:rsidRPr="004A579F">
        <w:rPr>
          <w:iCs/>
          <w:sz w:val="20"/>
          <w:lang w:val="en-US"/>
        </w:rPr>
        <w:t xml:space="preserve">. </w:t>
      </w:r>
      <w:r w:rsidR="00FA4C7F" w:rsidRPr="004A579F">
        <w:rPr>
          <w:bCs/>
          <w:sz w:val="20"/>
        </w:rPr>
        <w:t>1990</w:t>
      </w:r>
      <w:r>
        <w:rPr>
          <w:sz w:val="20"/>
        </w:rPr>
        <w:t>;</w:t>
      </w:r>
      <w:r w:rsidR="00FA4C7F" w:rsidRPr="004A579F">
        <w:rPr>
          <w:iCs/>
          <w:sz w:val="20"/>
        </w:rPr>
        <w:t>29</w:t>
      </w:r>
      <w:r>
        <w:rPr>
          <w:sz w:val="20"/>
        </w:rPr>
        <w:t>:1–8.</w:t>
      </w:r>
      <w:r w:rsidR="00FA4C7F" w:rsidRPr="004A579F">
        <w:rPr>
          <w:sz w:val="20"/>
        </w:rPr>
        <w:t xml:space="preserve"> </w:t>
      </w:r>
    </w:p>
    <w:p w14:paraId="3AEDB730" w14:textId="46A697A0" w:rsidR="00FA4C7F" w:rsidRPr="004A579F" w:rsidRDefault="00FA4C7F" w:rsidP="003666F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</w:rPr>
      </w:pPr>
      <w:r w:rsidRPr="004A579F">
        <w:rPr>
          <w:sz w:val="20"/>
        </w:rPr>
        <w:t xml:space="preserve">Trevisan G, Cinco M, Trevisini S, </w:t>
      </w:r>
      <w:r w:rsidR="004A579F">
        <w:rPr>
          <w:sz w:val="20"/>
        </w:rPr>
        <w:t>et al</w:t>
      </w:r>
      <w:r w:rsidR="004A579F" w:rsidRPr="004A579F">
        <w:rPr>
          <w:sz w:val="20"/>
        </w:rPr>
        <w:t xml:space="preserve">. </w:t>
      </w:r>
      <w:r w:rsidR="004A579F">
        <w:rPr>
          <w:sz w:val="20"/>
        </w:rPr>
        <w:fldChar w:fldCharType="begin"/>
      </w:r>
      <w:r w:rsidR="004A579F">
        <w:rPr>
          <w:sz w:val="20"/>
        </w:rPr>
        <w:instrText xml:space="preserve"> HYPERLINK "doi:%2010.3390/biology10101036" </w:instrText>
      </w:r>
      <w:r w:rsidR="004A579F">
        <w:rPr>
          <w:sz w:val="20"/>
        </w:rPr>
      </w:r>
      <w:r w:rsidR="004A579F">
        <w:rPr>
          <w:sz w:val="20"/>
        </w:rPr>
        <w:fldChar w:fldCharType="separate"/>
      </w:r>
      <w:r w:rsidRPr="004A579F">
        <w:rPr>
          <w:rStyle w:val="Hyperlink"/>
          <w:sz w:val="20"/>
        </w:rPr>
        <w:t xml:space="preserve">Borreliae part 1: </w:t>
      </w:r>
      <w:r w:rsidR="004A579F" w:rsidRPr="004A579F">
        <w:rPr>
          <w:rStyle w:val="Hyperlink"/>
          <w:sz w:val="20"/>
        </w:rPr>
        <w:t>B</w:t>
      </w:r>
      <w:r w:rsidRPr="004A579F">
        <w:rPr>
          <w:rStyle w:val="Hyperlink"/>
          <w:sz w:val="20"/>
        </w:rPr>
        <w:t>orrelia lyme group and echidna-reptile group.</w:t>
      </w:r>
      <w:r w:rsidR="004A579F">
        <w:rPr>
          <w:sz w:val="20"/>
        </w:rPr>
        <w:fldChar w:fldCharType="end"/>
      </w:r>
      <w:r w:rsidRPr="004A579F">
        <w:rPr>
          <w:sz w:val="20"/>
        </w:rPr>
        <w:t xml:space="preserve"> </w:t>
      </w:r>
      <w:r w:rsidR="004A579F">
        <w:rPr>
          <w:iCs/>
          <w:sz w:val="20"/>
          <w:lang w:val="en-US"/>
        </w:rPr>
        <w:t>Biology.</w:t>
      </w:r>
      <w:r w:rsidR="004A579F">
        <w:rPr>
          <w:sz w:val="20"/>
        </w:rPr>
        <w:t xml:space="preserve"> 2021;</w:t>
      </w:r>
      <w:r w:rsidRPr="004A579F">
        <w:rPr>
          <w:sz w:val="20"/>
        </w:rPr>
        <w:t xml:space="preserve">10:1036. </w:t>
      </w:r>
    </w:p>
    <w:p w14:paraId="4C997D96" w14:textId="68B03C66" w:rsidR="00FA4C7F" w:rsidRPr="004A579F" w:rsidRDefault="00FA4C7F" w:rsidP="003666F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</w:rPr>
      </w:pPr>
      <w:proofErr w:type="spellStart"/>
      <w:r w:rsidRPr="004A579F">
        <w:rPr>
          <w:sz w:val="20"/>
          <w:lang w:val="en-US"/>
        </w:rPr>
        <w:t>Trevisan</w:t>
      </w:r>
      <w:proofErr w:type="spellEnd"/>
      <w:r w:rsidRPr="004A579F">
        <w:rPr>
          <w:sz w:val="20"/>
          <w:lang w:val="en-US"/>
        </w:rPr>
        <w:t xml:space="preserve"> G, </w:t>
      </w:r>
      <w:proofErr w:type="spellStart"/>
      <w:r w:rsidRPr="004A579F">
        <w:rPr>
          <w:sz w:val="20"/>
          <w:lang w:val="en-US"/>
        </w:rPr>
        <w:t>Cinco</w:t>
      </w:r>
      <w:proofErr w:type="spellEnd"/>
      <w:r w:rsidRPr="004A579F">
        <w:rPr>
          <w:sz w:val="20"/>
          <w:lang w:val="en-US"/>
        </w:rPr>
        <w:t xml:space="preserve"> M, </w:t>
      </w:r>
      <w:proofErr w:type="spellStart"/>
      <w:r w:rsidRPr="004A579F">
        <w:rPr>
          <w:sz w:val="20"/>
          <w:lang w:val="en-US"/>
        </w:rPr>
        <w:t>Trevisini</w:t>
      </w:r>
      <w:proofErr w:type="spellEnd"/>
      <w:r w:rsidRPr="004A579F">
        <w:rPr>
          <w:sz w:val="20"/>
          <w:lang w:val="en-US"/>
        </w:rPr>
        <w:t xml:space="preserve"> S, </w:t>
      </w:r>
      <w:r w:rsidR="004A579F">
        <w:rPr>
          <w:sz w:val="20"/>
          <w:lang w:val="en-US"/>
        </w:rPr>
        <w:t>et al</w:t>
      </w:r>
      <w:r w:rsidRPr="004A579F">
        <w:rPr>
          <w:sz w:val="20"/>
          <w:lang w:val="en-US"/>
        </w:rPr>
        <w:t xml:space="preserve">. </w:t>
      </w:r>
      <w:hyperlink r:id="rId8" w:history="1">
        <w:proofErr w:type="spellStart"/>
        <w:r w:rsidRPr="004A579F">
          <w:rPr>
            <w:rStyle w:val="Hyperlink"/>
            <w:sz w:val="20"/>
            <w:lang w:val="en-US"/>
          </w:rPr>
          <w:t>Borreliae</w:t>
        </w:r>
        <w:proofErr w:type="spellEnd"/>
        <w:r w:rsidRPr="004A579F">
          <w:rPr>
            <w:rStyle w:val="Hyperlink"/>
            <w:sz w:val="20"/>
            <w:lang w:val="en-US"/>
          </w:rPr>
          <w:t xml:space="preserve"> part 2: </w:t>
        </w:r>
        <w:proofErr w:type="spellStart"/>
        <w:r w:rsidR="004A579F" w:rsidRPr="004A579F">
          <w:rPr>
            <w:rStyle w:val="Hyperlink"/>
            <w:sz w:val="20"/>
            <w:lang w:val="en-US"/>
          </w:rPr>
          <w:t>B</w:t>
        </w:r>
        <w:r w:rsidRPr="004A579F">
          <w:rPr>
            <w:rStyle w:val="Hyperlink"/>
            <w:sz w:val="20"/>
            <w:lang w:val="en-US"/>
          </w:rPr>
          <w:t>orrelia</w:t>
        </w:r>
        <w:proofErr w:type="spellEnd"/>
        <w:r w:rsidRPr="004A579F">
          <w:rPr>
            <w:rStyle w:val="Hyperlink"/>
            <w:sz w:val="20"/>
            <w:lang w:val="en-US"/>
          </w:rPr>
          <w:t xml:space="preserve"> relapsing fever group and unclassified </w:t>
        </w:r>
        <w:proofErr w:type="spellStart"/>
        <w:r w:rsidRPr="004A579F">
          <w:rPr>
            <w:rStyle w:val="Hyperlink"/>
            <w:sz w:val="20"/>
            <w:lang w:val="en-US"/>
          </w:rPr>
          <w:t>borrelia</w:t>
        </w:r>
        <w:proofErr w:type="spellEnd"/>
        <w:r w:rsidRPr="004A579F">
          <w:rPr>
            <w:rStyle w:val="Hyperlink"/>
            <w:sz w:val="20"/>
            <w:lang w:val="en-US"/>
          </w:rPr>
          <w:t>.</w:t>
        </w:r>
      </w:hyperlink>
      <w:r w:rsidRPr="004A579F">
        <w:rPr>
          <w:sz w:val="20"/>
          <w:lang w:val="en-US"/>
        </w:rPr>
        <w:t xml:space="preserve"> </w:t>
      </w:r>
      <w:r w:rsidRPr="004A579F">
        <w:rPr>
          <w:iCs/>
          <w:sz w:val="20"/>
          <w:lang w:val="en-US"/>
        </w:rPr>
        <w:t xml:space="preserve">Biology. </w:t>
      </w:r>
      <w:r w:rsidRPr="004A579F">
        <w:rPr>
          <w:sz w:val="20"/>
        </w:rPr>
        <w:t xml:space="preserve">(2021) 10:1117. </w:t>
      </w:r>
    </w:p>
    <w:p w14:paraId="3773B278" w14:textId="0EA96D43" w:rsidR="00FA4C7F" w:rsidRDefault="00FA4C7F" w:rsidP="003666F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</w:rPr>
      </w:pPr>
      <w:proofErr w:type="spellStart"/>
      <w:r w:rsidRPr="004A579F">
        <w:rPr>
          <w:sz w:val="20"/>
          <w:lang w:val="en-US"/>
        </w:rPr>
        <w:t>VanDam</w:t>
      </w:r>
      <w:proofErr w:type="spellEnd"/>
      <w:r w:rsidRPr="004A579F">
        <w:rPr>
          <w:sz w:val="20"/>
          <w:lang w:val="en-US"/>
        </w:rPr>
        <w:t xml:space="preserve"> AP, Kuiper H,</w:t>
      </w:r>
      <w:r w:rsidR="00834C18">
        <w:rPr>
          <w:sz w:val="20"/>
          <w:lang w:val="en-US"/>
        </w:rPr>
        <w:t xml:space="preserve"> </w:t>
      </w:r>
      <w:proofErr w:type="spellStart"/>
      <w:r w:rsidRPr="004A579F">
        <w:rPr>
          <w:sz w:val="20"/>
          <w:lang w:val="en-US"/>
        </w:rPr>
        <w:t>Vos</w:t>
      </w:r>
      <w:proofErr w:type="spellEnd"/>
      <w:r w:rsidRPr="004A579F">
        <w:rPr>
          <w:sz w:val="20"/>
          <w:lang w:val="en-US"/>
        </w:rPr>
        <w:t xml:space="preserve"> K, </w:t>
      </w:r>
      <w:r w:rsidR="004A579F">
        <w:rPr>
          <w:sz w:val="20"/>
          <w:lang w:val="en-US"/>
        </w:rPr>
        <w:t>et al</w:t>
      </w:r>
      <w:r w:rsidRPr="004A579F">
        <w:rPr>
          <w:sz w:val="20"/>
          <w:lang w:val="en-US"/>
        </w:rPr>
        <w:t xml:space="preserve">. </w:t>
      </w:r>
      <w:hyperlink r:id="rId9" w:history="1">
        <w:r w:rsidRPr="004A579F">
          <w:rPr>
            <w:rStyle w:val="Hyperlink"/>
            <w:sz w:val="20"/>
            <w:lang w:val="en-US"/>
          </w:rPr>
          <w:t xml:space="preserve">Different </w:t>
        </w:r>
        <w:proofErr w:type="spellStart"/>
        <w:r w:rsidRPr="004A579F">
          <w:rPr>
            <w:rStyle w:val="Hyperlink"/>
            <w:sz w:val="20"/>
            <w:lang w:val="en-US"/>
          </w:rPr>
          <w:t>genospecies</w:t>
        </w:r>
        <w:proofErr w:type="spellEnd"/>
        <w:r w:rsidRPr="004A579F">
          <w:rPr>
            <w:rStyle w:val="Hyperlink"/>
            <w:sz w:val="20"/>
            <w:lang w:val="en-US"/>
          </w:rPr>
          <w:t xml:space="preserve"> of </w:t>
        </w:r>
        <w:proofErr w:type="spellStart"/>
        <w:r w:rsidRPr="004A579F">
          <w:rPr>
            <w:rStyle w:val="Hyperlink"/>
            <w:iCs/>
            <w:sz w:val="20"/>
            <w:lang w:val="en-US"/>
          </w:rPr>
          <w:t>Borrelia</w:t>
        </w:r>
        <w:proofErr w:type="spellEnd"/>
        <w:r w:rsidRPr="004A579F">
          <w:rPr>
            <w:rStyle w:val="Hyperlink"/>
            <w:iCs/>
            <w:sz w:val="20"/>
            <w:lang w:val="en-US"/>
          </w:rPr>
          <w:t xml:space="preserve"> </w:t>
        </w:r>
        <w:proofErr w:type="spellStart"/>
        <w:r w:rsidRPr="004A579F">
          <w:rPr>
            <w:rStyle w:val="Hyperlink"/>
            <w:iCs/>
            <w:sz w:val="20"/>
            <w:lang w:val="en-US"/>
          </w:rPr>
          <w:t>burgdorferi</w:t>
        </w:r>
        <w:proofErr w:type="spellEnd"/>
        <w:r w:rsidRPr="004A579F">
          <w:rPr>
            <w:rStyle w:val="Hyperlink"/>
            <w:iCs/>
            <w:sz w:val="20"/>
            <w:lang w:val="en-US"/>
          </w:rPr>
          <w:t xml:space="preserve"> </w:t>
        </w:r>
        <w:r w:rsidRPr="004A579F">
          <w:rPr>
            <w:rStyle w:val="Hyperlink"/>
            <w:sz w:val="20"/>
            <w:lang w:val="en-US"/>
          </w:rPr>
          <w:t xml:space="preserve">are associated with distinct clinical manifestations of Lyme </w:t>
        </w:r>
        <w:proofErr w:type="spellStart"/>
        <w:r w:rsidRPr="004A579F">
          <w:rPr>
            <w:rStyle w:val="Hyperlink"/>
            <w:sz w:val="20"/>
            <w:lang w:val="en-US"/>
          </w:rPr>
          <w:t>borreliosis</w:t>
        </w:r>
        <w:proofErr w:type="spellEnd"/>
      </w:hyperlink>
      <w:r w:rsidRPr="004A579F">
        <w:rPr>
          <w:sz w:val="20"/>
          <w:lang w:val="en-US"/>
        </w:rPr>
        <w:t xml:space="preserve">. </w:t>
      </w:r>
      <w:r w:rsidR="004A579F">
        <w:rPr>
          <w:iCs/>
          <w:sz w:val="20"/>
        </w:rPr>
        <w:t>Clin Infect</w:t>
      </w:r>
      <w:r w:rsidRPr="004A579F">
        <w:rPr>
          <w:iCs/>
          <w:sz w:val="20"/>
        </w:rPr>
        <w:t xml:space="preserve"> Dis. </w:t>
      </w:r>
      <w:r w:rsidRPr="004A579F">
        <w:rPr>
          <w:bCs/>
          <w:sz w:val="20"/>
        </w:rPr>
        <w:t>1993</w:t>
      </w:r>
      <w:r w:rsidR="004A579F">
        <w:rPr>
          <w:sz w:val="20"/>
        </w:rPr>
        <w:t>;</w:t>
      </w:r>
      <w:r w:rsidRPr="004A579F">
        <w:rPr>
          <w:iCs/>
          <w:sz w:val="20"/>
        </w:rPr>
        <w:t>17</w:t>
      </w:r>
      <w:r w:rsidR="004A579F">
        <w:rPr>
          <w:sz w:val="20"/>
        </w:rPr>
        <w:t>:708–17.</w:t>
      </w:r>
      <w:r w:rsidRPr="004A579F">
        <w:rPr>
          <w:sz w:val="20"/>
        </w:rPr>
        <w:t xml:space="preserve"> </w:t>
      </w:r>
    </w:p>
    <w:p w14:paraId="4BD0C7C9" w14:textId="6C169194" w:rsidR="004A579F" w:rsidRPr="004A579F" w:rsidRDefault="004A579F" w:rsidP="004A57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0"/>
        </w:rPr>
      </w:pPr>
      <w:r w:rsidRPr="004A579F">
        <w:rPr>
          <w:sz w:val="20"/>
        </w:rPr>
        <w:lastRenderedPageBreak/>
        <w:t>Yoshinar</w:t>
      </w:r>
      <w:r>
        <w:rPr>
          <w:sz w:val="20"/>
          <w:lang w:val="en-US"/>
        </w:rPr>
        <w:t> </w:t>
      </w:r>
      <w:r>
        <w:rPr>
          <w:sz w:val="20"/>
        </w:rPr>
        <w:t>NH, Oyafuso L</w:t>
      </w:r>
      <w:r w:rsidRPr="004A579F">
        <w:rPr>
          <w:sz w:val="20"/>
        </w:rPr>
        <w:t>K</w:t>
      </w:r>
      <w:r>
        <w:rPr>
          <w:sz w:val="20"/>
        </w:rPr>
        <w:t>, Monteiro F</w:t>
      </w:r>
      <w:r w:rsidRPr="004A579F">
        <w:rPr>
          <w:sz w:val="20"/>
        </w:rPr>
        <w:t>G</w:t>
      </w:r>
      <w:r>
        <w:rPr>
          <w:sz w:val="20"/>
        </w:rPr>
        <w:t xml:space="preserve">, et al. Lyme disease: </w:t>
      </w:r>
      <w:r w:rsidRPr="004A579F">
        <w:rPr>
          <w:sz w:val="20"/>
        </w:rPr>
        <w:t>Report of</w:t>
      </w:r>
      <w:r>
        <w:rPr>
          <w:sz w:val="20"/>
        </w:rPr>
        <w:t xml:space="preserve"> a case observed in Brazil. Rev Hosp Clin Fac Med Sao Paulo. </w:t>
      </w:r>
      <w:r w:rsidRPr="004A579F">
        <w:rPr>
          <w:sz w:val="20"/>
        </w:rPr>
        <w:t>1993</w:t>
      </w:r>
      <w:r>
        <w:rPr>
          <w:sz w:val="20"/>
        </w:rPr>
        <w:t>;</w:t>
      </w:r>
      <w:r w:rsidRPr="004A579F">
        <w:rPr>
          <w:sz w:val="20"/>
        </w:rPr>
        <w:t>48</w:t>
      </w:r>
      <w:r>
        <w:rPr>
          <w:sz w:val="20"/>
        </w:rPr>
        <w:t>:170–</w:t>
      </w:r>
      <w:r w:rsidRPr="004A579F">
        <w:rPr>
          <w:sz w:val="20"/>
        </w:rPr>
        <w:t>4.</w:t>
      </w:r>
    </w:p>
    <w:p w14:paraId="4804FB77" w14:textId="4C029EA9" w:rsidR="00FA4C7F" w:rsidRPr="004A579F" w:rsidRDefault="004A579F" w:rsidP="003666F9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0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lang w:val="en-US" w:eastAsia="it-IT"/>
        </w:rPr>
        <w:t>Perronne</w:t>
      </w:r>
      <w:proofErr w:type="spellEnd"/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C. </w:t>
      </w:r>
      <w:hyperlink r:id="rId10" w:history="1">
        <w:r w:rsidR="00FA4C7F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Lyme and associated tick‐borne diseases: Global challenges in the context of a public health threat.</w:t>
        </w:r>
      </w:hyperlink>
      <w:r w:rsidR="00FA4C7F"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</w:t>
      </w:r>
      <w:r w:rsidR="003115B7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Front </w:t>
      </w:r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>Cell</w:t>
      </w:r>
      <w:r w:rsidR="003115B7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 Infect</w:t>
      </w:r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 </w:t>
      </w:r>
      <w:proofErr w:type="spellStart"/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>Microbiol</w:t>
      </w:r>
      <w:proofErr w:type="spellEnd"/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 xml:space="preserve">. </w:t>
      </w:r>
      <w:r w:rsidR="00FA4C7F" w:rsidRPr="004A579F">
        <w:rPr>
          <w:rFonts w:ascii="Times New Roman" w:eastAsia="Times New Roman" w:hAnsi="Times New Roman" w:cs="Times New Roman"/>
          <w:bCs/>
          <w:sz w:val="20"/>
          <w:lang w:val="en-US" w:eastAsia="it-IT"/>
        </w:rPr>
        <w:t>2014</w:t>
      </w:r>
      <w:proofErr w:type="gramStart"/>
      <w:r w:rsidR="003115B7">
        <w:rPr>
          <w:rFonts w:ascii="Times New Roman" w:eastAsia="Times New Roman" w:hAnsi="Times New Roman" w:cs="Times New Roman"/>
          <w:sz w:val="20"/>
          <w:lang w:val="en-US" w:eastAsia="it-IT"/>
        </w:rPr>
        <w:t>;</w:t>
      </w:r>
      <w:r w:rsidR="00FA4C7F" w:rsidRPr="004A579F">
        <w:rPr>
          <w:rFonts w:ascii="Times New Roman" w:eastAsia="Times New Roman" w:hAnsi="Times New Roman" w:cs="Times New Roman"/>
          <w:iCs/>
          <w:sz w:val="20"/>
          <w:lang w:val="en-US" w:eastAsia="it-IT"/>
        </w:rPr>
        <w:t>4</w:t>
      </w:r>
      <w:r w:rsidR="003115B7">
        <w:rPr>
          <w:rFonts w:ascii="Times New Roman" w:eastAsia="Times New Roman" w:hAnsi="Times New Roman" w:cs="Times New Roman"/>
          <w:sz w:val="20"/>
          <w:lang w:val="en-US" w:eastAsia="it-IT"/>
        </w:rPr>
        <w:t>:74</w:t>
      </w:r>
      <w:proofErr w:type="gramEnd"/>
      <w:r w:rsidR="003115B7">
        <w:rPr>
          <w:rFonts w:ascii="Times New Roman" w:eastAsia="Times New Roman" w:hAnsi="Times New Roman" w:cs="Times New Roman"/>
          <w:sz w:val="20"/>
          <w:lang w:val="en-US" w:eastAsia="it-IT"/>
        </w:rPr>
        <w:t xml:space="preserve">. </w:t>
      </w:r>
    </w:p>
    <w:p w14:paraId="022FE8DD" w14:textId="3750EE65" w:rsidR="00FA4C7F" w:rsidRPr="004A579F" w:rsidRDefault="00FA4C7F" w:rsidP="00944DB0">
      <w:pPr>
        <w:numPr>
          <w:ilvl w:val="0"/>
          <w:numId w:val="3"/>
        </w:numPr>
        <w:spacing w:after="100" w:afterAutospacing="1"/>
        <w:jc w:val="both"/>
        <w:rPr>
          <w:rFonts w:ascii="Times New Roman" w:eastAsia="Times New Roman" w:hAnsi="Times New Roman" w:cs="Times New Roman"/>
          <w:sz w:val="20"/>
          <w:lang w:eastAsia="it-IT"/>
        </w:rPr>
      </w:pPr>
      <w:proofErr w:type="spellStart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Trevisan</w:t>
      </w:r>
      <w:proofErr w:type="spellEnd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G, Bonin S, </w:t>
      </w:r>
      <w:proofErr w:type="spellStart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>Ruscio</w:t>
      </w:r>
      <w:proofErr w:type="spellEnd"/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 M. </w:t>
      </w:r>
      <w:hyperlink r:id="rId11" w:history="1">
        <w:r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A practical approach to the </w:t>
        </w:r>
        <w:r w:rsidR="003115B7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diagnosis of </w:t>
        </w:r>
        <w:proofErr w:type="spellStart"/>
        <w:r w:rsidR="003115B7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lyme</w:t>
        </w:r>
        <w:proofErr w:type="spellEnd"/>
        <w:r w:rsidR="003115B7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 xml:space="preserve"> </w:t>
        </w:r>
        <w:proofErr w:type="spellStart"/>
        <w:r w:rsidR="003115B7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borreliosis</w:t>
        </w:r>
        <w:proofErr w:type="spellEnd"/>
        <w:r w:rsidR="003115B7"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: F</w:t>
        </w:r>
        <w:r w:rsidRPr="003115B7">
          <w:rPr>
            <w:rStyle w:val="Hyperlink"/>
            <w:rFonts w:ascii="Times New Roman" w:eastAsia="Times New Roman" w:hAnsi="Times New Roman" w:cs="Times New Roman"/>
            <w:sz w:val="20"/>
            <w:lang w:val="en-US" w:eastAsia="it-IT"/>
          </w:rPr>
          <w:t>rom clinical heterogeneity to laboratory methods</w:t>
        </w:r>
      </w:hyperlink>
      <w:r w:rsidRPr="004A579F">
        <w:rPr>
          <w:rFonts w:ascii="Times New Roman" w:eastAsia="Times New Roman" w:hAnsi="Times New Roman" w:cs="Times New Roman"/>
          <w:sz w:val="20"/>
          <w:lang w:val="en-US" w:eastAsia="it-IT"/>
        </w:rPr>
        <w:t xml:space="preserve">. </w:t>
      </w:r>
      <w:r w:rsidRPr="004A579F">
        <w:rPr>
          <w:rFonts w:ascii="Times New Roman" w:eastAsia="Times New Roman" w:hAnsi="Times New Roman" w:cs="Times New Roman"/>
          <w:iCs/>
          <w:sz w:val="20"/>
          <w:lang w:eastAsia="it-IT"/>
        </w:rPr>
        <w:t xml:space="preserve">Front Med. </w:t>
      </w:r>
      <w:r w:rsidR="003115B7">
        <w:rPr>
          <w:rFonts w:ascii="Times New Roman" w:eastAsia="Times New Roman" w:hAnsi="Times New Roman" w:cs="Times New Roman"/>
          <w:sz w:val="20"/>
          <w:lang w:eastAsia="it-IT"/>
        </w:rPr>
        <w:t>2020;</w:t>
      </w:r>
      <w:r w:rsidRPr="004A579F">
        <w:rPr>
          <w:rFonts w:ascii="Times New Roman" w:eastAsia="Times New Roman" w:hAnsi="Times New Roman" w:cs="Times New Roman"/>
          <w:sz w:val="20"/>
          <w:lang w:eastAsia="it-IT"/>
        </w:rPr>
        <w:t xml:space="preserve">7:265. </w:t>
      </w:r>
    </w:p>
    <w:p w14:paraId="38F001AA" w14:textId="04379F90" w:rsidR="00E9791B" w:rsidRPr="00730458" w:rsidRDefault="00730458" w:rsidP="00944DB0">
      <w:pPr>
        <w:spacing w:after="100" w:afterAutospacing="1"/>
        <w:rPr>
          <w:rFonts w:ascii="Times New Roman" w:hAnsi="Times New Roman" w:cs="Times New Roman"/>
          <w:b/>
          <w:lang w:val="en-US"/>
        </w:rPr>
      </w:pPr>
      <w:r w:rsidRPr="00730458">
        <w:rPr>
          <w:rFonts w:ascii="Times New Roman" w:hAnsi="Times New Roman" w:cs="Times New Roman"/>
          <w:b/>
          <w:lang w:val="en-US"/>
        </w:rPr>
        <w:t>Biography</w:t>
      </w:r>
    </w:p>
    <w:p w14:paraId="64F102FE" w14:textId="723AFFAA" w:rsidR="00730458" w:rsidRPr="00944DB0" w:rsidRDefault="007811BE" w:rsidP="003666F9">
      <w:pPr>
        <w:jc w:val="both"/>
        <w:rPr>
          <w:rFonts w:ascii="Times New Roman" w:hAnsi="Times New Roman" w:cs="Times New Roman"/>
          <w:sz w:val="20"/>
          <w:lang w:val="en-US"/>
        </w:rPr>
      </w:pPr>
      <w:r w:rsidRPr="00944DB0">
        <w:rPr>
          <w:rFonts w:ascii="Times New Roman" w:hAnsi="Times New Roman" w:cs="Times New Roman"/>
          <w:sz w:val="20"/>
          <w:lang w:val="en-US"/>
        </w:rPr>
        <w:t xml:space="preserve">Prof. Giusto </w:t>
      </w:r>
      <w:proofErr w:type="spellStart"/>
      <w:r w:rsidRPr="00944DB0">
        <w:rPr>
          <w:rFonts w:ascii="Times New Roman" w:hAnsi="Times New Roman" w:cs="Times New Roman"/>
          <w:sz w:val="20"/>
          <w:lang w:val="en-US"/>
        </w:rPr>
        <w:t>Trevisan</w:t>
      </w:r>
      <w:proofErr w:type="spellEnd"/>
      <w:r w:rsidRPr="00944DB0">
        <w:rPr>
          <w:rFonts w:ascii="Times New Roman" w:hAnsi="Times New Roman" w:cs="Times New Roman"/>
          <w:sz w:val="20"/>
          <w:lang w:val="en-US"/>
        </w:rPr>
        <w:t xml:space="preserve"> is g</w:t>
      </w:r>
      <w:r w:rsidR="003666F9" w:rsidRPr="00944DB0">
        <w:rPr>
          <w:rFonts w:ascii="Times New Roman" w:hAnsi="Times New Roman" w:cs="Times New Roman"/>
          <w:sz w:val="20"/>
          <w:lang w:val="en-US"/>
        </w:rPr>
        <w:t>raduated in Medicine and Surger</w:t>
      </w:r>
      <w:r w:rsidR="00D263E5" w:rsidRPr="00944DB0">
        <w:rPr>
          <w:rFonts w:ascii="Times New Roman" w:hAnsi="Times New Roman" w:cs="Times New Roman"/>
          <w:sz w:val="20"/>
          <w:lang w:val="en-US"/>
        </w:rPr>
        <w:t>y from the University of Trieste.</w:t>
      </w:r>
      <w:r w:rsidR="003666F9" w:rsidRPr="00944DB0">
        <w:rPr>
          <w:rFonts w:ascii="Times New Roman" w:hAnsi="Times New Roman" w:cs="Times New Roman"/>
          <w:sz w:val="20"/>
          <w:lang w:val="en-US"/>
        </w:rPr>
        <w:t xml:space="preserve"> Since 1985 he has been Associate Profess</w:t>
      </w:r>
      <w:r w:rsidRPr="00944DB0">
        <w:rPr>
          <w:rFonts w:ascii="Times New Roman" w:hAnsi="Times New Roman" w:cs="Times New Roman"/>
          <w:sz w:val="20"/>
          <w:lang w:val="en-US"/>
        </w:rPr>
        <w:t xml:space="preserve">or of </w:t>
      </w:r>
      <w:proofErr w:type="spellStart"/>
      <w:r w:rsidRPr="00944DB0">
        <w:rPr>
          <w:rFonts w:ascii="Times New Roman" w:hAnsi="Times New Roman" w:cs="Times New Roman"/>
          <w:sz w:val="20"/>
          <w:lang w:val="en-US"/>
        </w:rPr>
        <w:t>Dermosyphilopathic</w:t>
      </w:r>
      <w:proofErr w:type="spellEnd"/>
      <w:r w:rsidRPr="00944DB0">
        <w:rPr>
          <w:rFonts w:ascii="Times New Roman" w:hAnsi="Times New Roman" w:cs="Times New Roman"/>
          <w:sz w:val="20"/>
          <w:lang w:val="en-US"/>
        </w:rPr>
        <w:t xml:space="preserve"> Clinic</w:t>
      </w:r>
      <w:r w:rsidR="003666F9" w:rsidRPr="00944DB0">
        <w:rPr>
          <w:rFonts w:ascii="Times New Roman" w:hAnsi="Times New Roman" w:cs="Times New Roman"/>
          <w:sz w:val="20"/>
          <w:lang w:val="en-US"/>
        </w:rPr>
        <w:t xml:space="preserve">. Since 1975 he has been </w:t>
      </w:r>
      <w:r w:rsidR="00187E88" w:rsidRPr="00944DB0">
        <w:rPr>
          <w:rFonts w:ascii="Times New Roman" w:hAnsi="Times New Roman" w:cs="Times New Roman"/>
          <w:sz w:val="20"/>
          <w:lang w:val="en-US"/>
        </w:rPr>
        <w:t xml:space="preserve">the </w:t>
      </w:r>
      <w:r w:rsidR="003666F9" w:rsidRPr="00944DB0">
        <w:rPr>
          <w:rFonts w:ascii="Times New Roman" w:hAnsi="Times New Roman" w:cs="Times New Roman"/>
          <w:sz w:val="20"/>
          <w:lang w:val="en-US"/>
        </w:rPr>
        <w:t>Director of the Clinic of Dermatology and Venereology of the University of Trieste and since 1977 Director of the School of Specialization in Dermatology and Venereology until 31 October 2017.</w:t>
      </w:r>
      <w:r w:rsidR="00187E88" w:rsidRPr="00944DB0">
        <w:rPr>
          <w:rFonts w:ascii="Times New Roman" w:hAnsi="Times New Roman" w:cs="Times New Roman"/>
          <w:sz w:val="20"/>
          <w:lang w:val="en-US"/>
        </w:rPr>
        <w:t xml:space="preserve"> </w:t>
      </w:r>
    </w:p>
    <w:p w14:paraId="36186628" w14:textId="77777777" w:rsidR="003666F9" w:rsidRPr="00E9791B" w:rsidRDefault="003666F9" w:rsidP="003666F9">
      <w:pPr>
        <w:jc w:val="both"/>
        <w:rPr>
          <w:rFonts w:ascii="Times New Roman" w:hAnsi="Times New Roman" w:cs="Times New Roman"/>
          <w:lang w:val="en-US"/>
        </w:rPr>
      </w:pPr>
    </w:p>
    <w:sectPr w:rsidR="003666F9" w:rsidRPr="00E9791B" w:rsidSect="0008506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F09"/>
    <w:multiLevelType w:val="hybridMultilevel"/>
    <w:tmpl w:val="2BEA33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3491E"/>
    <w:multiLevelType w:val="multilevel"/>
    <w:tmpl w:val="ADF8ABCC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7053D"/>
    <w:multiLevelType w:val="multilevel"/>
    <w:tmpl w:val="494C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1537D"/>
    <w:multiLevelType w:val="multilevel"/>
    <w:tmpl w:val="3E70C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83213C"/>
    <w:multiLevelType w:val="multilevel"/>
    <w:tmpl w:val="4322D306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460660"/>
    <w:multiLevelType w:val="multilevel"/>
    <w:tmpl w:val="9E4C3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310F9B"/>
    <w:multiLevelType w:val="hybridMultilevel"/>
    <w:tmpl w:val="0C2A26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FE6B39"/>
    <w:multiLevelType w:val="multilevel"/>
    <w:tmpl w:val="4F74969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BE1966"/>
    <w:multiLevelType w:val="multilevel"/>
    <w:tmpl w:val="2BC0DFB8"/>
    <w:lvl w:ilvl="0">
      <w:start w:val="2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AD2666"/>
    <w:multiLevelType w:val="multilevel"/>
    <w:tmpl w:val="BF4A3200"/>
    <w:lvl w:ilvl="0">
      <w:start w:val="2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044DF4"/>
    <w:multiLevelType w:val="multilevel"/>
    <w:tmpl w:val="7C1015DE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C9"/>
    <w:rsid w:val="00021357"/>
    <w:rsid w:val="0003606B"/>
    <w:rsid w:val="00057D2A"/>
    <w:rsid w:val="00073728"/>
    <w:rsid w:val="00085061"/>
    <w:rsid w:val="00134F60"/>
    <w:rsid w:val="00151A24"/>
    <w:rsid w:val="00183326"/>
    <w:rsid w:val="00187E88"/>
    <w:rsid w:val="001956B8"/>
    <w:rsid w:val="001A4352"/>
    <w:rsid w:val="001A5397"/>
    <w:rsid w:val="002311DB"/>
    <w:rsid w:val="00273587"/>
    <w:rsid w:val="002D44FC"/>
    <w:rsid w:val="003115B7"/>
    <w:rsid w:val="00345A4F"/>
    <w:rsid w:val="00351DC9"/>
    <w:rsid w:val="003666F9"/>
    <w:rsid w:val="00397BFD"/>
    <w:rsid w:val="00424625"/>
    <w:rsid w:val="00471D5C"/>
    <w:rsid w:val="004A579F"/>
    <w:rsid w:val="004F6CEF"/>
    <w:rsid w:val="00643A0C"/>
    <w:rsid w:val="00672674"/>
    <w:rsid w:val="00683FB5"/>
    <w:rsid w:val="006D73A4"/>
    <w:rsid w:val="00700475"/>
    <w:rsid w:val="00707A29"/>
    <w:rsid w:val="00730458"/>
    <w:rsid w:val="00753024"/>
    <w:rsid w:val="007811BE"/>
    <w:rsid w:val="00792026"/>
    <w:rsid w:val="007A27CF"/>
    <w:rsid w:val="00834C18"/>
    <w:rsid w:val="008661D7"/>
    <w:rsid w:val="008C7F0C"/>
    <w:rsid w:val="009210CC"/>
    <w:rsid w:val="0092413A"/>
    <w:rsid w:val="00944DB0"/>
    <w:rsid w:val="009D6A00"/>
    <w:rsid w:val="009E0EE4"/>
    <w:rsid w:val="009F2E14"/>
    <w:rsid w:val="00A31999"/>
    <w:rsid w:val="00A53D72"/>
    <w:rsid w:val="00A6600A"/>
    <w:rsid w:val="00A81709"/>
    <w:rsid w:val="00A9176E"/>
    <w:rsid w:val="00B0529E"/>
    <w:rsid w:val="00B408D4"/>
    <w:rsid w:val="00BB536E"/>
    <w:rsid w:val="00BC2469"/>
    <w:rsid w:val="00C124F5"/>
    <w:rsid w:val="00CC16F8"/>
    <w:rsid w:val="00CF4818"/>
    <w:rsid w:val="00CF5525"/>
    <w:rsid w:val="00D263E5"/>
    <w:rsid w:val="00D4627D"/>
    <w:rsid w:val="00D81287"/>
    <w:rsid w:val="00DF5EAC"/>
    <w:rsid w:val="00DF7CE3"/>
    <w:rsid w:val="00E06CD6"/>
    <w:rsid w:val="00E07339"/>
    <w:rsid w:val="00E610B9"/>
    <w:rsid w:val="00E9791B"/>
    <w:rsid w:val="00ED4030"/>
    <w:rsid w:val="00F10525"/>
    <w:rsid w:val="00F560D9"/>
    <w:rsid w:val="00FA4C7F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4763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1D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ListParagraph">
    <w:name w:val="List Paragraph"/>
    <w:basedOn w:val="Normal"/>
    <w:uiPriority w:val="34"/>
    <w:qFormat/>
    <w:rsid w:val="00E9791B"/>
    <w:pPr>
      <w:ind w:left="720"/>
      <w:contextualSpacing/>
    </w:pPr>
  </w:style>
  <w:style w:type="character" w:styleId="Hyperlink">
    <w:name w:val="Hyperlink"/>
    <w:uiPriority w:val="99"/>
    <w:rsid w:val="00E610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0B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A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A57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1DC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ListParagraph">
    <w:name w:val="List Paragraph"/>
    <w:basedOn w:val="Normal"/>
    <w:uiPriority w:val="34"/>
    <w:qFormat/>
    <w:rsid w:val="00E9791B"/>
    <w:pPr>
      <w:ind w:left="720"/>
      <w:contextualSpacing/>
    </w:pPr>
  </w:style>
  <w:style w:type="character" w:styleId="Hyperlink">
    <w:name w:val="Hyperlink"/>
    <w:uiPriority w:val="99"/>
    <w:rsid w:val="00E610B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0B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A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A5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1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1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92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0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8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0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1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1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6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9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8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i:%2010.3390/biology1011111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doi:10.1128/JB.00347&#8211;13.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oi:10.1111/j.1462&#8211;2920.2009.02054.x." TargetMode="External"/><Relationship Id="rId11" Type="http://schemas.openxmlformats.org/officeDocument/2006/relationships/hyperlink" Target="doi:%2010.3389/fmed.2020.0026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doi:10.3389/fcimb.2014.00074." TargetMode="External"/><Relationship Id="rId4" Type="http://schemas.openxmlformats.org/officeDocument/2006/relationships/settings" Target="settings.xml"/><Relationship Id="rId9" Type="http://schemas.openxmlformats.org/officeDocument/2006/relationships/hyperlink" Target="doi:10.1093/clinids/17.4.708.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World Dermatology 2022</dc:creator>
  <cp:keywords>World Dermatology 2022</cp:keywords>
  <cp:lastModifiedBy>Swetha Sandala</cp:lastModifiedBy>
  <cp:revision>17</cp:revision>
  <dcterms:created xsi:type="dcterms:W3CDTF">2022-04-12T04:02:00Z</dcterms:created>
  <dcterms:modified xsi:type="dcterms:W3CDTF">2022-05-27T09:48:00Z</dcterms:modified>
</cp:coreProperties>
</file>