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5E0" w:rsidRDefault="00066106">
      <w:pPr>
        <w:rPr>
          <w:rFonts w:ascii="Times New Roman" w:hAnsi="Times New Roman" w:cs="Times New Roman"/>
          <w:b/>
          <w:sz w:val="32"/>
        </w:rPr>
      </w:pPr>
      <w:r w:rsidRPr="00066106">
        <w:rPr>
          <w:rFonts w:ascii="Times New Roman" w:hAnsi="Times New Roman" w:cs="Times New Roman"/>
          <w:b/>
          <w:sz w:val="32"/>
        </w:rPr>
        <w:t>Effect of foot reflexology on pain, fatigue, and quality of sleep after kidney transplantation surgery: A parallel randomized controlled trial</w:t>
      </w:r>
      <w:bookmarkStart w:id="0" w:name="_GoBack"/>
      <w:bookmarkEnd w:id="0"/>
    </w:p>
    <w:p w:rsidR="00066106" w:rsidRDefault="00066106">
      <w:pPr>
        <w:rPr>
          <w:rFonts w:ascii="Times New Roman" w:hAnsi="Times New Roman" w:cs="Times New Roman"/>
          <w:sz w:val="24"/>
        </w:rPr>
      </w:pPr>
      <w:proofErr w:type="spellStart"/>
      <w:r w:rsidRPr="00066106">
        <w:rPr>
          <w:rFonts w:ascii="Times New Roman" w:hAnsi="Times New Roman" w:cs="Times New Roman"/>
          <w:sz w:val="24"/>
        </w:rPr>
        <w:t>Atena</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Samarehfekri</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Mahlagha</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Dehghan</w:t>
      </w:r>
      <w:proofErr w:type="spellEnd"/>
      <w:r>
        <w:rPr>
          <w:rFonts w:ascii="Times New Roman" w:hAnsi="Times New Roman" w:cs="Times New Roman"/>
          <w:sz w:val="24"/>
        </w:rPr>
        <w:t>*</w:t>
      </w:r>
      <w:r w:rsidRPr="00066106">
        <w:rPr>
          <w:rFonts w:ascii="Times New Roman" w:hAnsi="Times New Roman" w:cs="Times New Roman"/>
          <w:sz w:val="24"/>
        </w:rPr>
        <w:t xml:space="preserve">, </w:t>
      </w:r>
      <w:proofErr w:type="spellStart"/>
      <w:r w:rsidRPr="00066106">
        <w:rPr>
          <w:rFonts w:ascii="Times New Roman" w:hAnsi="Times New Roman" w:cs="Times New Roman"/>
          <w:sz w:val="24"/>
        </w:rPr>
        <w:t>Mansoor</w:t>
      </w:r>
      <w:proofErr w:type="spellEnd"/>
      <w:r w:rsidRPr="00066106">
        <w:rPr>
          <w:rFonts w:ascii="Times New Roman" w:hAnsi="Times New Roman" w:cs="Times New Roman"/>
          <w:sz w:val="24"/>
        </w:rPr>
        <w:t xml:space="preserve"> Arab, Mohammad Reza </w:t>
      </w:r>
      <w:proofErr w:type="spellStart"/>
      <w:r w:rsidRPr="00066106">
        <w:rPr>
          <w:rFonts w:ascii="Times New Roman" w:hAnsi="Times New Roman" w:cs="Times New Roman"/>
          <w:sz w:val="24"/>
        </w:rPr>
        <w:t>Ebadzadeh</w:t>
      </w:r>
      <w:proofErr w:type="spellEnd"/>
      <w:r w:rsidRPr="00066106">
        <w:rPr>
          <w:rFonts w:ascii="Times New Roman" w:hAnsi="Times New Roman" w:cs="Times New Roman"/>
          <w:sz w:val="24"/>
        </w:rPr>
        <w:t xml:space="preserve"> and </w:t>
      </w:r>
      <w:proofErr w:type="spellStart"/>
      <w:r w:rsidRPr="00066106">
        <w:rPr>
          <w:rFonts w:ascii="Times New Roman" w:hAnsi="Times New Roman" w:cs="Times New Roman"/>
          <w:sz w:val="24"/>
        </w:rPr>
        <w:t>Amirmohammad</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Bahaaddini</w:t>
      </w:r>
      <w:proofErr w:type="spellEnd"/>
    </w:p>
    <w:p w:rsidR="00066106" w:rsidRDefault="00066106">
      <w:pPr>
        <w:rPr>
          <w:rFonts w:ascii="Times New Roman" w:hAnsi="Times New Roman" w:cs="Times New Roman"/>
        </w:rPr>
      </w:pPr>
      <w:r w:rsidRPr="00066106">
        <w:rPr>
          <w:rFonts w:ascii="Times New Roman" w:hAnsi="Times New Roman" w:cs="Times New Roman"/>
        </w:rPr>
        <w:t>Kerman University of Medical Sciences, Iran</w:t>
      </w:r>
    </w:p>
    <w:p w:rsidR="00066106" w:rsidRPr="00066106" w:rsidRDefault="00066106" w:rsidP="00066106">
      <w:pPr>
        <w:jc w:val="center"/>
        <w:rPr>
          <w:rFonts w:ascii="Times New Roman" w:hAnsi="Times New Roman" w:cs="Times New Roman"/>
          <w:b/>
          <w:sz w:val="24"/>
        </w:rPr>
      </w:pPr>
      <w:r w:rsidRPr="00066106">
        <w:rPr>
          <w:rFonts w:ascii="Times New Roman" w:hAnsi="Times New Roman" w:cs="Times New Roman"/>
          <w:b/>
          <w:sz w:val="24"/>
        </w:rPr>
        <w:t>Abstract</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Kidney transplantation is the most effective treatment for end-stage kidney disease worldwide. According to the statistics from the Global Observatory on Donation and Transplantation, the cases of kidney transplantation were 90,306 worldwide in 2017. In Iran, 48.8% of kidney failure patients are undergoing kidney transplantation.</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Evidence suggests that successful kidney transplantation can improve quality of life, life expectancy, and reduce health costs. However, patients may experience different Physical difficulties such as cardiovascula</w:t>
      </w:r>
      <w:r>
        <w:rPr>
          <w:rFonts w:ascii="Times New Roman" w:hAnsi="Times New Roman" w:cs="Times New Roman"/>
          <w:sz w:val="20"/>
        </w:rPr>
        <w:t xml:space="preserve">r and neurologic Complications, </w:t>
      </w:r>
      <w:r w:rsidRPr="00066106">
        <w:rPr>
          <w:rFonts w:ascii="Times New Roman" w:hAnsi="Times New Roman" w:cs="Times New Roman"/>
          <w:sz w:val="20"/>
        </w:rPr>
        <w:t>sexual dissatisfaction, or mental disorders such as anxiety, depression, or stress. Patients may also experience postoperative pain</w:t>
      </w:r>
      <w:r>
        <w:rPr>
          <w:rFonts w:ascii="Times New Roman" w:hAnsi="Times New Roman" w:cs="Times New Roman"/>
          <w:sz w:val="20"/>
        </w:rPr>
        <w:t>, fatigue, and sleep disorders.</w:t>
      </w:r>
      <w:r w:rsidR="00E36012">
        <w:rPr>
          <w:rFonts w:ascii="Times New Roman" w:hAnsi="Times New Roman" w:cs="Times New Roman"/>
          <w:sz w:val="20"/>
        </w:rPr>
        <w:t xml:space="preserve"> </w:t>
      </w:r>
      <w:r w:rsidRPr="00066106">
        <w:rPr>
          <w:rFonts w:ascii="Times New Roman" w:hAnsi="Times New Roman" w:cs="Times New Roman"/>
          <w:sz w:val="20"/>
        </w:rPr>
        <w:t>Some patients experience severe pain on their back, chest, inguinal area, the surgery area, and head after kidney transplantation surgery, and postsurgical pain is a major therapeutic problem in these patients. The pain may becom</w:t>
      </w:r>
      <w:r>
        <w:rPr>
          <w:rFonts w:ascii="Times New Roman" w:hAnsi="Times New Roman" w:cs="Times New Roman"/>
          <w:sz w:val="20"/>
        </w:rPr>
        <w:t xml:space="preserve">e worse if not managed </w:t>
      </w:r>
      <w:r w:rsidR="00E36012">
        <w:rPr>
          <w:rFonts w:ascii="Times New Roman" w:hAnsi="Times New Roman" w:cs="Times New Roman"/>
          <w:sz w:val="20"/>
        </w:rPr>
        <w:t xml:space="preserve">properly. </w:t>
      </w:r>
      <w:r w:rsidRPr="00066106">
        <w:rPr>
          <w:rFonts w:ascii="Times New Roman" w:hAnsi="Times New Roman" w:cs="Times New Roman"/>
          <w:sz w:val="20"/>
        </w:rPr>
        <w:t>An inverse association is available between pain and blood pressure, and uncontrolled postoperative pain leads to hypotension and other postoperative</w:t>
      </w:r>
      <w:r>
        <w:rPr>
          <w:rFonts w:ascii="Times New Roman" w:hAnsi="Times New Roman" w:cs="Times New Roman"/>
          <w:sz w:val="20"/>
        </w:rPr>
        <w:t xml:space="preserve"> disorders. </w:t>
      </w:r>
      <w:r w:rsidRPr="00066106">
        <w:rPr>
          <w:rFonts w:ascii="Times New Roman" w:hAnsi="Times New Roman" w:cs="Times New Roman"/>
          <w:sz w:val="20"/>
        </w:rPr>
        <w:t>Fatigue and</w:t>
      </w:r>
      <w:r>
        <w:rPr>
          <w:rFonts w:ascii="Times New Roman" w:hAnsi="Times New Roman" w:cs="Times New Roman"/>
          <w:sz w:val="20"/>
        </w:rPr>
        <w:t xml:space="preserve"> </w:t>
      </w:r>
      <w:r w:rsidRPr="00066106">
        <w:rPr>
          <w:rFonts w:ascii="Times New Roman" w:hAnsi="Times New Roman" w:cs="Times New Roman"/>
          <w:sz w:val="20"/>
        </w:rPr>
        <w:t>lack</w:t>
      </w:r>
      <w:r>
        <w:rPr>
          <w:rFonts w:ascii="Times New Roman" w:hAnsi="Times New Roman" w:cs="Times New Roman"/>
          <w:sz w:val="20"/>
        </w:rPr>
        <w:t> </w:t>
      </w:r>
      <w:r w:rsidRPr="00066106">
        <w:rPr>
          <w:rFonts w:ascii="Times New Roman" w:hAnsi="Times New Roman" w:cs="Times New Roman"/>
          <w:sz w:val="20"/>
        </w:rPr>
        <w:t>of</w:t>
      </w:r>
      <w:r>
        <w:t xml:space="preserve"> </w:t>
      </w:r>
      <w:r w:rsidRPr="00066106">
        <w:rPr>
          <w:rFonts w:ascii="Times New Roman" w:hAnsi="Times New Roman" w:cs="Times New Roman"/>
          <w:sz w:val="20"/>
        </w:rPr>
        <w:t>energy</w:t>
      </w:r>
      <w:r>
        <w:rPr>
          <w:rFonts w:ascii="Times New Roman" w:hAnsi="Times New Roman" w:cs="Times New Roman"/>
          <w:sz w:val="20"/>
        </w:rPr>
        <w:t xml:space="preserve"> </w:t>
      </w:r>
      <w:r w:rsidRPr="00066106">
        <w:rPr>
          <w:rFonts w:ascii="Times New Roman" w:hAnsi="Times New Roman" w:cs="Times New Roman"/>
          <w:sz w:val="20"/>
        </w:rPr>
        <w:t>are</w:t>
      </w:r>
      <w:r>
        <w:rPr>
          <w:rFonts w:ascii="Times New Roman" w:hAnsi="Times New Roman" w:cs="Times New Roman"/>
          <w:sz w:val="20"/>
        </w:rPr>
        <w:t xml:space="preserve"> </w:t>
      </w:r>
      <w:r w:rsidRPr="00066106">
        <w:rPr>
          <w:rFonts w:ascii="Times New Roman" w:hAnsi="Times New Roman" w:cs="Times New Roman"/>
          <w:sz w:val="20"/>
        </w:rPr>
        <w:t>other common postoperative symptoms. Few</w:t>
      </w:r>
      <w:r>
        <w:rPr>
          <w:rFonts w:ascii="Times New Roman" w:hAnsi="Times New Roman" w:cs="Times New Roman"/>
          <w:sz w:val="20"/>
        </w:rPr>
        <w:t xml:space="preserve"> </w:t>
      </w:r>
      <w:r w:rsidRPr="00066106">
        <w:rPr>
          <w:rFonts w:ascii="Times New Roman" w:hAnsi="Times New Roman" w:cs="Times New Roman"/>
          <w:sz w:val="20"/>
        </w:rPr>
        <w:t>studies</w:t>
      </w:r>
      <w:r>
        <w:rPr>
          <w:rFonts w:ascii="Times New Roman" w:hAnsi="Times New Roman" w:cs="Times New Roman"/>
          <w:sz w:val="20"/>
        </w:rPr>
        <w:t xml:space="preserve"> </w:t>
      </w:r>
      <w:r w:rsidRPr="00066106">
        <w:rPr>
          <w:rFonts w:ascii="Times New Roman" w:hAnsi="Times New Roman" w:cs="Times New Roman"/>
          <w:sz w:val="20"/>
        </w:rPr>
        <w:t>have</w:t>
      </w:r>
      <w:r>
        <w:rPr>
          <w:rFonts w:ascii="Times New Roman" w:hAnsi="Times New Roman" w:cs="Times New Roman"/>
          <w:sz w:val="20"/>
        </w:rPr>
        <w:t xml:space="preserve"> </w:t>
      </w:r>
      <w:r w:rsidRPr="00066106">
        <w:rPr>
          <w:rFonts w:ascii="Times New Roman" w:hAnsi="Times New Roman" w:cs="Times New Roman"/>
          <w:sz w:val="20"/>
        </w:rPr>
        <w:t>shown</w:t>
      </w:r>
      <w:r w:rsidRPr="00066106">
        <w:rPr>
          <w:rFonts w:ascii="Times New Roman" w:hAnsi="Times New Roman" w:cs="Times New Roman"/>
          <w:sz w:val="20"/>
        </w:rPr>
        <w:tab/>
      </w:r>
      <w:r>
        <w:rPr>
          <w:rFonts w:ascii="Times New Roman" w:hAnsi="Times New Roman" w:cs="Times New Roman"/>
          <w:sz w:val="20"/>
        </w:rPr>
        <w:t xml:space="preserve"> </w:t>
      </w:r>
      <w:r w:rsidRPr="00066106">
        <w:rPr>
          <w:rFonts w:ascii="Times New Roman" w:hAnsi="Times New Roman" w:cs="Times New Roman"/>
          <w:sz w:val="20"/>
        </w:rPr>
        <w:t>that patients</w:t>
      </w:r>
      <w:r>
        <w:rPr>
          <w:rFonts w:ascii="Times New Roman" w:hAnsi="Times New Roman" w:cs="Times New Roman"/>
          <w:sz w:val="20"/>
        </w:rPr>
        <w:t xml:space="preserve"> </w:t>
      </w:r>
      <w:r w:rsidRPr="00066106">
        <w:rPr>
          <w:rFonts w:ascii="Times New Roman" w:hAnsi="Times New Roman" w:cs="Times New Roman"/>
          <w:sz w:val="20"/>
        </w:rPr>
        <w:t>under</w:t>
      </w:r>
      <w:r>
        <w:rPr>
          <w:rFonts w:ascii="Times New Roman" w:hAnsi="Times New Roman" w:cs="Times New Roman"/>
          <w:sz w:val="20"/>
        </w:rPr>
        <w:t xml:space="preserve"> </w:t>
      </w:r>
      <w:r w:rsidRPr="00066106">
        <w:rPr>
          <w:rFonts w:ascii="Times New Roman" w:hAnsi="Times New Roman" w:cs="Times New Roman"/>
          <w:sz w:val="20"/>
        </w:rPr>
        <w:t>kidney transplantation</w:t>
      </w:r>
      <w:r>
        <w:rPr>
          <w:rFonts w:ascii="Times New Roman" w:hAnsi="Times New Roman" w:cs="Times New Roman"/>
          <w:sz w:val="20"/>
        </w:rPr>
        <w:t xml:space="preserve"> </w:t>
      </w:r>
      <w:r w:rsidRPr="00066106">
        <w:rPr>
          <w:rFonts w:ascii="Times New Roman" w:hAnsi="Times New Roman" w:cs="Times New Roman"/>
          <w:sz w:val="20"/>
        </w:rPr>
        <w:t>experience</w:t>
      </w:r>
      <w:r w:rsidRPr="00066106">
        <w:rPr>
          <w:rFonts w:ascii="Times New Roman" w:hAnsi="Times New Roman" w:cs="Times New Roman"/>
          <w:sz w:val="20"/>
        </w:rPr>
        <w:tab/>
      </w:r>
      <w:r>
        <w:rPr>
          <w:rFonts w:ascii="Times New Roman" w:hAnsi="Times New Roman" w:cs="Times New Roman"/>
          <w:sz w:val="20"/>
        </w:rPr>
        <w:t xml:space="preserve"> </w:t>
      </w:r>
      <w:r w:rsidRPr="00066106">
        <w:rPr>
          <w:rFonts w:ascii="Times New Roman" w:hAnsi="Times New Roman" w:cs="Times New Roman"/>
          <w:sz w:val="20"/>
        </w:rPr>
        <w:t>more fatigue than healthy subjects. The prevalence of postoperative fatigue was 48.3% in one study,</w:t>
      </w:r>
      <w:r>
        <w:rPr>
          <w:rFonts w:ascii="Times New Roman" w:hAnsi="Times New Roman" w:cs="Times New Roman"/>
          <w:sz w:val="20"/>
        </w:rPr>
        <w:t xml:space="preserve"> </w:t>
      </w:r>
      <w:r w:rsidRPr="00066106">
        <w:rPr>
          <w:rFonts w:ascii="Times New Roman" w:hAnsi="Times New Roman" w:cs="Times New Roman"/>
          <w:sz w:val="20"/>
        </w:rPr>
        <w:t>which was 41.5% three months later</w:t>
      </w:r>
      <w:r>
        <w:rPr>
          <w:rFonts w:ascii="Times New Roman" w:hAnsi="Times New Roman" w:cs="Times New Roman"/>
          <w:sz w:val="20"/>
        </w:rPr>
        <w:t xml:space="preserve"> </w:t>
      </w:r>
      <w:r w:rsidRPr="00066106">
        <w:rPr>
          <w:rFonts w:ascii="Times New Roman" w:hAnsi="Times New Roman" w:cs="Times New Roman"/>
          <w:sz w:val="20"/>
        </w:rPr>
        <w:t>and 38.1% six months later. Fatigue can affect quality of sleep of</w:t>
      </w:r>
      <w:r>
        <w:rPr>
          <w:rFonts w:ascii="Times New Roman" w:hAnsi="Times New Roman" w:cs="Times New Roman"/>
          <w:sz w:val="20"/>
        </w:rPr>
        <w:t xml:space="preserve"> </w:t>
      </w:r>
      <w:r w:rsidRPr="00066106">
        <w:rPr>
          <w:rFonts w:ascii="Times New Roman" w:hAnsi="Times New Roman" w:cs="Times New Roman"/>
          <w:sz w:val="20"/>
        </w:rPr>
        <w:t>kidney transplant recipients. On the</w:t>
      </w:r>
      <w:r>
        <w:rPr>
          <w:rFonts w:ascii="Times New Roman" w:hAnsi="Times New Roman" w:cs="Times New Roman"/>
          <w:sz w:val="20"/>
        </w:rPr>
        <w:t xml:space="preserve"> </w:t>
      </w:r>
      <w:r w:rsidRPr="00066106">
        <w:rPr>
          <w:rFonts w:ascii="Times New Roman" w:hAnsi="Times New Roman" w:cs="Times New Roman"/>
          <w:sz w:val="20"/>
        </w:rPr>
        <w:t>other hand, sleep deprivation in these patients can cause fatigue, depression, pain, and stress.</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Different Complementary and Alternative Medicine (CAM) methods such as foot reflexology are used for managing symptoms among some patient</w:t>
      </w:r>
      <w:r w:rsidR="00E36012">
        <w:rPr>
          <w:rFonts w:ascii="Times New Roman" w:hAnsi="Times New Roman" w:cs="Times New Roman"/>
          <w:sz w:val="20"/>
        </w:rPr>
        <w:t xml:space="preserve">s after kidney transplantation. </w:t>
      </w:r>
      <w:r w:rsidRPr="00066106">
        <w:rPr>
          <w:rFonts w:ascii="Times New Roman" w:hAnsi="Times New Roman" w:cs="Times New Roman"/>
          <w:sz w:val="20"/>
        </w:rPr>
        <w:t>Foot reflexology is a special form of massage that accompanies with the pressure of the fingers, especially the thumbs on the reflex areas usually in the feet. These areas are believed to associate with all parts of the body, and applying pressure on them can affect the physiological responses of the body. They are thought to improve recovery and return homeostasis.</w:t>
      </w:r>
      <w:r w:rsidR="00E36012">
        <w:rPr>
          <w:rFonts w:ascii="Times New Roman" w:hAnsi="Times New Roman" w:cs="Times New Roman"/>
          <w:sz w:val="20"/>
        </w:rPr>
        <w:t xml:space="preserve"> </w:t>
      </w:r>
      <w:r w:rsidRPr="00066106">
        <w:rPr>
          <w:rFonts w:ascii="Times New Roman" w:hAnsi="Times New Roman" w:cs="Times New Roman"/>
          <w:sz w:val="20"/>
        </w:rPr>
        <w:t>Foot reflexology can regulate blood circulation and hemodynamic variables.</w:t>
      </w:r>
    </w:p>
    <w:p w:rsidR="00066106" w:rsidRPr="00066106" w:rsidRDefault="00066106" w:rsidP="00066106">
      <w:pPr>
        <w:jc w:val="both"/>
        <w:rPr>
          <w:rFonts w:ascii="Times New Roman" w:hAnsi="Times New Roman" w:cs="Times New Roman"/>
          <w:sz w:val="20"/>
        </w:rPr>
      </w:pPr>
      <w:r>
        <w:rPr>
          <w:rFonts w:ascii="Times New Roman" w:hAnsi="Times New Roman" w:cs="Times New Roman"/>
          <w:sz w:val="20"/>
        </w:rPr>
        <w:t xml:space="preserve">The </w:t>
      </w:r>
      <w:r w:rsidRPr="00066106">
        <w:rPr>
          <w:rFonts w:ascii="Times New Roman" w:hAnsi="Times New Roman" w:cs="Times New Roman"/>
          <w:sz w:val="20"/>
        </w:rPr>
        <w:t>underlying</w:t>
      </w:r>
      <w:r>
        <w:rPr>
          <w:rFonts w:ascii="Times New Roman" w:hAnsi="Times New Roman" w:cs="Times New Roman"/>
          <w:sz w:val="20"/>
        </w:rPr>
        <w:t xml:space="preserve"> </w:t>
      </w:r>
      <w:r w:rsidRPr="00066106">
        <w:rPr>
          <w:rFonts w:ascii="Times New Roman" w:hAnsi="Times New Roman" w:cs="Times New Roman"/>
          <w:sz w:val="20"/>
        </w:rPr>
        <w:t>mechanisms</w:t>
      </w:r>
      <w:r>
        <w:rPr>
          <w:rFonts w:ascii="Times New Roman" w:hAnsi="Times New Roman" w:cs="Times New Roman"/>
          <w:sz w:val="20"/>
        </w:rPr>
        <w:t xml:space="preserve"> </w:t>
      </w:r>
      <w:r w:rsidRPr="00066106">
        <w:rPr>
          <w:rFonts w:ascii="Times New Roman" w:hAnsi="Times New Roman" w:cs="Times New Roman"/>
          <w:sz w:val="20"/>
        </w:rPr>
        <w:t>of reflexology are not well understood. Reflexology is assumed to facilitate relaxation, release endorphins, and modulate</w:t>
      </w:r>
      <w:r>
        <w:rPr>
          <w:rFonts w:ascii="Times New Roman" w:hAnsi="Times New Roman" w:cs="Times New Roman"/>
          <w:sz w:val="20"/>
        </w:rPr>
        <w:t xml:space="preserve"> </w:t>
      </w:r>
      <w:r w:rsidRPr="00066106">
        <w:rPr>
          <w:rFonts w:ascii="Times New Roman" w:hAnsi="Times New Roman" w:cs="Times New Roman"/>
          <w:sz w:val="20"/>
        </w:rPr>
        <w:t>pain-impulse transmission and pain perception. Subsequently, relaxation can affect quality of sleep and fatigue. In addition, touch and massage of reflex points in the foot may reduce patients’ pain. Diseases are caused by the blockage of energy in the body, a</w:t>
      </w:r>
      <w:r>
        <w:rPr>
          <w:rFonts w:ascii="Times New Roman" w:hAnsi="Times New Roman" w:cs="Times New Roman"/>
          <w:sz w:val="20"/>
        </w:rPr>
        <w:t xml:space="preserve">nd stimulation of reflex points </w:t>
      </w:r>
      <w:r w:rsidRPr="00066106">
        <w:rPr>
          <w:rFonts w:ascii="Times New Roman" w:hAnsi="Times New Roman" w:cs="Times New Roman"/>
          <w:sz w:val="20"/>
        </w:rPr>
        <w:t>may</w:t>
      </w:r>
      <w:r>
        <w:rPr>
          <w:rFonts w:ascii="Times New Roman" w:hAnsi="Times New Roman" w:cs="Times New Roman"/>
          <w:sz w:val="20"/>
        </w:rPr>
        <w:t xml:space="preserve"> </w:t>
      </w:r>
      <w:r w:rsidRPr="00066106">
        <w:rPr>
          <w:rFonts w:ascii="Times New Roman" w:hAnsi="Times New Roman" w:cs="Times New Roman"/>
          <w:sz w:val="20"/>
        </w:rPr>
        <w:t>eliminate</w:t>
      </w:r>
      <w:r>
        <w:rPr>
          <w:rFonts w:ascii="Times New Roman" w:hAnsi="Times New Roman" w:cs="Times New Roman"/>
          <w:sz w:val="20"/>
        </w:rPr>
        <w:t xml:space="preserve"> </w:t>
      </w:r>
      <w:r w:rsidRPr="00066106">
        <w:rPr>
          <w:rFonts w:ascii="Times New Roman" w:hAnsi="Times New Roman" w:cs="Times New Roman"/>
          <w:sz w:val="20"/>
        </w:rPr>
        <w:t xml:space="preserve">these obstructions </w:t>
      </w:r>
      <w:r w:rsidR="00E36012">
        <w:rPr>
          <w:rFonts w:ascii="Times New Roman" w:hAnsi="Times New Roman" w:cs="Times New Roman"/>
          <w:sz w:val="20"/>
        </w:rPr>
        <w:t xml:space="preserve">and release energy in the body. </w:t>
      </w:r>
      <w:r w:rsidRPr="00066106">
        <w:rPr>
          <w:rFonts w:ascii="Times New Roman" w:hAnsi="Times New Roman" w:cs="Times New Roman"/>
          <w:sz w:val="20"/>
        </w:rPr>
        <w:t xml:space="preserve">Several studies have examined the effects of foot reflexology on symptoms such as pain, fatigue, and quality of sleep of patients. Other studies showed a positive effect of foot reflexology on pain </w:t>
      </w:r>
      <w:r w:rsidR="00E36012">
        <w:rPr>
          <w:rFonts w:ascii="Times New Roman" w:hAnsi="Times New Roman" w:cs="Times New Roman"/>
          <w:sz w:val="20"/>
        </w:rPr>
        <w:t xml:space="preserve">and anxiety of patients after </w:t>
      </w:r>
      <w:r w:rsidRPr="00066106">
        <w:rPr>
          <w:rFonts w:ascii="Times New Roman" w:hAnsi="Times New Roman" w:cs="Times New Roman"/>
          <w:sz w:val="20"/>
        </w:rPr>
        <w:t xml:space="preserve">general and spinal surgery and during chemo therapy and after breast cancer surgery. Different studies showed the positive effects of reflexology on alleviating fatigue in patients. </w:t>
      </w:r>
      <w:r w:rsidR="00322F77">
        <w:rPr>
          <w:rFonts w:ascii="Times New Roman" w:hAnsi="Times New Roman" w:cs="Times New Roman"/>
          <w:sz w:val="20"/>
        </w:rPr>
        <w:t xml:space="preserve">Studies </w:t>
      </w:r>
      <w:r w:rsidRPr="00066106">
        <w:rPr>
          <w:rFonts w:ascii="Times New Roman" w:hAnsi="Times New Roman" w:cs="Times New Roman"/>
          <w:sz w:val="20"/>
        </w:rPr>
        <w:t>showed the improvement of sleep disorders using reflexology.</w:t>
      </w:r>
      <w:r w:rsidR="00BA6F22">
        <w:rPr>
          <w:rFonts w:ascii="Times New Roman" w:hAnsi="Times New Roman" w:cs="Times New Roman"/>
          <w:sz w:val="20"/>
        </w:rPr>
        <w:t xml:space="preserve"> </w:t>
      </w:r>
      <w:r w:rsidRPr="00066106">
        <w:rPr>
          <w:rFonts w:ascii="Times New Roman" w:hAnsi="Times New Roman" w:cs="Times New Roman"/>
          <w:sz w:val="20"/>
        </w:rPr>
        <w:t>Lee considered foot reflexology as a useful intervention to decrease fatigue and promote quality of sleep. Moreover, the results of a systematic review showed that reflexology was safe and effective for insomnia, but further studies with greater</w:t>
      </w:r>
      <w:r>
        <w:rPr>
          <w:rFonts w:ascii="Times New Roman" w:hAnsi="Times New Roman" w:cs="Times New Roman"/>
          <w:sz w:val="20"/>
        </w:rPr>
        <w:t xml:space="preserve"> accuracy and power are needed. </w:t>
      </w:r>
      <w:r w:rsidR="00BA6F22" w:rsidRPr="00066106">
        <w:rPr>
          <w:rFonts w:ascii="Times New Roman" w:hAnsi="Times New Roman" w:cs="Times New Roman"/>
          <w:sz w:val="20"/>
        </w:rPr>
        <w:t>The</w:t>
      </w:r>
      <w:r>
        <w:rPr>
          <w:rFonts w:ascii="Times New Roman" w:hAnsi="Times New Roman" w:cs="Times New Roman"/>
          <w:sz w:val="20"/>
        </w:rPr>
        <w:t xml:space="preserve"> complementary and alternative </w:t>
      </w:r>
      <w:r w:rsidRPr="00066106">
        <w:rPr>
          <w:rFonts w:ascii="Times New Roman" w:hAnsi="Times New Roman" w:cs="Times New Roman"/>
          <w:sz w:val="20"/>
        </w:rPr>
        <w:t xml:space="preserve">therapies have been increasingly used in recent decades, and nurses prefer to use noninvasive methods with minimal side effects. Since reflexology does not have major side effects, nurses can use it </w:t>
      </w:r>
      <w:r w:rsidRPr="00066106">
        <w:rPr>
          <w:rFonts w:ascii="Times New Roman" w:hAnsi="Times New Roman" w:cs="Times New Roman"/>
          <w:sz w:val="20"/>
        </w:rPr>
        <w:lastRenderedPageBreak/>
        <w:t>to improve the quality of nursing care. However, decisions are still being made with caution due to insufficient research studies. No study has investigated the effect of reflexology on pain, fatigue, and quality</w:t>
      </w:r>
      <w:r w:rsidR="00E36012">
        <w:rPr>
          <w:rFonts w:ascii="Times New Roman" w:hAnsi="Times New Roman" w:cs="Times New Roman"/>
          <w:sz w:val="20"/>
        </w:rPr>
        <w:t xml:space="preserve"> </w:t>
      </w:r>
      <w:r w:rsidRPr="00066106">
        <w:rPr>
          <w:rFonts w:ascii="Times New Roman" w:hAnsi="Times New Roman" w:cs="Times New Roman"/>
          <w:sz w:val="20"/>
        </w:rPr>
        <w:t>of</w:t>
      </w:r>
      <w:r>
        <w:rPr>
          <w:rFonts w:ascii="Times New Roman" w:hAnsi="Times New Roman" w:cs="Times New Roman"/>
          <w:sz w:val="20"/>
        </w:rPr>
        <w:t xml:space="preserve"> </w:t>
      </w:r>
      <w:r w:rsidRPr="00066106">
        <w:rPr>
          <w:rFonts w:ascii="Times New Roman" w:hAnsi="Times New Roman" w:cs="Times New Roman"/>
          <w:sz w:val="20"/>
        </w:rPr>
        <w:t>sleep</w:t>
      </w:r>
      <w:r w:rsidR="00E36012">
        <w:rPr>
          <w:rFonts w:ascii="Times New Roman" w:hAnsi="Times New Roman" w:cs="Times New Roman"/>
          <w:sz w:val="20"/>
        </w:rPr>
        <w:t xml:space="preserve"> </w:t>
      </w:r>
      <w:r w:rsidRPr="00066106">
        <w:rPr>
          <w:rFonts w:ascii="Times New Roman" w:hAnsi="Times New Roman" w:cs="Times New Roman"/>
          <w:sz w:val="20"/>
        </w:rPr>
        <w:t>after</w:t>
      </w:r>
      <w:r>
        <w:rPr>
          <w:rFonts w:ascii="Times New Roman" w:hAnsi="Times New Roman" w:cs="Times New Roman"/>
          <w:sz w:val="20"/>
        </w:rPr>
        <w:t xml:space="preserve"> </w:t>
      </w:r>
      <w:r w:rsidRPr="00066106">
        <w:rPr>
          <w:rFonts w:ascii="Times New Roman" w:hAnsi="Times New Roman" w:cs="Times New Roman"/>
          <w:sz w:val="20"/>
        </w:rPr>
        <w:t>kidney transplantation; therefore,</w:t>
      </w:r>
      <w:r>
        <w:rPr>
          <w:rFonts w:ascii="Times New Roman" w:hAnsi="Times New Roman" w:cs="Times New Roman"/>
          <w:sz w:val="20"/>
        </w:rPr>
        <w:t xml:space="preserve"> </w:t>
      </w:r>
      <w:r w:rsidRPr="00066106">
        <w:rPr>
          <w:rFonts w:ascii="Times New Roman" w:hAnsi="Times New Roman" w:cs="Times New Roman"/>
          <w:sz w:val="20"/>
        </w:rPr>
        <w:t>the current study tested the hypothesis that the</w:t>
      </w:r>
      <w:r>
        <w:rPr>
          <w:rFonts w:ascii="Times New Roman" w:hAnsi="Times New Roman" w:cs="Times New Roman"/>
          <w:sz w:val="20"/>
        </w:rPr>
        <w:t xml:space="preserve"> </w:t>
      </w:r>
      <w:r w:rsidRPr="00066106">
        <w:rPr>
          <w:rFonts w:ascii="Times New Roman" w:hAnsi="Times New Roman" w:cs="Times New Roman"/>
          <w:sz w:val="20"/>
        </w:rPr>
        <w:t>mean</w:t>
      </w:r>
      <w:r>
        <w:rPr>
          <w:rFonts w:ascii="Times New Roman" w:hAnsi="Times New Roman" w:cs="Times New Roman"/>
          <w:sz w:val="20"/>
        </w:rPr>
        <w:t xml:space="preserve"> </w:t>
      </w:r>
      <w:r w:rsidRPr="00066106">
        <w:rPr>
          <w:rFonts w:ascii="Times New Roman" w:hAnsi="Times New Roman" w:cs="Times New Roman"/>
          <w:sz w:val="20"/>
        </w:rPr>
        <w:t>scores of pain, fatigue, and quality of sleep in patients after kidney transplantation</w:t>
      </w:r>
      <w:r>
        <w:rPr>
          <w:rFonts w:ascii="Times New Roman" w:hAnsi="Times New Roman" w:cs="Times New Roman"/>
          <w:sz w:val="20"/>
        </w:rPr>
        <w:t xml:space="preserve"> </w:t>
      </w:r>
      <w:r w:rsidRPr="00066106">
        <w:rPr>
          <w:rFonts w:ascii="Times New Roman" w:hAnsi="Times New Roman" w:cs="Times New Roman"/>
          <w:sz w:val="20"/>
        </w:rPr>
        <w:t>surgery</w:t>
      </w:r>
      <w:r>
        <w:rPr>
          <w:rFonts w:ascii="Times New Roman" w:hAnsi="Times New Roman" w:cs="Times New Roman"/>
          <w:sz w:val="20"/>
        </w:rPr>
        <w:t xml:space="preserve"> </w:t>
      </w:r>
      <w:r w:rsidRPr="00066106">
        <w:rPr>
          <w:rFonts w:ascii="Times New Roman" w:hAnsi="Times New Roman" w:cs="Times New Roman"/>
          <w:sz w:val="20"/>
        </w:rPr>
        <w:t>were different</w:t>
      </w:r>
      <w:r>
        <w:rPr>
          <w:rFonts w:ascii="Times New Roman" w:hAnsi="Times New Roman" w:cs="Times New Roman"/>
          <w:sz w:val="20"/>
        </w:rPr>
        <w:t xml:space="preserve"> </w:t>
      </w:r>
      <w:r w:rsidRPr="00066106">
        <w:rPr>
          <w:rFonts w:ascii="Times New Roman" w:hAnsi="Times New Roman" w:cs="Times New Roman"/>
          <w:sz w:val="20"/>
        </w:rPr>
        <w:t>between</w:t>
      </w:r>
      <w:r>
        <w:rPr>
          <w:rFonts w:ascii="Times New Roman" w:hAnsi="Times New Roman" w:cs="Times New Roman"/>
          <w:sz w:val="20"/>
        </w:rPr>
        <w:t xml:space="preserve"> the </w:t>
      </w:r>
      <w:r w:rsidRPr="00066106">
        <w:rPr>
          <w:rFonts w:ascii="Times New Roman" w:hAnsi="Times New Roman" w:cs="Times New Roman"/>
          <w:sz w:val="20"/>
        </w:rPr>
        <w:t>foot reflexology and control groups after the intervention and one week later</w:t>
      </w:r>
    </w:p>
    <w:p w:rsidR="00066106" w:rsidRDefault="00066106" w:rsidP="00066106">
      <w:pPr>
        <w:jc w:val="both"/>
        <w:rPr>
          <w:rFonts w:ascii="Times New Roman" w:hAnsi="Times New Roman" w:cs="Times New Roman"/>
          <w:sz w:val="20"/>
        </w:rPr>
      </w:pPr>
      <w:r w:rsidRPr="00BA6F22">
        <w:rPr>
          <w:rFonts w:ascii="Times New Roman" w:hAnsi="Times New Roman" w:cs="Times New Roman"/>
          <w:b/>
          <w:sz w:val="20"/>
        </w:rPr>
        <w:t>Conclusion:</w:t>
      </w:r>
      <w:r>
        <w:rPr>
          <w:rFonts w:ascii="Times New Roman" w:hAnsi="Times New Roman" w:cs="Times New Roman"/>
          <w:sz w:val="20"/>
        </w:rPr>
        <w:t xml:space="preserve"> </w:t>
      </w:r>
      <w:r w:rsidR="00BA6F22">
        <w:rPr>
          <w:rFonts w:ascii="Times New Roman" w:hAnsi="Times New Roman" w:cs="Times New Roman"/>
          <w:sz w:val="20"/>
        </w:rPr>
        <w:t>T</w:t>
      </w:r>
      <w:r>
        <w:rPr>
          <w:rFonts w:ascii="Times New Roman" w:hAnsi="Times New Roman" w:cs="Times New Roman"/>
          <w:sz w:val="20"/>
        </w:rPr>
        <w:t xml:space="preserve">he results of the </w:t>
      </w:r>
      <w:r w:rsidRPr="00066106">
        <w:rPr>
          <w:rFonts w:ascii="Times New Roman" w:hAnsi="Times New Roman" w:cs="Times New Roman"/>
          <w:sz w:val="20"/>
        </w:rPr>
        <w:t>current study showed a significant reduction in the mean scores of pain and fatigue in the group Evidence-Based Complementary and Alternative Medicine of foot reflexology massage after the intervention compared with the control group. In addition, the quality of sleep score in the foot reflexology group significantly improved immediately and one week after the intervention compared with the control group. Therefore, foot reflexology may somewhat reduce pain and fatigue and improve sleep quality. Foot reflexology is a simple, low-cost, and applicable treatment that can be easily taught to nurses in various departments of the health care center. Given the limited evidence, further studies are</w:t>
      </w:r>
      <w:r>
        <w:rPr>
          <w:rFonts w:ascii="Times New Roman" w:hAnsi="Times New Roman" w:cs="Times New Roman"/>
          <w:sz w:val="20"/>
        </w:rPr>
        <w:t xml:space="preserve"> </w:t>
      </w:r>
      <w:r w:rsidRPr="00066106">
        <w:rPr>
          <w:rFonts w:ascii="Times New Roman" w:hAnsi="Times New Roman" w:cs="Times New Roman"/>
          <w:sz w:val="20"/>
        </w:rPr>
        <w:t>needed to confirm the effects of foot reflexology on the symptoms after kidney transplantation surgery.</w:t>
      </w:r>
    </w:p>
    <w:p w:rsidR="00E36012" w:rsidRDefault="00E36012" w:rsidP="00E36012">
      <w:pPr>
        <w:spacing w:after="240"/>
        <w:rPr>
          <w:rFonts w:ascii="Times New Roman" w:hAnsi="Times New Roman" w:cs="Times New Roman"/>
          <w:b/>
          <w:sz w:val="24"/>
        </w:rPr>
      </w:pPr>
      <w:r w:rsidRPr="00E36012">
        <w:rPr>
          <w:rFonts w:ascii="Times New Roman" w:hAnsi="Times New Roman" w:cs="Times New Roman"/>
          <w:b/>
          <w:sz w:val="24"/>
        </w:rPr>
        <w:t>References</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Roshanravan</w:t>
      </w:r>
      <w:proofErr w:type="spellEnd"/>
      <w:r>
        <w:rPr>
          <w:rFonts w:ascii="Times New Roman" w:hAnsi="Times New Roman" w:cs="Times New Roman"/>
          <w:sz w:val="20"/>
        </w:rPr>
        <w:t xml:space="preserve"> M</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Jouybari</w:t>
      </w:r>
      <w:proofErr w:type="spellEnd"/>
      <w:r>
        <w:rPr>
          <w:rFonts w:ascii="Times New Roman" w:hAnsi="Times New Roman" w:cs="Times New Roman"/>
          <w:sz w:val="20"/>
        </w:rPr>
        <w:t xml:space="preserve"> L</w:t>
      </w:r>
      <w:r w:rsidRPr="00E36012">
        <w:rPr>
          <w:rFonts w:ascii="Times New Roman" w:hAnsi="Times New Roman" w:cs="Times New Roman"/>
          <w:sz w:val="20"/>
        </w:rPr>
        <w:t xml:space="preserve">, </w:t>
      </w:r>
      <w:proofErr w:type="spellStart"/>
      <w:proofErr w:type="gramStart"/>
      <w:r w:rsidRPr="00E36012">
        <w:rPr>
          <w:rFonts w:ascii="Times New Roman" w:hAnsi="Times New Roman" w:cs="Times New Roman"/>
          <w:sz w:val="20"/>
        </w:rPr>
        <w:t>Taghanaki</w:t>
      </w:r>
      <w:proofErr w:type="spellEnd"/>
      <w:r>
        <w:rPr>
          <w:rFonts w:ascii="Times New Roman" w:hAnsi="Times New Roman" w:cs="Times New Roman"/>
          <w:sz w:val="20"/>
        </w:rPr>
        <w:t xml:space="preserve"> HB</w:t>
      </w:r>
      <w:r w:rsidR="00A448ED">
        <w:rPr>
          <w:rFonts w:ascii="Times New Roman" w:hAnsi="Times New Roman" w:cs="Times New Roman"/>
          <w:sz w:val="20"/>
        </w:rPr>
        <w:t xml:space="preserve">, et al. </w:t>
      </w:r>
      <w:hyperlink r:id="rId8" w:history="1">
        <w:r w:rsidRPr="00E36012">
          <w:rPr>
            <w:rStyle w:val="Hyperlink"/>
            <w:rFonts w:ascii="Times New Roman" w:hAnsi="Times New Roman" w:cs="Times New Roman"/>
            <w:sz w:val="20"/>
          </w:rPr>
          <w:t>Effect</w:t>
        </w:r>
        <w:proofErr w:type="gramEnd"/>
        <w:r w:rsidRPr="00E36012">
          <w:rPr>
            <w:rStyle w:val="Hyperlink"/>
            <w:rFonts w:ascii="Times New Roman" w:hAnsi="Times New Roman" w:cs="Times New Roman"/>
            <w:sz w:val="20"/>
          </w:rPr>
          <w:t xml:space="preserve"> of foot reflexology on fatigue in patients undergoing hemodialysis: A </w:t>
        </w:r>
        <w:proofErr w:type="spellStart"/>
        <w:r w:rsidRPr="00E36012">
          <w:rPr>
            <w:rStyle w:val="Hyperlink"/>
            <w:rFonts w:ascii="Times New Roman" w:hAnsi="Times New Roman" w:cs="Times New Roman"/>
            <w:sz w:val="20"/>
          </w:rPr>
          <w:t>shamcontrolled</w:t>
        </w:r>
        <w:proofErr w:type="spellEnd"/>
        <w:r w:rsidRPr="00E36012">
          <w:rPr>
            <w:rStyle w:val="Hyperlink"/>
            <w:rFonts w:ascii="Times New Roman" w:hAnsi="Times New Roman" w:cs="Times New Roman"/>
            <w:sz w:val="20"/>
          </w:rPr>
          <w:t xml:space="preserve"> randomized trial</w:t>
        </w:r>
      </w:hyperlink>
      <w:r>
        <w:rPr>
          <w:rFonts w:ascii="Times New Roman" w:hAnsi="Times New Roman" w:cs="Times New Roman"/>
          <w:sz w:val="20"/>
        </w:rPr>
        <w:t>.</w:t>
      </w:r>
      <w:r w:rsidRPr="00E36012">
        <w:rPr>
          <w:rFonts w:ascii="Times New Roman" w:hAnsi="Times New Roman" w:cs="Times New Roman"/>
          <w:sz w:val="20"/>
        </w:rPr>
        <w:t xml:space="preserve"> </w:t>
      </w:r>
      <w:r w:rsidR="00A448ED">
        <w:rPr>
          <w:rFonts w:ascii="Times New Roman" w:hAnsi="Times New Roman" w:cs="Times New Roman"/>
          <w:sz w:val="20"/>
        </w:rPr>
        <w:t xml:space="preserve">J </w:t>
      </w:r>
      <w:proofErr w:type="spellStart"/>
      <w:r w:rsidR="00A448ED">
        <w:rPr>
          <w:rFonts w:ascii="Times New Roman" w:hAnsi="Times New Roman" w:cs="Times New Roman"/>
          <w:sz w:val="20"/>
        </w:rPr>
        <w:t>Maz</w:t>
      </w:r>
      <w:proofErr w:type="spellEnd"/>
      <w:r w:rsidR="00A448ED">
        <w:rPr>
          <w:rFonts w:ascii="Times New Roman" w:hAnsi="Times New Roman" w:cs="Times New Roman"/>
          <w:sz w:val="20"/>
        </w:rPr>
        <w:t xml:space="preserve"> </w:t>
      </w:r>
      <w:proofErr w:type="spellStart"/>
      <w:r w:rsidR="00A448ED">
        <w:rPr>
          <w:rFonts w:ascii="Times New Roman" w:hAnsi="Times New Roman" w:cs="Times New Roman"/>
          <w:sz w:val="20"/>
        </w:rPr>
        <w:t>Univ</w:t>
      </w:r>
      <w:proofErr w:type="spellEnd"/>
      <w:r w:rsidR="00A448ED">
        <w:rPr>
          <w:rFonts w:ascii="Times New Roman" w:hAnsi="Times New Roman" w:cs="Times New Roman"/>
          <w:sz w:val="20"/>
        </w:rPr>
        <w:t xml:space="preserve"> Med Sci</w:t>
      </w:r>
      <w:r>
        <w:rPr>
          <w:rFonts w:ascii="Times New Roman" w:hAnsi="Times New Roman" w:cs="Times New Roman"/>
          <w:sz w:val="20"/>
        </w:rPr>
        <w:t>. 2016;</w:t>
      </w:r>
      <w:r w:rsidRPr="00E36012">
        <w:rPr>
          <w:rFonts w:ascii="Times New Roman" w:hAnsi="Times New Roman" w:cs="Times New Roman"/>
          <w:sz w:val="20"/>
        </w:rPr>
        <w:t xml:space="preserve"> 26</w:t>
      </w:r>
      <w:r>
        <w:rPr>
          <w:rFonts w:ascii="Times New Roman" w:hAnsi="Times New Roman" w:cs="Times New Roman"/>
          <w:sz w:val="20"/>
        </w:rPr>
        <w:t>(</w:t>
      </w:r>
      <w:r w:rsidRPr="00E36012">
        <w:rPr>
          <w:rFonts w:ascii="Times New Roman" w:hAnsi="Times New Roman" w:cs="Times New Roman"/>
          <w:sz w:val="20"/>
        </w:rPr>
        <w:t>137</w:t>
      </w:r>
      <w:r>
        <w:rPr>
          <w:rFonts w:ascii="Times New Roman" w:hAnsi="Times New Roman" w:cs="Times New Roman"/>
          <w:sz w:val="20"/>
        </w:rPr>
        <w:t>):32–41.</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Farrokhian</w:t>
      </w:r>
      <w:proofErr w:type="spellEnd"/>
      <w:r>
        <w:rPr>
          <w:rFonts w:ascii="Times New Roman" w:hAnsi="Times New Roman" w:cs="Times New Roman"/>
          <w:sz w:val="20"/>
        </w:rPr>
        <w:t xml:space="preserve"> R</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Soleimani</w:t>
      </w:r>
      <w:proofErr w:type="spellEnd"/>
      <w:r>
        <w:rPr>
          <w:rFonts w:ascii="Times New Roman" w:hAnsi="Times New Roman" w:cs="Times New Roman"/>
          <w:sz w:val="20"/>
        </w:rPr>
        <w:t xml:space="preserve"> MA</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Sheikhi</w:t>
      </w:r>
      <w:proofErr w:type="spellEnd"/>
      <w:r>
        <w:rPr>
          <w:rFonts w:ascii="Times New Roman" w:hAnsi="Times New Roman" w:cs="Times New Roman"/>
          <w:sz w:val="20"/>
        </w:rPr>
        <w:t xml:space="preserve"> MR, et al. </w:t>
      </w:r>
      <w:hyperlink r:id="rId9" w:history="1">
        <w:r w:rsidRPr="00E36012">
          <w:rPr>
            <w:rStyle w:val="Hyperlink"/>
            <w:rFonts w:ascii="Times New Roman" w:hAnsi="Times New Roman" w:cs="Times New Roman"/>
            <w:sz w:val="20"/>
          </w:rPr>
          <w:t>Effect of foot reflexology massage on sleep quality in hemodialysis patients: A randomized control trial.</w:t>
        </w:r>
      </w:hyperlink>
      <w:r w:rsidRPr="00E36012">
        <w:rPr>
          <w:rFonts w:ascii="Times New Roman" w:hAnsi="Times New Roman" w:cs="Times New Roman"/>
          <w:sz w:val="20"/>
        </w:rPr>
        <w:t xml:space="preserve"> </w:t>
      </w:r>
      <w:proofErr w:type="spellStart"/>
      <w:r w:rsidR="00A448ED" w:rsidRPr="00A448ED">
        <w:rPr>
          <w:rFonts w:ascii="Times New Roman" w:hAnsi="Times New Roman" w:cs="Times New Roman"/>
          <w:sz w:val="20"/>
        </w:rPr>
        <w:t>Sci</w:t>
      </w:r>
      <w:proofErr w:type="spellEnd"/>
      <w:r w:rsidR="00A448ED" w:rsidRPr="00A448ED">
        <w:rPr>
          <w:rFonts w:ascii="Times New Roman" w:hAnsi="Times New Roman" w:cs="Times New Roman"/>
          <w:sz w:val="20"/>
        </w:rPr>
        <w:t xml:space="preserve"> J Hamadan </w:t>
      </w:r>
      <w:proofErr w:type="spellStart"/>
      <w:r w:rsidR="00A448ED" w:rsidRPr="00A448ED">
        <w:rPr>
          <w:rFonts w:ascii="Times New Roman" w:hAnsi="Times New Roman" w:cs="Times New Roman"/>
          <w:sz w:val="20"/>
        </w:rPr>
        <w:t>Nurs</w:t>
      </w:r>
      <w:proofErr w:type="spellEnd"/>
      <w:r w:rsidR="00A448ED" w:rsidRPr="00A448ED">
        <w:rPr>
          <w:rFonts w:ascii="Times New Roman" w:hAnsi="Times New Roman" w:cs="Times New Roman"/>
          <w:sz w:val="20"/>
        </w:rPr>
        <w:t xml:space="preserve"> Midwifery Fac</w:t>
      </w:r>
      <w:r>
        <w:rPr>
          <w:rFonts w:ascii="Times New Roman" w:hAnsi="Times New Roman" w:cs="Times New Roman"/>
          <w:sz w:val="20"/>
        </w:rPr>
        <w:t>. 2017;</w:t>
      </w:r>
      <w:r w:rsidRPr="00E36012">
        <w:rPr>
          <w:rFonts w:ascii="Times New Roman" w:hAnsi="Times New Roman" w:cs="Times New Roman"/>
          <w:sz w:val="20"/>
        </w:rPr>
        <w:t xml:space="preserve"> 24</w:t>
      </w:r>
      <w:r>
        <w:rPr>
          <w:rFonts w:ascii="Times New Roman" w:hAnsi="Times New Roman" w:cs="Times New Roman"/>
          <w:sz w:val="20"/>
        </w:rPr>
        <w:t>(</w:t>
      </w:r>
      <w:r w:rsidRPr="00E36012">
        <w:rPr>
          <w:rFonts w:ascii="Times New Roman" w:hAnsi="Times New Roman" w:cs="Times New Roman"/>
          <w:sz w:val="20"/>
        </w:rPr>
        <w:t>4</w:t>
      </w:r>
      <w:r>
        <w:rPr>
          <w:rFonts w:ascii="Times New Roman" w:hAnsi="Times New Roman" w:cs="Times New Roman"/>
          <w:sz w:val="20"/>
        </w:rPr>
        <w:t>):213–20.</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Bhagya</w:t>
      </w:r>
      <w:proofErr w:type="spellEnd"/>
      <w:r>
        <w:rPr>
          <w:rFonts w:ascii="Times New Roman" w:hAnsi="Times New Roman" w:cs="Times New Roman"/>
          <w:sz w:val="20"/>
        </w:rPr>
        <w:t xml:space="preserve"> SR</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Hepsi</w:t>
      </w:r>
      <w:proofErr w:type="spellEnd"/>
      <w:r>
        <w:rPr>
          <w:rFonts w:ascii="Times New Roman" w:hAnsi="Times New Roman" w:cs="Times New Roman"/>
          <w:sz w:val="20"/>
        </w:rPr>
        <w:t xml:space="preserve"> N</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Nageshwar</w:t>
      </w:r>
      <w:proofErr w:type="spellEnd"/>
      <w:r>
        <w:rPr>
          <w:rFonts w:ascii="Times New Roman" w:hAnsi="Times New Roman" w:cs="Times New Roman"/>
          <w:sz w:val="20"/>
        </w:rPr>
        <w:t xml:space="preserve"> V. </w:t>
      </w:r>
      <w:r w:rsidRPr="00E36012">
        <w:rPr>
          <w:rFonts w:ascii="Times New Roman" w:hAnsi="Times New Roman" w:cs="Times New Roman"/>
          <w:sz w:val="20"/>
        </w:rPr>
        <w:t xml:space="preserve">Foot reflexology: </w:t>
      </w:r>
      <w:r>
        <w:rPr>
          <w:rFonts w:ascii="Times New Roman" w:hAnsi="Times New Roman" w:cs="Times New Roman"/>
          <w:sz w:val="20"/>
        </w:rPr>
        <w:t>E</w:t>
      </w:r>
      <w:r w:rsidRPr="00E36012">
        <w:rPr>
          <w:rFonts w:ascii="Times New Roman" w:hAnsi="Times New Roman" w:cs="Times New Roman"/>
          <w:sz w:val="20"/>
        </w:rPr>
        <w:t>ffect on pain and anxie</w:t>
      </w:r>
      <w:r>
        <w:rPr>
          <w:rFonts w:ascii="Times New Roman" w:hAnsi="Times New Roman" w:cs="Times New Roman"/>
          <w:sz w:val="20"/>
        </w:rPr>
        <w:t xml:space="preserve">ty in post- operative patient. </w:t>
      </w:r>
      <w:proofErr w:type="spellStart"/>
      <w:r w:rsidR="00A448ED">
        <w:rPr>
          <w:rFonts w:ascii="Times New Roman" w:hAnsi="Times New Roman" w:cs="Times New Roman"/>
          <w:sz w:val="20"/>
        </w:rPr>
        <w:t>Int</w:t>
      </w:r>
      <w:proofErr w:type="spellEnd"/>
      <w:r w:rsidR="00A448ED">
        <w:rPr>
          <w:rFonts w:ascii="Times New Roman" w:hAnsi="Times New Roman" w:cs="Times New Roman"/>
          <w:sz w:val="20"/>
        </w:rPr>
        <w:t xml:space="preserve"> J </w:t>
      </w:r>
      <w:proofErr w:type="spellStart"/>
      <w:r w:rsidR="00A448ED">
        <w:rPr>
          <w:rFonts w:ascii="Times New Roman" w:hAnsi="Times New Roman" w:cs="Times New Roman"/>
          <w:sz w:val="20"/>
        </w:rPr>
        <w:t>Educ</w:t>
      </w:r>
      <w:proofErr w:type="spellEnd"/>
      <w:r w:rsidR="00A448ED">
        <w:rPr>
          <w:rFonts w:ascii="Times New Roman" w:hAnsi="Times New Roman" w:cs="Times New Roman"/>
          <w:sz w:val="20"/>
        </w:rPr>
        <w:t xml:space="preserve"> </w:t>
      </w:r>
      <w:r w:rsidR="00A448ED" w:rsidRPr="00A448ED">
        <w:rPr>
          <w:rFonts w:ascii="Times New Roman" w:hAnsi="Times New Roman" w:cs="Times New Roman"/>
          <w:sz w:val="20"/>
        </w:rPr>
        <w:t>Res</w:t>
      </w:r>
      <w:r w:rsidR="00A448ED">
        <w:rPr>
          <w:rFonts w:ascii="Times New Roman" w:hAnsi="Times New Roman" w:cs="Times New Roman"/>
          <w:sz w:val="20"/>
        </w:rPr>
        <w:t xml:space="preserve">. </w:t>
      </w:r>
      <w:r>
        <w:rPr>
          <w:rFonts w:ascii="Times New Roman" w:hAnsi="Times New Roman" w:cs="Times New Roman"/>
          <w:sz w:val="20"/>
        </w:rPr>
        <w:t>2017</w:t>
      </w:r>
      <w:proofErr w:type="gramStart"/>
      <w:r>
        <w:rPr>
          <w:rFonts w:ascii="Times New Roman" w:hAnsi="Times New Roman" w:cs="Times New Roman"/>
          <w:sz w:val="20"/>
        </w:rPr>
        <w:t>;</w:t>
      </w:r>
      <w:r w:rsidRPr="00E36012">
        <w:rPr>
          <w:rFonts w:ascii="Times New Roman" w:hAnsi="Times New Roman" w:cs="Times New Roman"/>
          <w:sz w:val="20"/>
        </w:rPr>
        <w:t>3</w:t>
      </w:r>
      <w:proofErr w:type="gramEnd"/>
      <w:r>
        <w:rPr>
          <w:rFonts w:ascii="Times New Roman" w:hAnsi="Times New Roman" w:cs="Times New Roman"/>
          <w:sz w:val="20"/>
        </w:rPr>
        <w:t>(</w:t>
      </w:r>
      <w:r w:rsidRPr="00E36012">
        <w:rPr>
          <w:rFonts w:ascii="Times New Roman" w:hAnsi="Times New Roman" w:cs="Times New Roman"/>
          <w:sz w:val="20"/>
        </w:rPr>
        <w:t>5</w:t>
      </w:r>
      <w:r>
        <w:rPr>
          <w:rFonts w:ascii="Times New Roman" w:hAnsi="Times New Roman" w:cs="Times New Roman"/>
          <w:sz w:val="20"/>
        </w:rPr>
        <w:t>):</w:t>
      </w:r>
      <w:r w:rsidRPr="00E36012">
        <w:rPr>
          <w:rFonts w:ascii="Times New Roman" w:hAnsi="Times New Roman" w:cs="Times New Roman"/>
          <w:sz w:val="20"/>
        </w:rPr>
        <w:t>49–51</w:t>
      </w:r>
      <w:r>
        <w:rPr>
          <w:rFonts w:ascii="Times New Roman" w:hAnsi="Times New Roman" w:cs="Times New Roman"/>
          <w:sz w:val="20"/>
        </w:rPr>
        <w:t>.</w:t>
      </w:r>
    </w:p>
    <w:p w:rsid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Sahbaee</w:t>
      </w:r>
      <w:proofErr w:type="spellEnd"/>
      <w:r>
        <w:rPr>
          <w:rFonts w:ascii="Times New Roman" w:hAnsi="Times New Roman" w:cs="Times New Roman"/>
          <w:sz w:val="20"/>
        </w:rPr>
        <w:t xml:space="preserve"> F</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Abedini</w:t>
      </w:r>
      <w:proofErr w:type="spellEnd"/>
      <w:r>
        <w:rPr>
          <w:rFonts w:ascii="Times New Roman" w:hAnsi="Times New Roman" w:cs="Times New Roman"/>
          <w:sz w:val="20"/>
        </w:rPr>
        <w:t xml:space="preserve"> S</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Ghandehari</w:t>
      </w:r>
      <w:proofErr w:type="spellEnd"/>
      <w:r>
        <w:rPr>
          <w:rFonts w:ascii="Times New Roman" w:hAnsi="Times New Roman" w:cs="Times New Roman"/>
          <w:sz w:val="20"/>
        </w:rPr>
        <w:t xml:space="preserve"> H</w:t>
      </w:r>
      <w:r w:rsidRPr="00E36012">
        <w:rPr>
          <w:rFonts w:ascii="Times New Roman" w:hAnsi="Times New Roman" w:cs="Times New Roman"/>
          <w:sz w:val="20"/>
        </w:rPr>
        <w:t xml:space="preserve">, </w:t>
      </w:r>
      <w:r>
        <w:rPr>
          <w:rFonts w:ascii="Times New Roman" w:hAnsi="Times New Roman" w:cs="Times New Roman"/>
          <w:sz w:val="20"/>
        </w:rPr>
        <w:t>et al. T</w:t>
      </w:r>
      <w:r w:rsidRPr="00E36012">
        <w:rPr>
          <w:rFonts w:ascii="Times New Roman" w:hAnsi="Times New Roman" w:cs="Times New Roman"/>
          <w:sz w:val="20"/>
        </w:rPr>
        <w:t xml:space="preserve">he effect of foot </w:t>
      </w:r>
      <w:r>
        <w:rPr>
          <w:rFonts w:ascii="Times New Roman" w:hAnsi="Times New Roman" w:cs="Times New Roman"/>
          <w:sz w:val="20"/>
        </w:rPr>
        <w:t>r</w:t>
      </w:r>
      <w:r w:rsidRPr="00E36012">
        <w:rPr>
          <w:rFonts w:ascii="Times New Roman" w:hAnsi="Times New Roman" w:cs="Times New Roman"/>
          <w:sz w:val="20"/>
        </w:rPr>
        <w:t xml:space="preserve">eflexology </w:t>
      </w:r>
      <w:r>
        <w:rPr>
          <w:rFonts w:ascii="Times New Roman" w:hAnsi="Times New Roman" w:cs="Times New Roman"/>
          <w:sz w:val="20"/>
        </w:rPr>
        <w:t>m</w:t>
      </w:r>
      <w:r w:rsidRPr="00E36012">
        <w:rPr>
          <w:rFonts w:ascii="Times New Roman" w:hAnsi="Times New Roman" w:cs="Times New Roman"/>
          <w:sz w:val="20"/>
        </w:rPr>
        <w:t>assage on pain of scoliosis pati</w:t>
      </w:r>
      <w:r>
        <w:rPr>
          <w:rFonts w:ascii="Times New Roman" w:hAnsi="Times New Roman" w:cs="Times New Roman"/>
          <w:sz w:val="20"/>
        </w:rPr>
        <w:t>ents undergoing spinal surgery.</w:t>
      </w:r>
      <w:r w:rsidRPr="00E36012">
        <w:rPr>
          <w:rFonts w:ascii="Times New Roman" w:hAnsi="Times New Roman" w:cs="Times New Roman"/>
          <w:sz w:val="20"/>
        </w:rPr>
        <w:t xml:space="preserve"> </w:t>
      </w:r>
      <w:proofErr w:type="spellStart"/>
      <w:r w:rsidR="00A448ED" w:rsidRPr="00A448ED">
        <w:rPr>
          <w:rFonts w:ascii="Times New Roman" w:hAnsi="Times New Roman" w:cs="Times New Roman"/>
          <w:sz w:val="20"/>
        </w:rPr>
        <w:t>Anesth</w:t>
      </w:r>
      <w:proofErr w:type="spellEnd"/>
      <w:r w:rsidR="00A448ED" w:rsidRPr="00A448ED">
        <w:rPr>
          <w:rFonts w:ascii="Times New Roman" w:hAnsi="Times New Roman" w:cs="Times New Roman"/>
          <w:sz w:val="20"/>
        </w:rPr>
        <w:t xml:space="preserve"> Pain Med</w:t>
      </w:r>
      <w:r w:rsidR="00A448ED">
        <w:rPr>
          <w:rFonts w:ascii="Times New Roman" w:hAnsi="Times New Roman" w:cs="Times New Roman"/>
          <w:sz w:val="20"/>
        </w:rPr>
        <w:t>.</w:t>
      </w:r>
      <w:r w:rsidRPr="00E36012">
        <w:rPr>
          <w:rFonts w:ascii="Times New Roman" w:hAnsi="Times New Roman" w:cs="Times New Roman"/>
          <w:sz w:val="20"/>
        </w:rPr>
        <w:t xml:space="preserve"> </w:t>
      </w:r>
      <w:r>
        <w:rPr>
          <w:rFonts w:ascii="Times New Roman" w:hAnsi="Times New Roman" w:cs="Times New Roman"/>
          <w:sz w:val="20"/>
        </w:rPr>
        <w:t>2015</w:t>
      </w:r>
      <w:proofErr w:type="gramStart"/>
      <w:r>
        <w:rPr>
          <w:rFonts w:ascii="Times New Roman" w:hAnsi="Times New Roman" w:cs="Times New Roman"/>
          <w:sz w:val="20"/>
        </w:rPr>
        <w:t>;</w:t>
      </w:r>
      <w:r w:rsidRPr="00E36012">
        <w:rPr>
          <w:rFonts w:ascii="Times New Roman" w:hAnsi="Times New Roman" w:cs="Times New Roman"/>
          <w:sz w:val="20"/>
        </w:rPr>
        <w:t>5</w:t>
      </w:r>
      <w:proofErr w:type="gramEnd"/>
      <w:r>
        <w:rPr>
          <w:rFonts w:ascii="Times New Roman" w:hAnsi="Times New Roman" w:cs="Times New Roman"/>
          <w:sz w:val="20"/>
        </w:rPr>
        <w:t>(</w:t>
      </w:r>
      <w:r w:rsidRPr="00E36012">
        <w:rPr>
          <w:rFonts w:ascii="Times New Roman" w:hAnsi="Times New Roman" w:cs="Times New Roman"/>
          <w:sz w:val="20"/>
        </w:rPr>
        <w:t>4</w:t>
      </w:r>
      <w:r>
        <w:rPr>
          <w:rFonts w:ascii="Times New Roman" w:hAnsi="Times New Roman" w:cs="Times New Roman"/>
          <w:sz w:val="20"/>
        </w:rPr>
        <w:t>):</w:t>
      </w:r>
      <w:r w:rsidRPr="00E36012">
        <w:rPr>
          <w:rFonts w:ascii="Times New Roman" w:hAnsi="Times New Roman" w:cs="Times New Roman"/>
          <w:sz w:val="20"/>
        </w:rPr>
        <w:t xml:space="preserve"> 63–71</w:t>
      </w:r>
      <w:r>
        <w:rPr>
          <w:rFonts w:ascii="Times New Roman" w:hAnsi="Times New Roman" w:cs="Times New Roman"/>
          <w:sz w:val="20"/>
        </w:rPr>
        <w:t>.</w:t>
      </w:r>
    </w:p>
    <w:p w:rsidR="00F13F1D" w:rsidRDefault="00F13F1D" w:rsidP="00F13F1D">
      <w:pPr>
        <w:spacing w:after="0"/>
        <w:rPr>
          <w:rFonts w:ascii="Times New Roman" w:hAnsi="Times New Roman" w:cs="Times New Roman"/>
          <w:sz w:val="20"/>
        </w:rPr>
      </w:pPr>
    </w:p>
    <w:p w:rsidR="00F13F1D" w:rsidRDefault="00F13F1D" w:rsidP="00F13F1D">
      <w:pPr>
        <w:spacing w:before="120" w:after="240"/>
        <w:rPr>
          <w:rFonts w:ascii="Times New Roman" w:hAnsi="Times New Roman" w:cs="Times New Roman"/>
          <w:b/>
          <w:sz w:val="24"/>
        </w:rPr>
      </w:pPr>
      <w:r w:rsidRPr="00F13F1D">
        <w:rPr>
          <w:rFonts w:ascii="Times New Roman" w:hAnsi="Times New Roman" w:cs="Times New Roman"/>
          <w:b/>
          <w:sz w:val="24"/>
        </w:rPr>
        <w:t>Biography</w:t>
      </w:r>
    </w:p>
    <w:p w:rsidR="00066106" w:rsidRPr="00066106" w:rsidRDefault="00F13F1D" w:rsidP="00053BCC">
      <w:pPr>
        <w:spacing w:before="120" w:after="240"/>
        <w:jc w:val="both"/>
        <w:rPr>
          <w:rFonts w:ascii="Times New Roman" w:hAnsi="Times New Roman" w:cs="Times New Roman"/>
          <w:sz w:val="20"/>
        </w:rPr>
      </w:pPr>
      <w:proofErr w:type="spellStart"/>
      <w:r w:rsidRPr="00F13F1D">
        <w:rPr>
          <w:rFonts w:ascii="Times New Roman" w:hAnsi="Times New Roman" w:cs="Times New Roman"/>
          <w:sz w:val="20"/>
        </w:rPr>
        <w:t>Amirmohammad</w:t>
      </w:r>
      <w:proofErr w:type="spellEnd"/>
      <w:r w:rsidRPr="00F13F1D">
        <w:rPr>
          <w:rFonts w:ascii="Times New Roman" w:hAnsi="Times New Roman" w:cs="Times New Roman"/>
          <w:sz w:val="20"/>
        </w:rPr>
        <w:t xml:space="preserve"> </w:t>
      </w:r>
      <w:proofErr w:type="spellStart"/>
      <w:r w:rsidRPr="00F13F1D">
        <w:rPr>
          <w:rFonts w:ascii="Times New Roman" w:hAnsi="Times New Roman" w:cs="Times New Roman"/>
          <w:sz w:val="20"/>
        </w:rPr>
        <w:t>Bahaaddini</w:t>
      </w:r>
      <w:proofErr w:type="spellEnd"/>
      <w:r w:rsidRPr="00F13F1D">
        <w:rPr>
          <w:rFonts w:ascii="Times New Roman" w:hAnsi="Times New Roman" w:cs="Times New Roman"/>
          <w:sz w:val="20"/>
        </w:rPr>
        <w:t xml:space="preserve"> is an undergraduate</w:t>
      </w:r>
      <w:r>
        <w:rPr>
          <w:rFonts w:ascii="Times New Roman" w:hAnsi="Times New Roman" w:cs="Times New Roman"/>
          <w:sz w:val="20"/>
        </w:rPr>
        <w:t xml:space="preserve"> </w:t>
      </w:r>
      <w:r w:rsidRPr="00F13F1D">
        <w:rPr>
          <w:rFonts w:ascii="Times New Roman" w:hAnsi="Times New Roman" w:cs="Times New Roman"/>
          <w:sz w:val="20"/>
        </w:rPr>
        <w:t>student of nursing at Kerman university of medical sciences, it's been over a year that I entered nursing student research committee, prior to that I was interested in research so I started my first research project named "Investigation the use of complementary and alternative medicine and its association with sexual function</w:t>
      </w:r>
      <w:r>
        <w:rPr>
          <w:rFonts w:ascii="Times New Roman" w:hAnsi="Times New Roman" w:cs="Times New Roman"/>
          <w:sz w:val="20"/>
        </w:rPr>
        <w:t xml:space="preserve"> </w:t>
      </w:r>
      <w:r w:rsidRPr="00F13F1D">
        <w:rPr>
          <w:rFonts w:ascii="Times New Roman" w:hAnsi="Times New Roman" w:cs="Times New Roman"/>
          <w:sz w:val="20"/>
        </w:rPr>
        <w:t xml:space="preserve">and quality of life among prostate cancer patients referred to oncology centers in Kerman, in 2020" and after that I participated in national </w:t>
      </w:r>
      <w:r w:rsidR="00053BCC" w:rsidRPr="00F13F1D">
        <w:rPr>
          <w:rFonts w:ascii="Times New Roman" w:hAnsi="Times New Roman" w:cs="Times New Roman"/>
          <w:sz w:val="20"/>
        </w:rPr>
        <w:t xml:space="preserve">COVID-19 </w:t>
      </w:r>
      <w:r w:rsidRPr="00F13F1D">
        <w:rPr>
          <w:rFonts w:ascii="Times New Roman" w:hAnsi="Times New Roman" w:cs="Times New Roman"/>
          <w:sz w:val="20"/>
        </w:rPr>
        <w:t>vaccination Monitoring project in Iran and I was active in data collection section of this national project in Kerman, Iran in different vaccination centers and later on I participated in case's weekly follow up in this project.</w:t>
      </w:r>
    </w:p>
    <w:sectPr w:rsidR="00066106" w:rsidRPr="00066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CC5" w:rsidRDefault="00776CC5" w:rsidP="00322F77">
      <w:pPr>
        <w:spacing w:after="0" w:line="240" w:lineRule="auto"/>
      </w:pPr>
      <w:r>
        <w:separator/>
      </w:r>
    </w:p>
  </w:endnote>
  <w:endnote w:type="continuationSeparator" w:id="0">
    <w:p w:rsidR="00776CC5" w:rsidRDefault="00776CC5" w:rsidP="00322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CC5" w:rsidRDefault="00776CC5" w:rsidP="00322F77">
      <w:pPr>
        <w:spacing w:after="0" w:line="240" w:lineRule="auto"/>
      </w:pPr>
      <w:r>
        <w:separator/>
      </w:r>
    </w:p>
  </w:footnote>
  <w:footnote w:type="continuationSeparator" w:id="0">
    <w:p w:rsidR="00776CC5" w:rsidRDefault="00776CC5" w:rsidP="00322F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D87596"/>
    <w:multiLevelType w:val="hybridMultilevel"/>
    <w:tmpl w:val="9DE49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106"/>
    <w:rsid w:val="000105E0"/>
    <w:rsid w:val="00053BCC"/>
    <w:rsid w:val="00066106"/>
    <w:rsid w:val="001A3B9E"/>
    <w:rsid w:val="002C0EE4"/>
    <w:rsid w:val="00322F77"/>
    <w:rsid w:val="0032565F"/>
    <w:rsid w:val="005D1E64"/>
    <w:rsid w:val="00776CC5"/>
    <w:rsid w:val="00A448ED"/>
    <w:rsid w:val="00B662F8"/>
    <w:rsid w:val="00BA6F22"/>
    <w:rsid w:val="00BE5DA3"/>
    <w:rsid w:val="00E36012"/>
    <w:rsid w:val="00F1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012"/>
    <w:pPr>
      <w:ind w:left="720"/>
      <w:contextualSpacing/>
    </w:pPr>
  </w:style>
  <w:style w:type="character" w:styleId="Hyperlink">
    <w:name w:val="Hyperlink"/>
    <w:basedOn w:val="DefaultParagraphFont"/>
    <w:uiPriority w:val="99"/>
    <w:unhideWhenUsed/>
    <w:rsid w:val="00E36012"/>
    <w:rPr>
      <w:color w:val="0000FF" w:themeColor="hyperlink"/>
      <w:u w:val="single"/>
    </w:rPr>
  </w:style>
  <w:style w:type="paragraph" w:styleId="Header">
    <w:name w:val="header"/>
    <w:basedOn w:val="Normal"/>
    <w:link w:val="HeaderChar"/>
    <w:uiPriority w:val="99"/>
    <w:unhideWhenUsed/>
    <w:rsid w:val="00322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F77"/>
  </w:style>
  <w:style w:type="paragraph" w:styleId="Footer">
    <w:name w:val="footer"/>
    <w:basedOn w:val="Normal"/>
    <w:link w:val="FooterChar"/>
    <w:uiPriority w:val="99"/>
    <w:unhideWhenUsed/>
    <w:rsid w:val="00322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F77"/>
  </w:style>
  <w:style w:type="character" w:styleId="CommentReference">
    <w:name w:val="annotation reference"/>
    <w:basedOn w:val="DefaultParagraphFont"/>
    <w:uiPriority w:val="99"/>
    <w:semiHidden/>
    <w:unhideWhenUsed/>
    <w:rsid w:val="005D1E64"/>
    <w:rPr>
      <w:sz w:val="16"/>
      <w:szCs w:val="16"/>
    </w:rPr>
  </w:style>
  <w:style w:type="paragraph" w:styleId="CommentText">
    <w:name w:val="annotation text"/>
    <w:basedOn w:val="Normal"/>
    <w:link w:val="CommentTextChar"/>
    <w:uiPriority w:val="99"/>
    <w:semiHidden/>
    <w:unhideWhenUsed/>
    <w:rsid w:val="005D1E64"/>
    <w:pPr>
      <w:spacing w:line="240" w:lineRule="auto"/>
    </w:pPr>
    <w:rPr>
      <w:sz w:val="20"/>
      <w:szCs w:val="20"/>
    </w:rPr>
  </w:style>
  <w:style w:type="character" w:customStyle="1" w:styleId="CommentTextChar">
    <w:name w:val="Comment Text Char"/>
    <w:basedOn w:val="DefaultParagraphFont"/>
    <w:link w:val="CommentText"/>
    <w:uiPriority w:val="99"/>
    <w:semiHidden/>
    <w:rsid w:val="005D1E64"/>
    <w:rPr>
      <w:sz w:val="20"/>
      <w:szCs w:val="20"/>
    </w:rPr>
  </w:style>
  <w:style w:type="paragraph" w:styleId="CommentSubject">
    <w:name w:val="annotation subject"/>
    <w:basedOn w:val="CommentText"/>
    <w:next w:val="CommentText"/>
    <w:link w:val="CommentSubjectChar"/>
    <w:uiPriority w:val="99"/>
    <w:semiHidden/>
    <w:unhideWhenUsed/>
    <w:rsid w:val="005D1E64"/>
    <w:rPr>
      <w:b/>
      <w:bCs/>
    </w:rPr>
  </w:style>
  <w:style w:type="character" w:customStyle="1" w:styleId="CommentSubjectChar">
    <w:name w:val="Comment Subject Char"/>
    <w:basedOn w:val="CommentTextChar"/>
    <w:link w:val="CommentSubject"/>
    <w:uiPriority w:val="99"/>
    <w:semiHidden/>
    <w:rsid w:val="005D1E64"/>
    <w:rPr>
      <w:b/>
      <w:bCs/>
      <w:sz w:val="20"/>
      <w:szCs w:val="20"/>
    </w:rPr>
  </w:style>
  <w:style w:type="paragraph" w:styleId="BalloonText">
    <w:name w:val="Balloon Text"/>
    <w:basedOn w:val="Normal"/>
    <w:link w:val="BalloonTextChar"/>
    <w:uiPriority w:val="99"/>
    <w:semiHidden/>
    <w:unhideWhenUsed/>
    <w:rsid w:val="005D1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E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012"/>
    <w:pPr>
      <w:ind w:left="720"/>
      <w:contextualSpacing/>
    </w:pPr>
  </w:style>
  <w:style w:type="character" w:styleId="Hyperlink">
    <w:name w:val="Hyperlink"/>
    <w:basedOn w:val="DefaultParagraphFont"/>
    <w:uiPriority w:val="99"/>
    <w:unhideWhenUsed/>
    <w:rsid w:val="00E36012"/>
    <w:rPr>
      <w:color w:val="0000FF" w:themeColor="hyperlink"/>
      <w:u w:val="single"/>
    </w:rPr>
  </w:style>
  <w:style w:type="paragraph" w:styleId="Header">
    <w:name w:val="header"/>
    <w:basedOn w:val="Normal"/>
    <w:link w:val="HeaderChar"/>
    <w:uiPriority w:val="99"/>
    <w:unhideWhenUsed/>
    <w:rsid w:val="00322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F77"/>
  </w:style>
  <w:style w:type="paragraph" w:styleId="Footer">
    <w:name w:val="footer"/>
    <w:basedOn w:val="Normal"/>
    <w:link w:val="FooterChar"/>
    <w:uiPriority w:val="99"/>
    <w:unhideWhenUsed/>
    <w:rsid w:val="00322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F77"/>
  </w:style>
  <w:style w:type="character" w:styleId="CommentReference">
    <w:name w:val="annotation reference"/>
    <w:basedOn w:val="DefaultParagraphFont"/>
    <w:uiPriority w:val="99"/>
    <w:semiHidden/>
    <w:unhideWhenUsed/>
    <w:rsid w:val="005D1E64"/>
    <w:rPr>
      <w:sz w:val="16"/>
      <w:szCs w:val="16"/>
    </w:rPr>
  </w:style>
  <w:style w:type="paragraph" w:styleId="CommentText">
    <w:name w:val="annotation text"/>
    <w:basedOn w:val="Normal"/>
    <w:link w:val="CommentTextChar"/>
    <w:uiPriority w:val="99"/>
    <w:semiHidden/>
    <w:unhideWhenUsed/>
    <w:rsid w:val="005D1E64"/>
    <w:pPr>
      <w:spacing w:line="240" w:lineRule="auto"/>
    </w:pPr>
    <w:rPr>
      <w:sz w:val="20"/>
      <w:szCs w:val="20"/>
    </w:rPr>
  </w:style>
  <w:style w:type="character" w:customStyle="1" w:styleId="CommentTextChar">
    <w:name w:val="Comment Text Char"/>
    <w:basedOn w:val="DefaultParagraphFont"/>
    <w:link w:val="CommentText"/>
    <w:uiPriority w:val="99"/>
    <w:semiHidden/>
    <w:rsid w:val="005D1E64"/>
    <w:rPr>
      <w:sz w:val="20"/>
      <w:szCs w:val="20"/>
    </w:rPr>
  </w:style>
  <w:style w:type="paragraph" w:styleId="CommentSubject">
    <w:name w:val="annotation subject"/>
    <w:basedOn w:val="CommentText"/>
    <w:next w:val="CommentText"/>
    <w:link w:val="CommentSubjectChar"/>
    <w:uiPriority w:val="99"/>
    <w:semiHidden/>
    <w:unhideWhenUsed/>
    <w:rsid w:val="005D1E64"/>
    <w:rPr>
      <w:b/>
      <w:bCs/>
    </w:rPr>
  </w:style>
  <w:style w:type="character" w:customStyle="1" w:styleId="CommentSubjectChar">
    <w:name w:val="Comment Subject Char"/>
    <w:basedOn w:val="CommentTextChar"/>
    <w:link w:val="CommentSubject"/>
    <w:uiPriority w:val="99"/>
    <w:semiHidden/>
    <w:rsid w:val="005D1E64"/>
    <w:rPr>
      <w:b/>
      <w:bCs/>
      <w:sz w:val="20"/>
      <w:szCs w:val="20"/>
    </w:rPr>
  </w:style>
  <w:style w:type="paragraph" w:styleId="BalloonText">
    <w:name w:val="Balloon Text"/>
    <w:basedOn w:val="Normal"/>
    <w:link w:val="BalloonTextChar"/>
    <w:uiPriority w:val="99"/>
    <w:semiHidden/>
    <w:unhideWhenUsed/>
    <w:rsid w:val="005D1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E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mums.mazums.ac.ir/article-%201-7701-en.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mj.umsha.ac.ir/%20article-1-%201575-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World Nursing 2021</cp:lastModifiedBy>
  <cp:revision>2</cp:revision>
  <dcterms:created xsi:type="dcterms:W3CDTF">2022-06-15T06:13:00Z</dcterms:created>
  <dcterms:modified xsi:type="dcterms:W3CDTF">2022-06-15T06:13:00Z</dcterms:modified>
</cp:coreProperties>
</file>