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019C" w:rsidRDefault="00C21CCA">
      <w:pPr>
        <w:rPr>
          <w:rFonts w:ascii="Times New Roman" w:hAnsi="Times New Roman" w:cs="Times New Roman"/>
          <w:b/>
          <w:sz w:val="32"/>
        </w:rPr>
      </w:pPr>
      <w:r w:rsidRPr="00C21CCA">
        <w:rPr>
          <w:rFonts w:ascii="Times New Roman" w:hAnsi="Times New Roman" w:cs="Times New Roman"/>
          <w:b/>
          <w:sz w:val="32"/>
        </w:rPr>
        <w:t>Transient osteoporosis of hip in pregnancy; rare case of acute hip joint in pregnancy</w:t>
      </w:r>
    </w:p>
    <w:p w:rsidR="00C21CCA" w:rsidRDefault="00C21CCA">
      <w:pPr>
        <w:rPr>
          <w:rFonts w:ascii="Times New Roman" w:hAnsi="Times New Roman" w:cs="Times New Roman"/>
          <w:sz w:val="24"/>
        </w:rPr>
      </w:pPr>
      <w:proofErr w:type="spellStart"/>
      <w:r w:rsidRPr="00C21CCA">
        <w:rPr>
          <w:rFonts w:ascii="Times New Roman" w:hAnsi="Times New Roman" w:cs="Times New Roman"/>
          <w:sz w:val="24"/>
        </w:rPr>
        <w:t>Amani</w:t>
      </w:r>
      <w:proofErr w:type="spellEnd"/>
      <w:r w:rsidRPr="00C21CCA">
        <w:rPr>
          <w:rFonts w:ascii="Times New Roman" w:hAnsi="Times New Roman" w:cs="Times New Roman"/>
          <w:sz w:val="24"/>
        </w:rPr>
        <w:t xml:space="preserve"> Ahmed Ali </w:t>
      </w:r>
      <w:proofErr w:type="spellStart"/>
      <w:r w:rsidRPr="00C21CCA">
        <w:rPr>
          <w:rFonts w:ascii="Times New Roman" w:hAnsi="Times New Roman" w:cs="Times New Roman"/>
          <w:sz w:val="24"/>
        </w:rPr>
        <w:t>Khalifa</w:t>
      </w:r>
      <w:proofErr w:type="spellEnd"/>
      <w:r w:rsidR="004A6588">
        <w:rPr>
          <w:rFonts w:ascii="Times New Roman" w:hAnsi="Times New Roman" w:cs="Times New Roman"/>
          <w:sz w:val="24"/>
        </w:rPr>
        <w:t>*</w:t>
      </w:r>
      <w:r>
        <w:rPr>
          <w:rFonts w:ascii="Times New Roman" w:hAnsi="Times New Roman" w:cs="Times New Roman"/>
          <w:sz w:val="24"/>
        </w:rPr>
        <w:t xml:space="preserve">, </w:t>
      </w:r>
      <w:proofErr w:type="spellStart"/>
      <w:r w:rsidR="005906FC" w:rsidRPr="005906FC">
        <w:rPr>
          <w:rFonts w:ascii="Times New Roman" w:hAnsi="Times New Roman" w:cs="Times New Roman"/>
          <w:sz w:val="24"/>
        </w:rPr>
        <w:t>Gamal</w:t>
      </w:r>
      <w:proofErr w:type="spellEnd"/>
      <w:r w:rsidR="005906FC" w:rsidRPr="005906FC">
        <w:rPr>
          <w:rFonts w:ascii="Times New Roman" w:hAnsi="Times New Roman" w:cs="Times New Roman"/>
          <w:sz w:val="24"/>
        </w:rPr>
        <w:t xml:space="preserve"> Ahmed, </w:t>
      </w:r>
      <w:proofErr w:type="spellStart"/>
      <w:r w:rsidR="005906FC">
        <w:rPr>
          <w:rFonts w:ascii="Times New Roman" w:hAnsi="Times New Roman" w:cs="Times New Roman"/>
          <w:sz w:val="24"/>
        </w:rPr>
        <w:t>Najah</w:t>
      </w:r>
      <w:proofErr w:type="spellEnd"/>
      <w:r w:rsidR="005906FC">
        <w:rPr>
          <w:rFonts w:ascii="Times New Roman" w:hAnsi="Times New Roman" w:cs="Times New Roman"/>
          <w:sz w:val="24"/>
        </w:rPr>
        <w:t xml:space="preserve"> Mohamed,</w:t>
      </w:r>
      <w:r w:rsidR="005906FC" w:rsidRPr="005906FC">
        <w:rPr>
          <w:rFonts w:ascii="Times New Roman" w:hAnsi="Times New Roman" w:cs="Times New Roman"/>
          <w:sz w:val="24"/>
        </w:rPr>
        <w:t xml:space="preserve"> Abdullah </w:t>
      </w:r>
      <w:proofErr w:type="spellStart"/>
      <w:r w:rsidR="005906FC" w:rsidRPr="005906FC">
        <w:rPr>
          <w:rFonts w:ascii="Times New Roman" w:hAnsi="Times New Roman" w:cs="Times New Roman"/>
          <w:sz w:val="24"/>
        </w:rPr>
        <w:t>Alibrahim</w:t>
      </w:r>
      <w:proofErr w:type="spellEnd"/>
      <w:r w:rsidR="005906FC">
        <w:rPr>
          <w:rFonts w:ascii="Times New Roman" w:hAnsi="Times New Roman" w:cs="Times New Roman"/>
          <w:sz w:val="24"/>
        </w:rPr>
        <w:t xml:space="preserve"> and</w:t>
      </w:r>
      <w:r w:rsidR="005906FC" w:rsidRPr="005906FC">
        <w:rPr>
          <w:rFonts w:ascii="Times New Roman" w:hAnsi="Times New Roman" w:cs="Times New Roman"/>
          <w:sz w:val="24"/>
        </w:rPr>
        <w:t xml:space="preserve"> Farah </w:t>
      </w:r>
      <w:proofErr w:type="spellStart"/>
      <w:r w:rsidR="005906FC" w:rsidRPr="005906FC">
        <w:rPr>
          <w:rFonts w:ascii="Times New Roman" w:hAnsi="Times New Roman" w:cs="Times New Roman"/>
          <w:sz w:val="24"/>
        </w:rPr>
        <w:t>Bouhamdan</w:t>
      </w:r>
      <w:proofErr w:type="spellEnd"/>
    </w:p>
    <w:p w:rsidR="00C21CCA" w:rsidRDefault="00C21CCA">
      <w:pPr>
        <w:rPr>
          <w:rFonts w:ascii="Times New Roman" w:hAnsi="Times New Roman" w:cs="Times New Roman"/>
        </w:rPr>
      </w:pPr>
      <w:r w:rsidRPr="00C21CCA">
        <w:rPr>
          <w:rFonts w:ascii="Times New Roman" w:hAnsi="Times New Roman" w:cs="Times New Roman"/>
        </w:rPr>
        <w:t>University of Khartoum, Sudan</w:t>
      </w:r>
    </w:p>
    <w:p w:rsidR="005906FC" w:rsidRDefault="005906FC" w:rsidP="005906FC">
      <w:pPr>
        <w:jc w:val="center"/>
        <w:rPr>
          <w:rFonts w:ascii="Times New Roman" w:hAnsi="Times New Roman" w:cs="Times New Roman"/>
          <w:b/>
          <w:sz w:val="24"/>
        </w:rPr>
      </w:pPr>
      <w:r w:rsidRPr="005906FC">
        <w:rPr>
          <w:rFonts w:ascii="Times New Roman" w:hAnsi="Times New Roman" w:cs="Times New Roman"/>
          <w:b/>
          <w:sz w:val="24"/>
        </w:rPr>
        <w:t>Abstract</w:t>
      </w:r>
    </w:p>
    <w:p w:rsidR="005906FC" w:rsidRDefault="005906FC" w:rsidP="005906FC">
      <w:pPr>
        <w:jc w:val="both"/>
        <w:rPr>
          <w:rFonts w:ascii="Times New Roman" w:hAnsi="Times New Roman" w:cs="Times New Roman"/>
          <w:sz w:val="20"/>
        </w:rPr>
      </w:pPr>
      <w:r w:rsidRPr="005906FC">
        <w:rPr>
          <w:rFonts w:ascii="Times New Roman" w:hAnsi="Times New Roman" w:cs="Times New Roman"/>
          <w:b/>
          <w:sz w:val="20"/>
        </w:rPr>
        <w:t>Introduction:</w:t>
      </w:r>
      <w:r w:rsidRPr="005906FC">
        <w:rPr>
          <w:rFonts w:ascii="Times New Roman" w:hAnsi="Times New Roman" w:cs="Times New Roman"/>
          <w:sz w:val="20"/>
        </w:rPr>
        <w:t xml:space="preserve"> Transient osteoporosis of pregnancy is a rare, non-destructive and self-limiting condition with spontaneous resolution after 6 to 12 months [1]. The hip is the most frequent disease site. The diagnosis is often difficult in the early stages, due to lack of awareness and suspicion by the treating clinicians. It could be a subset of Complex Regional Pain Syndrome, as it has many similarities with it, namely, unknown cause, and characteristic pain [2]. MRI is considered the best diagnostic test for this condition in regard to sensitivity and specificity and in monitoring of disease progression [3]. An early and accurate diagnosis can lead to early resolution of symptoms of the patients and avoid unnecessary investigations and treatment for other mimicking conditions. This condition is usually be managed by conservative and symptomatic means. We report a case of 38-year-old pregnant woman presented during the third trimester of her pregnancy with right hip pain secondary to transient osteoporosis.</w:t>
      </w:r>
    </w:p>
    <w:p w:rsidR="005906FC" w:rsidRDefault="005906FC" w:rsidP="005906FC">
      <w:pPr>
        <w:jc w:val="both"/>
        <w:rPr>
          <w:rFonts w:ascii="Times New Roman" w:hAnsi="Times New Roman" w:cs="Times New Roman"/>
          <w:sz w:val="20"/>
        </w:rPr>
      </w:pPr>
      <w:r w:rsidRPr="005906FC">
        <w:rPr>
          <w:rFonts w:ascii="Times New Roman" w:hAnsi="Times New Roman" w:cs="Times New Roman"/>
          <w:b/>
          <w:sz w:val="20"/>
        </w:rPr>
        <w:t>Discussion:</w:t>
      </w:r>
      <w:r>
        <w:rPr>
          <w:rFonts w:ascii="Times New Roman" w:hAnsi="Times New Roman" w:cs="Times New Roman"/>
          <w:sz w:val="20"/>
        </w:rPr>
        <w:t xml:space="preserve"> </w:t>
      </w:r>
      <w:r w:rsidRPr="005906FC">
        <w:rPr>
          <w:rFonts w:ascii="Times New Roman" w:hAnsi="Times New Roman" w:cs="Times New Roman"/>
          <w:sz w:val="20"/>
        </w:rPr>
        <w:t xml:space="preserve">The diagnosis is often delayed. It was reported first by </w:t>
      </w:r>
      <w:proofErr w:type="spellStart"/>
      <w:r w:rsidRPr="005906FC">
        <w:rPr>
          <w:rFonts w:ascii="Times New Roman" w:hAnsi="Times New Roman" w:cs="Times New Roman"/>
          <w:sz w:val="20"/>
        </w:rPr>
        <w:t>Ravault</w:t>
      </w:r>
      <w:proofErr w:type="spellEnd"/>
      <w:r w:rsidRPr="005906FC">
        <w:rPr>
          <w:rFonts w:ascii="Times New Roman" w:hAnsi="Times New Roman" w:cs="Times New Roman"/>
          <w:sz w:val="20"/>
        </w:rPr>
        <w:t xml:space="preserve"> (1947) followed by Curtiss and Kincaid in 1959 [2] and has been described with different names such as Bone Marrow Edema (BME) syndrome, transient demineralization, complex regional pain syndrome type 1, migratory osteoporosis, an</w:t>
      </w:r>
      <w:r>
        <w:rPr>
          <w:rFonts w:ascii="Times New Roman" w:hAnsi="Times New Roman" w:cs="Times New Roman"/>
          <w:sz w:val="20"/>
        </w:rPr>
        <w:t xml:space="preserve">d </w:t>
      </w:r>
      <w:proofErr w:type="spellStart"/>
      <w:r>
        <w:rPr>
          <w:rFonts w:ascii="Times New Roman" w:hAnsi="Times New Roman" w:cs="Times New Roman"/>
          <w:sz w:val="20"/>
        </w:rPr>
        <w:t>algodystrophy</w:t>
      </w:r>
      <w:proofErr w:type="spellEnd"/>
      <w:r>
        <w:rPr>
          <w:rFonts w:ascii="Times New Roman" w:hAnsi="Times New Roman" w:cs="Times New Roman"/>
          <w:sz w:val="20"/>
        </w:rPr>
        <w:t xml:space="preserve"> of the hip [3]. </w:t>
      </w:r>
      <w:r w:rsidRPr="005906FC">
        <w:rPr>
          <w:rFonts w:ascii="Times New Roman" w:hAnsi="Times New Roman" w:cs="Times New Roman"/>
          <w:sz w:val="20"/>
        </w:rPr>
        <w:t>It’s more frequently in pregnant women in their third trimester 1 [4]. The TOH is a non-destructive and self-limiting condition of the hip, which responds well to the conservative treatment. The TOH could be a subset of complex regional pain syndrome type 1 [5], as it has many similarities in clinic</w:t>
      </w:r>
      <w:r>
        <w:rPr>
          <w:rFonts w:ascii="Times New Roman" w:hAnsi="Times New Roman" w:cs="Times New Roman"/>
          <w:sz w:val="20"/>
        </w:rPr>
        <w:t xml:space="preserve">al presentation and management. </w:t>
      </w:r>
      <w:r w:rsidRPr="005906FC">
        <w:rPr>
          <w:rFonts w:ascii="Times New Roman" w:hAnsi="Times New Roman" w:cs="Times New Roman"/>
          <w:sz w:val="20"/>
        </w:rPr>
        <w:t>MRI is considered the best diagnostic test for this condition in regard to sensitivity and specificity. She also helps in ruling out other pathologies [</w:t>
      </w:r>
      <w:r w:rsidR="00FA250F">
        <w:rPr>
          <w:rFonts w:ascii="Times New Roman" w:hAnsi="Times New Roman" w:cs="Times New Roman"/>
          <w:sz w:val="20"/>
        </w:rPr>
        <w:t>6</w:t>
      </w:r>
      <w:r w:rsidRPr="005906FC">
        <w:rPr>
          <w:rFonts w:ascii="Times New Roman" w:hAnsi="Times New Roman" w:cs="Times New Roman"/>
          <w:sz w:val="20"/>
        </w:rPr>
        <w:t>-</w:t>
      </w:r>
      <w:r w:rsidR="00FA250F">
        <w:rPr>
          <w:rFonts w:ascii="Times New Roman" w:hAnsi="Times New Roman" w:cs="Times New Roman"/>
          <w:sz w:val="20"/>
        </w:rPr>
        <w:t>8</w:t>
      </w:r>
      <w:r w:rsidRPr="005906FC">
        <w:rPr>
          <w:rFonts w:ascii="Times New Roman" w:hAnsi="Times New Roman" w:cs="Times New Roman"/>
          <w:sz w:val="20"/>
        </w:rPr>
        <w:t>].</w:t>
      </w:r>
    </w:p>
    <w:p w:rsidR="005906FC" w:rsidRDefault="005906FC" w:rsidP="005906FC">
      <w:pPr>
        <w:jc w:val="both"/>
        <w:rPr>
          <w:rFonts w:ascii="Times New Roman" w:hAnsi="Times New Roman" w:cs="Times New Roman"/>
          <w:sz w:val="20"/>
        </w:rPr>
      </w:pPr>
      <w:r w:rsidRPr="005906FC">
        <w:rPr>
          <w:rFonts w:ascii="Times New Roman" w:hAnsi="Times New Roman" w:cs="Times New Roman"/>
          <w:b/>
          <w:sz w:val="20"/>
        </w:rPr>
        <w:t>Clinical Presentation:</w:t>
      </w:r>
      <w:r>
        <w:rPr>
          <w:rFonts w:ascii="Times New Roman" w:hAnsi="Times New Roman" w:cs="Times New Roman"/>
          <w:sz w:val="20"/>
        </w:rPr>
        <w:t xml:space="preserve"> A</w:t>
      </w:r>
      <w:r w:rsidRPr="005906FC">
        <w:rPr>
          <w:rFonts w:ascii="Times New Roman" w:hAnsi="Times New Roman" w:cs="Times New Roman"/>
          <w:sz w:val="20"/>
        </w:rPr>
        <w:t xml:space="preserve"> thirty-four years old, </w:t>
      </w:r>
      <w:proofErr w:type="spellStart"/>
      <w:r w:rsidRPr="005906FC">
        <w:rPr>
          <w:rFonts w:ascii="Times New Roman" w:hAnsi="Times New Roman" w:cs="Times New Roman"/>
          <w:sz w:val="20"/>
        </w:rPr>
        <w:t>primigravida</w:t>
      </w:r>
      <w:proofErr w:type="spellEnd"/>
      <w:r w:rsidRPr="005906FC">
        <w:rPr>
          <w:rFonts w:ascii="Times New Roman" w:hAnsi="Times New Roman" w:cs="Times New Roman"/>
          <w:sz w:val="20"/>
        </w:rPr>
        <w:t xml:space="preserve">, </w:t>
      </w:r>
      <w:r>
        <w:rPr>
          <w:rFonts w:ascii="Times New Roman" w:hAnsi="Times New Roman" w:cs="Times New Roman"/>
          <w:sz w:val="20"/>
        </w:rPr>
        <w:t>w</w:t>
      </w:r>
      <w:r w:rsidRPr="005906FC">
        <w:rPr>
          <w:rFonts w:ascii="Times New Roman" w:hAnsi="Times New Roman" w:cs="Times New Roman"/>
          <w:sz w:val="20"/>
        </w:rPr>
        <w:t xml:space="preserve">as </w:t>
      </w:r>
      <w:r>
        <w:rPr>
          <w:rFonts w:ascii="Times New Roman" w:hAnsi="Times New Roman" w:cs="Times New Roman"/>
          <w:sz w:val="20"/>
        </w:rPr>
        <w:t>a</w:t>
      </w:r>
      <w:r w:rsidRPr="005906FC">
        <w:rPr>
          <w:rFonts w:ascii="Times New Roman" w:hAnsi="Times New Roman" w:cs="Times New Roman"/>
          <w:sz w:val="20"/>
        </w:rPr>
        <w:t xml:space="preserve">t </w:t>
      </w:r>
      <w:r>
        <w:rPr>
          <w:rFonts w:ascii="Times New Roman" w:hAnsi="Times New Roman" w:cs="Times New Roman"/>
          <w:sz w:val="20"/>
        </w:rPr>
        <w:t>h</w:t>
      </w:r>
      <w:r w:rsidRPr="005906FC">
        <w:rPr>
          <w:rFonts w:ascii="Times New Roman" w:hAnsi="Times New Roman" w:cs="Times New Roman"/>
          <w:sz w:val="20"/>
        </w:rPr>
        <w:t xml:space="preserve">er thirty-three weeks </w:t>
      </w:r>
      <w:r>
        <w:rPr>
          <w:rFonts w:ascii="Times New Roman" w:hAnsi="Times New Roman" w:cs="Times New Roman"/>
          <w:sz w:val="20"/>
        </w:rPr>
        <w:t>o</w:t>
      </w:r>
      <w:r w:rsidRPr="005906FC">
        <w:rPr>
          <w:rFonts w:ascii="Times New Roman" w:hAnsi="Times New Roman" w:cs="Times New Roman"/>
          <w:sz w:val="20"/>
        </w:rPr>
        <w:t xml:space="preserve">f pregnancy </w:t>
      </w:r>
      <w:r>
        <w:rPr>
          <w:rFonts w:ascii="Times New Roman" w:hAnsi="Times New Roman" w:cs="Times New Roman"/>
          <w:sz w:val="20"/>
        </w:rPr>
        <w:t>w</w:t>
      </w:r>
      <w:r w:rsidRPr="005906FC">
        <w:rPr>
          <w:rFonts w:ascii="Times New Roman" w:hAnsi="Times New Roman" w:cs="Times New Roman"/>
          <w:sz w:val="20"/>
        </w:rPr>
        <w:t xml:space="preserve">as presented </w:t>
      </w:r>
      <w:r>
        <w:rPr>
          <w:rFonts w:ascii="Times New Roman" w:hAnsi="Times New Roman" w:cs="Times New Roman"/>
          <w:sz w:val="20"/>
        </w:rPr>
        <w:t>t</w:t>
      </w:r>
      <w:r w:rsidRPr="005906FC">
        <w:rPr>
          <w:rFonts w:ascii="Times New Roman" w:hAnsi="Times New Roman" w:cs="Times New Roman"/>
          <w:sz w:val="20"/>
        </w:rPr>
        <w:t xml:space="preserve">o </w:t>
      </w:r>
      <w:r>
        <w:rPr>
          <w:rFonts w:ascii="Times New Roman" w:hAnsi="Times New Roman" w:cs="Times New Roman"/>
          <w:sz w:val="20"/>
        </w:rPr>
        <w:t>o</w:t>
      </w:r>
      <w:r w:rsidRPr="005906FC">
        <w:rPr>
          <w:rFonts w:ascii="Times New Roman" w:hAnsi="Times New Roman" w:cs="Times New Roman"/>
          <w:sz w:val="20"/>
        </w:rPr>
        <w:t xml:space="preserve">ur facility with sever left hip pain radiating to the leg, associated with difficulty in walking. She </w:t>
      </w:r>
      <w:r>
        <w:rPr>
          <w:rFonts w:ascii="Times New Roman" w:hAnsi="Times New Roman" w:cs="Times New Roman"/>
          <w:sz w:val="20"/>
        </w:rPr>
        <w:t>i</w:t>
      </w:r>
      <w:r w:rsidRPr="005906FC">
        <w:rPr>
          <w:rFonts w:ascii="Times New Roman" w:hAnsi="Times New Roman" w:cs="Times New Roman"/>
          <w:sz w:val="20"/>
        </w:rPr>
        <w:t>s medically free apart from high B</w:t>
      </w:r>
      <w:r>
        <w:rPr>
          <w:rFonts w:ascii="Times New Roman" w:hAnsi="Times New Roman" w:cs="Times New Roman"/>
          <w:sz w:val="20"/>
        </w:rPr>
        <w:t xml:space="preserve">MI </w:t>
      </w:r>
      <w:r w:rsidRPr="005906FC">
        <w:rPr>
          <w:rFonts w:ascii="Times New Roman" w:hAnsi="Times New Roman" w:cs="Times New Roman"/>
          <w:sz w:val="20"/>
        </w:rPr>
        <w:t>of 34.9</w:t>
      </w:r>
      <w:r w:rsidR="00CD44BC">
        <w:rPr>
          <w:rFonts w:ascii="Times New Roman" w:hAnsi="Times New Roman" w:cs="Times New Roman"/>
          <w:sz w:val="20"/>
        </w:rPr>
        <w:t xml:space="preserve"> </w:t>
      </w:r>
      <w:r w:rsidRPr="005906FC">
        <w:rPr>
          <w:rFonts w:ascii="Times New Roman" w:hAnsi="Times New Roman" w:cs="Times New Roman"/>
          <w:sz w:val="20"/>
        </w:rPr>
        <w:t>kg/m</w:t>
      </w:r>
      <w:r w:rsidRPr="00CD44BC">
        <w:rPr>
          <w:rFonts w:ascii="Times New Roman" w:hAnsi="Times New Roman" w:cs="Times New Roman"/>
          <w:sz w:val="20"/>
          <w:vertAlign w:val="superscript"/>
        </w:rPr>
        <w:t>2</w:t>
      </w:r>
      <w:r w:rsidRPr="005906FC">
        <w:rPr>
          <w:rFonts w:ascii="Times New Roman" w:hAnsi="Times New Roman" w:cs="Times New Roman"/>
          <w:sz w:val="20"/>
        </w:rPr>
        <w:t xml:space="preserve">. The pain </w:t>
      </w:r>
      <w:r>
        <w:rPr>
          <w:rFonts w:ascii="Times New Roman" w:hAnsi="Times New Roman" w:cs="Times New Roman"/>
          <w:sz w:val="20"/>
        </w:rPr>
        <w:t>w</w:t>
      </w:r>
      <w:r w:rsidRPr="005906FC">
        <w:rPr>
          <w:rFonts w:ascii="Times New Roman" w:hAnsi="Times New Roman" w:cs="Times New Roman"/>
          <w:sz w:val="20"/>
        </w:rPr>
        <w:t xml:space="preserve">as distressing and not responding to mild analgesics. She </w:t>
      </w:r>
      <w:r>
        <w:rPr>
          <w:rFonts w:ascii="Times New Roman" w:hAnsi="Times New Roman" w:cs="Times New Roman"/>
          <w:sz w:val="20"/>
        </w:rPr>
        <w:t>w</w:t>
      </w:r>
      <w:r w:rsidRPr="005906FC">
        <w:rPr>
          <w:rFonts w:ascii="Times New Roman" w:hAnsi="Times New Roman" w:cs="Times New Roman"/>
          <w:sz w:val="20"/>
        </w:rPr>
        <w:t xml:space="preserve">as </w:t>
      </w:r>
      <w:r>
        <w:rPr>
          <w:rFonts w:ascii="Times New Roman" w:hAnsi="Times New Roman" w:cs="Times New Roman"/>
          <w:sz w:val="20"/>
        </w:rPr>
        <w:t>a</w:t>
      </w:r>
      <w:r w:rsidRPr="005906FC">
        <w:rPr>
          <w:rFonts w:ascii="Times New Roman" w:hAnsi="Times New Roman" w:cs="Times New Roman"/>
          <w:sz w:val="20"/>
        </w:rPr>
        <w:t xml:space="preserve">dmitted to hospital and </w:t>
      </w:r>
      <w:r>
        <w:rPr>
          <w:rFonts w:ascii="Times New Roman" w:hAnsi="Times New Roman" w:cs="Times New Roman"/>
          <w:sz w:val="20"/>
        </w:rPr>
        <w:t>w</w:t>
      </w:r>
      <w:r w:rsidRPr="005906FC">
        <w:rPr>
          <w:rFonts w:ascii="Times New Roman" w:hAnsi="Times New Roman" w:cs="Times New Roman"/>
          <w:sz w:val="20"/>
        </w:rPr>
        <w:t xml:space="preserve">orkup </w:t>
      </w:r>
      <w:r>
        <w:rPr>
          <w:rFonts w:ascii="Times New Roman" w:hAnsi="Times New Roman" w:cs="Times New Roman"/>
          <w:sz w:val="20"/>
        </w:rPr>
        <w:t>w</w:t>
      </w:r>
      <w:r w:rsidRPr="005906FC">
        <w:rPr>
          <w:rFonts w:ascii="Times New Roman" w:hAnsi="Times New Roman" w:cs="Times New Roman"/>
          <w:sz w:val="20"/>
        </w:rPr>
        <w:t xml:space="preserve">as </w:t>
      </w:r>
      <w:r>
        <w:rPr>
          <w:rFonts w:ascii="Times New Roman" w:hAnsi="Times New Roman" w:cs="Times New Roman"/>
          <w:sz w:val="20"/>
        </w:rPr>
        <w:t>d</w:t>
      </w:r>
      <w:r w:rsidRPr="005906FC">
        <w:rPr>
          <w:rFonts w:ascii="Times New Roman" w:hAnsi="Times New Roman" w:cs="Times New Roman"/>
          <w:sz w:val="20"/>
        </w:rPr>
        <w:t xml:space="preserve">one, excluding </w:t>
      </w:r>
      <w:r>
        <w:rPr>
          <w:rFonts w:ascii="Times New Roman" w:hAnsi="Times New Roman" w:cs="Times New Roman"/>
          <w:sz w:val="20"/>
        </w:rPr>
        <w:t>a</w:t>
      </w:r>
      <w:r w:rsidRPr="005906FC">
        <w:rPr>
          <w:rFonts w:ascii="Times New Roman" w:hAnsi="Times New Roman" w:cs="Times New Roman"/>
          <w:sz w:val="20"/>
        </w:rPr>
        <w:t xml:space="preserve">ll gynecological </w:t>
      </w:r>
      <w:r>
        <w:rPr>
          <w:rFonts w:ascii="Times New Roman" w:hAnsi="Times New Roman" w:cs="Times New Roman"/>
          <w:sz w:val="20"/>
        </w:rPr>
        <w:t>a</w:t>
      </w:r>
      <w:r w:rsidRPr="005906FC">
        <w:rPr>
          <w:rFonts w:ascii="Times New Roman" w:hAnsi="Times New Roman" w:cs="Times New Roman"/>
          <w:sz w:val="20"/>
        </w:rPr>
        <w:t>s well</w:t>
      </w:r>
      <w:r>
        <w:rPr>
          <w:rFonts w:ascii="Times New Roman" w:hAnsi="Times New Roman" w:cs="Times New Roman"/>
          <w:sz w:val="20"/>
        </w:rPr>
        <w:t xml:space="preserve"> as</w:t>
      </w:r>
      <w:r w:rsidRPr="005906FC">
        <w:rPr>
          <w:rFonts w:ascii="Times New Roman" w:hAnsi="Times New Roman" w:cs="Times New Roman"/>
          <w:sz w:val="20"/>
        </w:rPr>
        <w:t xml:space="preserve"> medical </w:t>
      </w:r>
      <w:r>
        <w:rPr>
          <w:rFonts w:ascii="Times New Roman" w:hAnsi="Times New Roman" w:cs="Times New Roman"/>
          <w:sz w:val="20"/>
        </w:rPr>
        <w:t>c</w:t>
      </w:r>
      <w:r w:rsidRPr="005906FC">
        <w:rPr>
          <w:rFonts w:ascii="Times New Roman" w:hAnsi="Times New Roman" w:cs="Times New Roman"/>
          <w:sz w:val="20"/>
        </w:rPr>
        <w:t xml:space="preserve">auses. The limitation </w:t>
      </w:r>
      <w:r>
        <w:rPr>
          <w:rFonts w:ascii="Times New Roman" w:hAnsi="Times New Roman" w:cs="Times New Roman"/>
          <w:sz w:val="20"/>
        </w:rPr>
        <w:t>o</w:t>
      </w:r>
      <w:r w:rsidRPr="005906FC">
        <w:rPr>
          <w:rFonts w:ascii="Times New Roman" w:hAnsi="Times New Roman" w:cs="Times New Roman"/>
          <w:sz w:val="20"/>
        </w:rPr>
        <w:t>f movement directed towards possible orthopedics causes therefore M</w:t>
      </w:r>
      <w:r>
        <w:rPr>
          <w:rFonts w:ascii="Times New Roman" w:hAnsi="Times New Roman" w:cs="Times New Roman"/>
          <w:sz w:val="20"/>
        </w:rPr>
        <w:t>RI</w:t>
      </w:r>
      <w:r w:rsidRPr="005906FC">
        <w:rPr>
          <w:rFonts w:ascii="Times New Roman" w:hAnsi="Times New Roman" w:cs="Times New Roman"/>
          <w:sz w:val="20"/>
        </w:rPr>
        <w:t xml:space="preserve"> </w:t>
      </w:r>
      <w:r>
        <w:rPr>
          <w:rFonts w:ascii="Times New Roman" w:hAnsi="Times New Roman" w:cs="Times New Roman"/>
          <w:sz w:val="20"/>
        </w:rPr>
        <w:t>w</w:t>
      </w:r>
      <w:r w:rsidRPr="005906FC">
        <w:rPr>
          <w:rFonts w:ascii="Times New Roman" w:hAnsi="Times New Roman" w:cs="Times New Roman"/>
          <w:sz w:val="20"/>
        </w:rPr>
        <w:t xml:space="preserve">as </w:t>
      </w:r>
      <w:r>
        <w:rPr>
          <w:rFonts w:ascii="Times New Roman" w:hAnsi="Times New Roman" w:cs="Times New Roman"/>
          <w:sz w:val="20"/>
        </w:rPr>
        <w:t>d</w:t>
      </w:r>
      <w:r w:rsidRPr="005906FC">
        <w:rPr>
          <w:rFonts w:ascii="Times New Roman" w:hAnsi="Times New Roman" w:cs="Times New Roman"/>
          <w:sz w:val="20"/>
        </w:rPr>
        <w:t xml:space="preserve">one </w:t>
      </w:r>
      <w:r>
        <w:rPr>
          <w:rFonts w:ascii="Times New Roman" w:hAnsi="Times New Roman" w:cs="Times New Roman"/>
          <w:sz w:val="20"/>
        </w:rPr>
        <w:t>w</w:t>
      </w:r>
      <w:r w:rsidRPr="005906FC">
        <w:rPr>
          <w:rFonts w:ascii="Times New Roman" w:hAnsi="Times New Roman" w:cs="Times New Roman"/>
          <w:sz w:val="20"/>
        </w:rPr>
        <w:t xml:space="preserve">hich </w:t>
      </w:r>
      <w:r>
        <w:rPr>
          <w:rFonts w:ascii="Times New Roman" w:hAnsi="Times New Roman" w:cs="Times New Roman"/>
          <w:sz w:val="20"/>
        </w:rPr>
        <w:t>s</w:t>
      </w:r>
      <w:r w:rsidRPr="005906FC">
        <w:rPr>
          <w:rFonts w:ascii="Times New Roman" w:hAnsi="Times New Roman" w:cs="Times New Roman"/>
          <w:sz w:val="20"/>
        </w:rPr>
        <w:t>howed</w:t>
      </w:r>
      <w:r>
        <w:rPr>
          <w:rFonts w:ascii="Times New Roman" w:hAnsi="Times New Roman" w:cs="Times New Roman"/>
          <w:sz w:val="20"/>
        </w:rPr>
        <w:t xml:space="preserve"> </w:t>
      </w:r>
      <w:r w:rsidRPr="005906FC">
        <w:rPr>
          <w:rFonts w:ascii="Times New Roman" w:hAnsi="Times New Roman" w:cs="Times New Roman"/>
          <w:sz w:val="20"/>
        </w:rPr>
        <w:t xml:space="preserve">left femoral head neck bone marrow edema most likely due to stress/tiny subtle </w:t>
      </w:r>
      <w:proofErr w:type="spellStart"/>
      <w:r w:rsidRPr="005906FC">
        <w:rPr>
          <w:rFonts w:ascii="Times New Roman" w:hAnsi="Times New Roman" w:cs="Times New Roman"/>
          <w:sz w:val="20"/>
        </w:rPr>
        <w:t>subchondral</w:t>
      </w:r>
      <w:proofErr w:type="spellEnd"/>
      <w:r w:rsidRPr="005906FC">
        <w:rPr>
          <w:rFonts w:ascii="Times New Roman" w:hAnsi="Times New Roman" w:cs="Times New Roman"/>
          <w:sz w:val="20"/>
        </w:rPr>
        <w:t xml:space="preserve"> fr</w:t>
      </w:r>
      <w:r>
        <w:rPr>
          <w:rFonts w:ascii="Times New Roman" w:hAnsi="Times New Roman" w:cs="Times New Roman"/>
          <w:sz w:val="20"/>
        </w:rPr>
        <w:t>acture (transient osteoporosis)</w:t>
      </w:r>
      <w:r w:rsidRPr="005906FC">
        <w:rPr>
          <w:rFonts w:ascii="Times New Roman" w:hAnsi="Times New Roman" w:cs="Times New Roman"/>
          <w:sz w:val="20"/>
        </w:rPr>
        <w:t>.</w:t>
      </w:r>
      <w:r>
        <w:rPr>
          <w:rFonts w:ascii="Times New Roman" w:hAnsi="Times New Roman" w:cs="Times New Roman"/>
          <w:sz w:val="20"/>
        </w:rPr>
        <w:t xml:space="preserve"> </w:t>
      </w:r>
      <w:r w:rsidRPr="005906FC">
        <w:rPr>
          <w:rFonts w:ascii="Times New Roman" w:hAnsi="Times New Roman" w:cs="Times New Roman"/>
          <w:sz w:val="20"/>
        </w:rPr>
        <w:t xml:space="preserve">Orthopedic surgeon was consulted; diagnosis </w:t>
      </w:r>
      <w:r>
        <w:rPr>
          <w:rFonts w:ascii="Times New Roman" w:hAnsi="Times New Roman" w:cs="Times New Roman"/>
          <w:sz w:val="20"/>
        </w:rPr>
        <w:t>o</w:t>
      </w:r>
      <w:r w:rsidRPr="005906FC">
        <w:rPr>
          <w:rFonts w:ascii="Times New Roman" w:hAnsi="Times New Roman" w:cs="Times New Roman"/>
          <w:sz w:val="20"/>
        </w:rPr>
        <w:t xml:space="preserve">f transient osteoporosis </w:t>
      </w:r>
      <w:r>
        <w:rPr>
          <w:rFonts w:ascii="Times New Roman" w:hAnsi="Times New Roman" w:cs="Times New Roman"/>
          <w:sz w:val="20"/>
        </w:rPr>
        <w:t>o</w:t>
      </w:r>
      <w:r w:rsidRPr="005906FC">
        <w:rPr>
          <w:rFonts w:ascii="Times New Roman" w:hAnsi="Times New Roman" w:cs="Times New Roman"/>
          <w:sz w:val="20"/>
        </w:rPr>
        <w:t xml:space="preserve">f </w:t>
      </w:r>
      <w:r>
        <w:rPr>
          <w:rFonts w:ascii="Times New Roman" w:hAnsi="Times New Roman" w:cs="Times New Roman"/>
          <w:sz w:val="20"/>
        </w:rPr>
        <w:t>t</w:t>
      </w:r>
      <w:r w:rsidRPr="005906FC">
        <w:rPr>
          <w:rFonts w:ascii="Times New Roman" w:hAnsi="Times New Roman" w:cs="Times New Roman"/>
          <w:sz w:val="20"/>
        </w:rPr>
        <w:t xml:space="preserve">he hip joint </w:t>
      </w:r>
      <w:r>
        <w:rPr>
          <w:rFonts w:ascii="Times New Roman" w:hAnsi="Times New Roman" w:cs="Times New Roman"/>
          <w:sz w:val="20"/>
        </w:rPr>
        <w:t>w</w:t>
      </w:r>
      <w:r w:rsidRPr="005906FC">
        <w:rPr>
          <w:rFonts w:ascii="Times New Roman" w:hAnsi="Times New Roman" w:cs="Times New Roman"/>
          <w:sz w:val="20"/>
        </w:rPr>
        <w:t>as made based on clinical and radiological findings.</w:t>
      </w:r>
      <w:r w:rsidR="00CD44BC">
        <w:rPr>
          <w:rFonts w:ascii="Times New Roman" w:hAnsi="Times New Roman" w:cs="Times New Roman"/>
          <w:sz w:val="20"/>
        </w:rPr>
        <w:t xml:space="preserve"> </w:t>
      </w:r>
      <w:r w:rsidRPr="005906FC">
        <w:rPr>
          <w:rFonts w:ascii="Times New Roman" w:hAnsi="Times New Roman" w:cs="Times New Roman"/>
          <w:sz w:val="20"/>
        </w:rPr>
        <w:t xml:space="preserve">She was managed conservatively as planned by the MDT meeting, with restriction of movement, </w:t>
      </w:r>
      <w:proofErr w:type="spellStart"/>
      <w:r w:rsidRPr="005906FC">
        <w:rPr>
          <w:rFonts w:ascii="Times New Roman" w:hAnsi="Times New Roman" w:cs="Times New Roman"/>
          <w:sz w:val="20"/>
        </w:rPr>
        <w:t>thromboprophyllaxis</w:t>
      </w:r>
      <w:proofErr w:type="spellEnd"/>
      <w:r w:rsidRPr="005906FC">
        <w:rPr>
          <w:rFonts w:ascii="Times New Roman" w:hAnsi="Times New Roman" w:cs="Times New Roman"/>
          <w:sz w:val="20"/>
        </w:rPr>
        <w:t xml:space="preserve"> and regular analgesia.</w:t>
      </w:r>
      <w:r>
        <w:rPr>
          <w:rFonts w:ascii="Times New Roman" w:hAnsi="Times New Roman" w:cs="Times New Roman"/>
          <w:sz w:val="20"/>
        </w:rPr>
        <w:t xml:space="preserve"> </w:t>
      </w:r>
      <w:r w:rsidRPr="005906FC">
        <w:rPr>
          <w:rFonts w:ascii="Times New Roman" w:hAnsi="Times New Roman" w:cs="Times New Roman"/>
          <w:sz w:val="20"/>
        </w:rPr>
        <w:t xml:space="preserve">Medical supportive treatment was a challenge as she was in her third trimester where most of non-steroidal anti-inflammatory drugs should be avoided. Thus, </w:t>
      </w:r>
      <w:proofErr w:type="spellStart"/>
      <w:r w:rsidRPr="005906FC">
        <w:rPr>
          <w:rFonts w:ascii="Times New Roman" w:hAnsi="Times New Roman" w:cs="Times New Roman"/>
          <w:sz w:val="20"/>
        </w:rPr>
        <w:t>meloxicalm</w:t>
      </w:r>
      <w:proofErr w:type="spellEnd"/>
      <w:r w:rsidRPr="005906FC">
        <w:rPr>
          <w:rFonts w:ascii="Times New Roman" w:hAnsi="Times New Roman" w:cs="Times New Roman"/>
          <w:sz w:val="20"/>
        </w:rPr>
        <w:t>, tramadol and some other opioids were tried.</w:t>
      </w:r>
      <w:r>
        <w:rPr>
          <w:rFonts w:ascii="Times New Roman" w:hAnsi="Times New Roman" w:cs="Times New Roman"/>
          <w:sz w:val="20"/>
        </w:rPr>
        <w:t xml:space="preserve"> </w:t>
      </w:r>
      <w:r w:rsidRPr="005906FC">
        <w:rPr>
          <w:rFonts w:ascii="Times New Roman" w:hAnsi="Times New Roman" w:cs="Times New Roman"/>
          <w:sz w:val="20"/>
        </w:rPr>
        <w:t>Pregnancy continues with regular follow up till 37</w:t>
      </w:r>
      <w:r w:rsidR="00CD44BC">
        <w:rPr>
          <w:rFonts w:ascii="Times New Roman" w:hAnsi="Times New Roman" w:cs="Times New Roman"/>
          <w:sz w:val="20"/>
        </w:rPr>
        <w:t xml:space="preserve"> </w:t>
      </w:r>
      <w:r w:rsidRPr="005906FC">
        <w:rPr>
          <w:rFonts w:ascii="Times New Roman" w:hAnsi="Times New Roman" w:cs="Times New Roman"/>
          <w:sz w:val="20"/>
        </w:rPr>
        <w:t>weeks where she came with ruptured membranes and meconium stained liquor, delivered by emergency cesarean section for suspected fetal distress. Mother and baby were well and healthy, uneventful post-partum period, under follow up with orthopedics’.</w:t>
      </w:r>
    </w:p>
    <w:p w:rsidR="005906FC" w:rsidRDefault="005906FC" w:rsidP="005906FC">
      <w:pPr>
        <w:jc w:val="both"/>
        <w:rPr>
          <w:rFonts w:ascii="Times New Roman" w:hAnsi="Times New Roman" w:cs="Times New Roman"/>
          <w:sz w:val="20"/>
        </w:rPr>
      </w:pPr>
      <w:r w:rsidRPr="005906FC">
        <w:rPr>
          <w:rFonts w:ascii="Times New Roman" w:hAnsi="Times New Roman" w:cs="Times New Roman"/>
          <w:b/>
          <w:sz w:val="20"/>
        </w:rPr>
        <w:t>Discussion and conclusion:</w:t>
      </w:r>
      <w:r>
        <w:rPr>
          <w:rFonts w:ascii="Times New Roman" w:hAnsi="Times New Roman" w:cs="Times New Roman"/>
          <w:sz w:val="20"/>
        </w:rPr>
        <w:t xml:space="preserve"> T</w:t>
      </w:r>
      <w:r w:rsidRPr="005906FC">
        <w:rPr>
          <w:rFonts w:ascii="Times New Roman" w:hAnsi="Times New Roman" w:cs="Times New Roman"/>
          <w:sz w:val="20"/>
        </w:rPr>
        <w:t xml:space="preserve">ransient osteoporosis in pregnancy is a challenging condition due to rarity of the condition </w:t>
      </w:r>
      <w:r>
        <w:rPr>
          <w:rFonts w:ascii="Times New Roman" w:hAnsi="Times New Roman" w:cs="Times New Roman"/>
          <w:sz w:val="20"/>
        </w:rPr>
        <w:t>hence</w:t>
      </w:r>
      <w:r w:rsidRPr="005906FC">
        <w:rPr>
          <w:rFonts w:ascii="Times New Roman" w:hAnsi="Times New Roman" w:cs="Times New Roman"/>
          <w:sz w:val="20"/>
        </w:rPr>
        <w:t xml:space="preserve"> less experience and on the other, hand the pharmacotherapy is limited by the gestational age and fetal effects. Delivery might be an option but there is no evidence in the literature for early delivery in cases with TOH.</w:t>
      </w:r>
      <w:r>
        <w:rPr>
          <w:rFonts w:ascii="Times New Roman" w:hAnsi="Times New Roman" w:cs="Times New Roman"/>
          <w:sz w:val="20"/>
        </w:rPr>
        <w:t xml:space="preserve"> </w:t>
      </w:r>
      <w:r w:rsidRPr="005906FC">
        <w:rPr>
          <w:rFonts w:ascii="Times New Roman" w:hAnsi="Times New Roman" w:cs="Times New Roman"/>
          <w:sz w:val="20"/>
        </w:rPr>
        <w:t xml:space="preserve">The availability and utilization of resources in tertiary level medical care settings play tremendous role in the </w:t>
      </w:r>
      <w:r w:rsidRPr="005906FC">
        <w:rPr>
          <w:rFonts w:ascii="Times New Roman" w:hAnsi="Times New Roman" w:cs="Times New Roman"/>
          <w:sz w:val="20"/>
        </w:rPr>
        <w:lastRenderedPageBreak/>
        <w:t>management of rare and challenging cases such as TOH. In some cases, weighing the risk of intervention versus expectant management is vital as it will change the outcome.</w:t>
      </w:r>
    </w:p>
    <w:p w:rsidR="005906FC" w:rsidRDefault="005906FC" w:rsidP="005906FC">
      <w:pPr>
        <w:rPr>
          <w:rFonts w:ascii="Times New Roman" w:hAnsi="Times New Roman" w:cs="Times New Roman"/>
          <w:b/>
          <w:sz w:val="24"/>
        </w:rPr>
      </w:pPr>
      <w:r w:rsidRPr="005906FC">
        <w:rPr>
          <w:rFonts w:ascii="Times New Roman" w:hAnsi="Times New Roman" w:cs="Times New Roman"/>
          <w:b/>
          <w:sz w:val="24"/>
        </w:rPr>
        <w:t>References</w:t>
      </w:r>
    </w:p>
    <w:p w:rsidR="005906FC" w:rsidRPr="008975D8" w:rsidRDefault="005906FC" w:rsidP="00B0371E">
      <w:pPr>
        <w:pStyle w:val="ListParagraph"/>
        <w:numPr>
          <w:ilvl w:val="0"/>
          <w:numId w:val="1"/>
        </w:numPr>
        <w:spacing w:after="0"/>
        <w:jc w:val="both"/>
        <w:rPr>
          <w:rFonts w:ascii="Times New Roman" w:hAnsi="Times New Roman" w:cs="Times New Roman"/>
          <w:sz w:val="20"/>
        </w:rPr>
      </w:pPr>
      <w:r w:rsidRPr="008975D8">
        <w:rPr>
          <w:rFonts w:ascii="Times New Roman" w:hAnsi="Times New Roman" w:cs="Times New Roman"/>
          <w:sz w:val="20"/>
        </w:rPr>
        <w:t xml:space="preserve">Patel V, </w:t>
      </w:r>
      <w:proofErr w:type="spellStart"/>
      <w:r w:rsidRPr="008975D8">
        <w:rPr>
          <w:rFonts w:ascii="Times New Roman" w:hAnsi="Times New Roman" w:cs="Times New Roman"/>
          <w:sz w:val="20"/>
        </w:rPr>
        <w:t>Temkin</w:t>
      </w:r>
      <w:proofErr w:type="spellEnd"/>
      <w:r w:rsidRPr="008975D8">
        <w:rPr>
          <w:rFonts w:ascii="Times New Roman" w:hAnsi="Times New Roman" w:cs="Times New Roman"/>
          <w:sz w:val="20"/>
        </w:rPr>
        <w:t xml:space="preserve"> S, </w:t>
      </w:r>
      <w:proofErr w:type="spellStart"/>
      <w:r w:rsidRPr="008975D8">
        <w:rPr>
          <w:rFonts w:ascii="Times New Roman" w:hAnsi="Times New Roman" w:cs="Times New Roman"/>
          <w:sz w:val="20"/>
        </w:rPr>
        <w:t>O'Loughlin</w:t>
      </w:r>
      <w:proofErr w:type="spellEnd"/>
      <w:r w:rsidRPr="008975D8">
        <w:rPr>
          <w:rFonts w:ascii="Times New Roman" w:hAnsi="Times New Roman" w:cs="Times New Roman"/>
          <w:sz w:val="20"/>
        </w:rPr>
        <w:t xml:space="preserve"> M. </w:t>
      </w:r>
      <w:commentRangeStart w:id="0"/>
      <w:r w:rsidRPr="008975D8">
        <w:rPr>
          <w:rFonts w:ascii="Times New Roman" w:hAnsi="Times New Roman" w:cs="Times New Roman"/>
          <w:sz w:val="20"/>
        </w:rPr>
        <w:t>Transient osteoporosis of pregnancy in a 32-year-old female</w:t>
      </w:r>
      <w:commentRangeEnd w:id="0"/>
      <w:r w:rsidR="004644DC">
        <w:rPr>
          <w:rStyle w:val="CommentReference"/>
        </w:rPr>
        <w:commentReference w:id="0"/>
      </w:r>
      <w:r w:rsidRPr="008975D8">
        <w:rPr>
          <w:rFonts w:ascii="Times New Roman" w:hAnsi="Times New Roman" w:cs="Times New Roman"/>
          <w:sz w:val="20"/>
        </w:rPr>
        <w:t xml:space="preserve">. </w:t>
      </w:r>
      <w:proofErr w:type="spellStart"/>
      <w:r w:rsidR="008975D8" w:rsidRPr="008975D8">
        <w:rPr>
          <w:rFonts w:ascii="Times New Roman" w:hAnsi="Times New Roman" w:cs="Times New Roman"/>
          <w:sz w:val="20"/>
        </w:rPr>
        <w:t>Radiol</w:t>
      </w:r>
      <w:proofErr w:type="spellEnd"/>
      <w:r w:rsidR="008975D8" w:rsidRPr="008975D8">
        <w:rPr>
          <w:rFonts w:ascii="Times New Roman" w:hAnsi="Times New Roman" w:cs="Times New Roman"/>
          <w:sz w:val="20"/>
        </w:rPr>
        <w:t xml:space="preserve">. Case Rep. </w:t>
      </w:r>
      <w:r w:rsidR="008975D8" w:rsidRPr="008975D8">
        <w:rPr>
          <w:rFonts w:ascii="Times New Roman" w:hAnsi="Times New Roman" w:cs="Times New Roman"/>
          <w:sz w:val="20"/>
        </w:rPr>
        <w:t>2011</w:t>
      </w:r>
      <w:proofErr w:type="gramStart"/>
      <w:r w:rsidR="008975D8" w:rsidRPr="008975D8">
        <w:rPr>
          <w:rFonts w:ascii="Times New Roman" w:hAnsi="Times New Roman" w:cs="Times New Roman"/>
          <w:sz w:val="20"/>
        </w:rPr>
        <w:t>;7</w:t>
      </w:r>
      <w:proofErr w:type="gramEnd"/>
      <w:r w:rsidR="008975D8" w:rsidRPr="008975D8">
        <w:rPr>
          <w:rFonts w:ascii="Times New Roman" w:hAnsi="Times New Roman" w:cs="Times New Roman"/>
          <w:sz w:val="20"/>
        </w:rPr>
        <w:t>(2):646</w:t>
      </w:r>
      <w:r w:rsidRPr="008975D8">
        <w:rPr>
          <w:rFonts w:ascii="Times New Roman" w:hAnsi="Times New Roman" w:cs="Times New Roman"/>
          <w:sz w:val="20"/>
        </w:rPr>
        <w:t xml:space="preserve">. </w:t>
      </w:r>
    </w:p>
    <w:p w:rsidR="005906FC" w:rsidRPr="008975D8" w:rsidRDefault="005906FC" w:rsidP="00B0371E">
      <w:pPr>
        <w:pStyle w:val="ListParagraph"/>
        <w:numPr>
          <w:ilvl w:val="0"/>
          <w:numId w:val="1"/>
        </w:numPr>
        <w:spacing w:after="0"/>
        <w:jc w:val="both"/>
        <w:rPr>
          <w:rFonts w:ascii="Times New Roman" w:hAnsi="Times New Roman" w:cs="Times New Roman"/>
          <w:sz w:val="20"/>
        </w:rPr>
      </w:pPr>
      <w:r w:rsidRPr="008975D8">
        <w:rPr>
          <w:rFonts w:ascii="Times New Roman" w:hAnsi="Times New Roman" w:cs="Times New Roman"/>
          <w:sz w:val="20"/>
        </w:rPr>
        <w:t xml:space="preserve">Curtiss PH, Kincaid WE. Transitory demineralization </w:t>
      </w:r>
      <w:r w:rsidR="008975D8" w:rsidRPr="008975D8">
        <w:rPr>
          <w:rFonts w:ascii="Times New Roman" w:hAnsi="Times New Roman" w:cs="Times New Roman"/>
          <w:sz w:val="20"/>
        </w:rPr>
        <w:t xml:space="preserve">of the hip in pregnancy: A report of three cases. J Bone Joint </w:t>
      </w:r>
      <w:proofErr w:type="spellStart"/>
      <w:r w:rsidR="008975D8" w:rsidRPr="008975D8">
        <w:rPr>
          <w:rFonts w:ascii="Times New Roman" w:hAnsi="Times New Roman" w:cs="Times New Roman"/>
          <w:sz w:val="20"/>
        </w:rPr>
        <w:t>Surg</w:t>
      </w:r>
      <w:proofErr w:type="spellEnd"/>
      <w:r w:rsidRPr="008975D8">
        <w:rPr>
          <w:rFonts w:ascii="Times New Roman" w:hAnsi="Times New Roman" w:cs="Times New Roman"/>
          <w:sz w:val="20"/>
        </w:rPr>
        <w:t xml:space="preserve"> Am. </w:t>
      </w:r>
      <w:r w:rsidR="008975D8" w:rsidRPr="008975D8">
        <w:rPr>
          <w:rFonts w:ascii="Times New Roman" w:hAnsi="Times New Roman" w:cs="Times New Roman"/>
          <w:sz w:val="20"/>
        </w:rPr>
        <w:t>1959</w:t>
      </w:r>
      <w:proofErr w:type="gramStart"/>
      <w:r w:rsidR="008975D8" w:rsidRPr="008975D8">
        <w:rPr>
          <w:rFonts w:ascii="Times New Roman" w:hAnsi="Times New Roman" w:cs="Times New Roman"/>
          <w:sz w:val="20"/>
        </w:rPr>
        <w:t>;41</w:t>
      </w:r>
      <w:proofErr w:type="gramEnd"/>
      <w:r w:rsidR="008975D8" w:rsidRPr="008975D8">
        <w:rPr>
          <w:rFonts w:ascii="Times New Roman" w:hAnsi="Times New Roman" w:cs="Times New Roman"/>
          <w:sz w:val="20"/>
        </w:rPr>
        <w:t>(</w:t>
      </w:r>
      <w:r w:rsidRPr="008975D8">
        <w:rPr>
          <w:rFonts w:ascii="Times New Roman" w:hAnsi="Times New Roman" w:cs="Times New Roman"/>
          <w:sz w:val="20"/>
        </w:rPr>
        <w:t>A</w:t>
      </w:r>
      <w:r w:rsidR="008975D8" w:rsidRPr="008975D8">
        <w:rPr>
          <w:rFonts w:ascii="Times New Roman" w:hAnsi="Times New Roman" w:cs="Times New Roman"/>
          <w:sz w:val="20"/>
        </w:rPr>
        <w:t>), 1327-33</w:t>
      </w:r>
      <w:r w:rsidRPr="008975D8">
        <w:rPr>
          <w:rFonts w:ascii="Times New Roman" w:hAnsi="Times New Roman" w:cs="Times New Roman"/>
          <w:sz w:val="20"/>
        </w:rPr>
        <w:t xml:space="preserve">. </w:t>
      </w:r>
    </w:p>
    <w:p w:rsidR="005906FC" w:rsidRPr="008975D8" w:rsidRDefault="005906FC" w:rsidP="00B0371E">
      <w:pPr>
        <w:pStyle w:val="ListParagraph"/>
        <w:numPr>
          <w:ilvl w:val="0"/>
          <w:numId w:val="1"/>
        </w:numPr>
        <w:spacing w:after="0"/>
        <w:jc w:val="both"/>
        <w:rPr>
          <w:rFonts w:ascii="Times New Roman" w:hAnsi="Times New Roman" w:cs="Times New Roman"/>
          <w:sz w:val="20"/>
        </w:rPr>
      </w:pPr>
      <w:proofErr w:type="spellStart"/>
      <w:r w:rsidRPr="008975D8">
        <w:rPr>
          <w:rFonts w:ascii="Times New Roman" w:hAnsi="Times New Roman" w:cs="Times New Roman"/>
          <w:sz w:val="20"/>
        </w:rPr>
        <w:t>Vande</w:t>
      </w:r>
      <w:proofErr w:type="spellEnd"/>
      <w:r w:rsidRPr="008975D8">
        <w:rPr>
          <w:rFonts w:ascii="Times New Roman" w:hAnsi="Times New Roman" w:cs="Times New Roman"/>
          <w:sz w:val="20"/>
        </w:rPr>
        <w:t xml:space="preserve"> Berg BC, </w:t>
      </w:r>
      <w:proofErr w:type="spellStart"/>
      <w:r w:rsidRPr="008975D8">
        <w:rPr>
          <w:rFonts w:ascii="Times New Roman" w:hAnsi="Times New Roman" w:cs="Times New Roman"/>
          <w:sz w:val="20"/>
        </w:rPr>
        <w:t>Lecouvet</w:t>
      </w:r>
      <w:proofErr w:type="spellEnd"/>
      <w:r w:rsidRPr="008975D8">
        <w:rPr>
          <w:rFonts w:ascii="Times New Roman" w:hAnsi="Times New Roman" w:cs="Times New Roman"/>
          <w:sz w:val="20"/>
        </w:rPr>
        <w:t xml:space="preserve"> FE, </w:t>
      </w:r>
      <w:proofErr w:type="spellStart"/>
      <w:r w:rsidRPr="008975D8">
        <w:rPr>
          <w:rFonts w:ascii="Times New Roman" w:hAnsi="Times New Roman" w:cs="Times New Roman"/>
          <w:sz w:val="20"/>
        </w:rPr>
        <w:t>Koutaissoff</w:t>
      </w:r>
      <w:proofErr w:type="spellEnd"/>
      <w:r w:rsidRPr="008975D8">
        <w:rPr>
          <w:rFonts w:ascii="Times New Roman" w:hAnsi="Times New Roman" w:cs="Times New Roman"/>
          <w:sz w:val="20"/>
        </w:rPr>
        <w:t xml:space="preserve"> S</w:t>
      </w:r>
      <w:r w:rsidR="008975D8" w:rsidRPr="008975D8">
        <w:rPr>
          <w:rFonts w:ascii="Times New Roman" w:hAnsi="Times New Roman" w:cs="Times New Roman"/>
          <w:sz w:val="20"/>
        </w:rPr>
        <w:t>,</w:t>
      </w:r>
      <w:r w:rsidRPr="008975D8">
        <w:rPr>
          <w:rFonts w:ascii="Times New Roman" w:hAnsi="Times New Roman" w:cs="Times New Roman"/>
          <w:sz w:val="20"/>
        </w:rPr>
        <w:t xml:space="preserve"> et al. Bone marrow edema of the femoral head and transie</w:t>
      </w:r>
      <w:r w:rsidR="008975D8" w:rsidRPr="008975D8">
        <w:rPr>
          <w:rFonts w:ascii="Times New Roman" w:hAnsi="Times New Roman" w:cs="Times New Roman"/>
          <w:sz w:val="20"/>
        </w:rPr>
        <w:t xml:space="preserve">nt osteoporosis of the hip. </w:t>
      </w:r>
      <w:proofErr w:type="spellStart"/>
      <w:r w:rsidR="008975D8" w:rsidRPr="008975D8">
        <w:rPr>
          <w:rFonts w:ascii="Times New Roman" w:hAnsi="Times New Roman" w:cs="Times New Roman"/>
          <w:sz w:val="20"/>
        </w:rPr>
        <w:t>Eur</w:t>
      </w:r>
      <w:proofErr w:type="spellEnd"/>
      <w:r w:rsidR="008975D8" w:rsidRPr="008975D8">
        <w:rPr>
          <w:rFonts w:ascii="Times New Roman" w:hAnsi="Times New Roman" w:cs="Times New Roman"/>
          <w:sz w:val="20"/>
        </w:rPr>
        <w:t xml:space="preserve"> J</w:t>
      </w:r>
      <w:r w:rsidRPr="008975D8">
        <w:rPr>
          <w:rFonts w:ascii="Times New Roman" w:hAnsi="Times New Roman" w:cs="Times New Roman"/>
          <w:sz w:val="20"/>
        </w:rPr>
        <w:t xml:space="preserve"> </w:t>
      </w:r>
      <w:proofErr w:type="spellStart"/>
      <w:r w:rsidRPr="008975D8">
        <w:rPr>
          <w:rFonts w:ascii="Times New Roman" w:hAnsi="Times New Roman" w:cs="Times New Roman"/>
          <w:sz w:val="20"/>
        </w:rPr>
        <w:t>Radiol</w:t>
      </w:r>
      <w:proofErr w:type="spellEnd"/>
      <w:r w:rsidRPr="008975D8">
        <w:rPr>
          <w:rFonts w:ascii="Times New Roman" w:hAnsi="Times New Roman" w:cs="Times New Roman"/>
          <w:sz w:val="20"/>
        </w:rPr>
        <w:t xml:space="preserve">. </w:t>
      </w:r>
      <w:r w:rsidR="008975D8" w:rsidRPr="008975D8">
        <w:rPr>
          <w:rFonts w:ascii="Times New Roman" w:hAnsi="Times New Roman" w:cs="Times New Roman"/>
          <w:sz w:val="20"/>
        </w:rPr>
        <w:t>2008</w:t>
      </w:r>
      <w:proofErr w:type="gramStart"/>
      <w:r w:rsidR="008975D8" w:rsidRPr="008975D8">
        <w:rPr>
          <w:rFonts w:ascii="Times New Roman" w:hAnsi="Times New Roman" w:cs="Times New Roman"/>
          <w:sz w:val="20"/>
        </w:rPr>
        <w:t>;67:68</w:t>
      </w:r>
      <w:proofErr w:type="gramEnd"/>
      <w:r w:rsidR="008975D8" w:rsidRPr="008975D8">
        <w:rPr>
          <w:rFonts w:ascii="Times New Roman" w:hAnsi="Times New Roman" w:cs="Times New Roman"/>
          <w:sz w:val="20"/>
        </w:rPr>
        <w:t>-77</w:t>
      </w:r>
      <w:r w:rsidRPr="008975D8">
        <w:rPr>
          <w:rFonts w:ascii="Times New Roman" w:hAnsi="Times New Roman" w:cs="Times New Roman"/>
          <w:sz w:val="20"/>
        </w:rPr>
        <w:t>.</w:t>
      </w:r>
    </w:p>
    <w:p w:rsidR="005906FC" w:rsidRPr="008975D8" w:rsidRDefault="005906FC" w:rsidP="00B0371E">
      <w:pPr>
        <w:pStyle w:val="ListParagraph"/>
        <w:numPr>
          <w:ilvl w:val="0"/>
          <w:numId w:val="1"/>
        </w:numPr>
        <w:spacing w:after="0"/>
        <w:jc w:val="both"/>
        <w:rPr>
          <w:rFonts w:ascii="Times New Roman" w:hAnsi="Times New Roman" w:cs="Times New Roman"/>
          <w:sz w:val="20"/>
        </w:rPr>
      </w:pPr>
      <w:proofErr w:type="spellStart"/>
      <w:r w:rsidRPr="008975D8">
        <w:rPr>
          <w:rFonts w:ascii="Times New Roman" w:hAnsi="Times New Roman" w:cs="Times New Roman"/>
          <w:sz w:val="20"/>
        </w:rPr>
        <w:t>Hadidy</w:t>
      </w:r>
      <w:proofErr w:type="spellEnd"/>
      <w:r w:rsidRPr="008975D8">
        <w:rPr>
          <w:rFonts w:ascii="Times New Roman" w:hAnsi="Times New Roman" w:cs="Times New Roman"/>
          <w:sz w:val="20"/>
        </w:rPr>
        <w:t xml:space="preserve"> AM, Al </w:t>
      </w:r>
      <w:proofErr w:type="spellStart"/>
      <w:r w:rsidRPr="008975D8">
        <w:rPr>
          <w:rFonts w:ascii="Times New Roman" w:hAnsi="Times New Roman" w:cs="Times New Roman"/>
          <w:sz w:val="20"/>
        </w:rPr>
        <w:t>Ryalat</w:t>
      </w:r>
      <w:proofErr w:type="spellEnd"/>
      <w:r w:rsidRPr="008975D8">
        <w:rPr>
          <w:rFonts w:ascii="Times New Roman" w:hAnsi="Times New Roman" w:cs="Times New Roman"/>
          <w:sz w:val="20"/>
        </w:rPr>
        <w:t xml:space="preserve"> NT, </w:t>
      </w:r>
      <w:proofErr w:type="spellStart"/>
      <w:r w:rsidRPr="008975D8">
        <w:rPr>
          <w:rFonts w:ascii="Times New Roman" w:hAnsi="Times New Roman" w:cs="Times New Roman"/>
          <w:sz w:val="20"/>
        </w:rPr>
        <w:t>Hadidi</w:t>
      </w:r>
      <w:proofErr w:type="spellEnd"/>
      <w:r w:rsidRPr="008975D8">
        <w:rPr>
          <w:rFonts w:ascii="Times New Roman" w:hAnsi="Times New Roman" w:cs="Times New Roman"/>
          <w:sz w:val="20"/>
        </w:rPr>
        <w:t xml:space="preserve"> ST</w:t>
      </w:r>
      <w:r w:rsidR="008975D8" w:rsidRPr="008975D8">
        <w:rPr>
          <w:rFonts w:ascii="Times New Roman" w:hAnsi="Times New Roman" w:cs="Times New Roman"/>
          <w:sz w:val="20"/>
        </w:rPr>
        <w:t>,</w:t>
      </w:r>
      <w:r w:rsidRPr="008975D8">
        <w:rPr>
          <w:rFonts w:ascii="Times New Roman" w:hAnsi="Times New Roman" w:cs="Times New Roman"/>
          <w:sz w:val="20"/>
        </w:rPr>
        <w:t xml:space="preserve"> et al. Male transient hip osteoporosis: Are ph</w:t>
      </w:r>
      <w:r w:rsidR="008975D8" w:rsidRPr="008975D8">
        <w:rPr>
          <w:rFonts w:ascii="Times New Roman" w:hAnsi="Times New Roman" w:cs="Times New Roman"/>
          <w:sz w:val="20"/>
        </w:rPr>
        <w:t>ysicians at a higher risk? Arch</w:t>
      </w:r>
      <w:r w:rsidRPr="008975D8">
        <w:rPr>
          <w:rFonts w:ascii="Times New Roman" w:hAnsi="Times New Roman" w:cs="Times New Roman"/>
          <w:sz w:val="20"/>
        </w:rPr>
        <w:t xml:space="preserve"> </w:t>
      </w:r>
      <w:proofErr w:type="spellStart"/>
      <w:r w:rsidRPr="008975D8">
        <w:rPr>
          <w:rFonts w:ascii="Times New Roman" w:hAnsi="Times New Roman" w:cs="Times New Roman"/>
          <w:sz w:val="20"/>
        </w:rPr>
        <w:t>Osteoporos</w:t>
      </w:r>
      <w:proofErr w:type="spellEnd"/>
      <w:r w:rsidRPr="008975D8">
        <w:rPr>
          <w:rFonts w:ascii="Times New Roman" w:hAnsi="Times New Roman" w:cs="Times New Roman"/>
          <w:sz w:val="20"/>
        </w:rPr>
        <w:t xml:space="preserve">. </w:t>
      </w:r>
      <w:r w:rsidR="008975D8" w:rsidRPr="008975D8">
        <w:rPr>
          <w:rFonts w:ascii="Times New Roman" w:hAnsi="Times New Roman" w:cs="Times New Roman"/>
          <w:sz w:val="20"/>
        </w:rPr>
        <w:t>2009</w:t>
      </w:r>
      <w:proofErr w:type="gramStart"/>
      <w:r w:rsidR="008975D8" w:rsidRPr="008975D8">
        <w:rPr>
          <w:rFonts w:ascii="Times New Roman" w:hAnsi="Times New Roman" w:cs="Times New Roman"/>
          <w:sz w:val="20"/>
        </w:rPr>
        <w:t>;4</w:t>
      </w:r>
      <w:proofErr w:type="gramEnd"/>
      <w:r w:rsidR="008975D8" w:rsidRPr="008975D8">
        <w:rPr>
          <w:rFonts w:ascii="Times New Roman" w:hAnsi="Times New Roman" w:cs="Times New Roman"/>
          <w:sz w:val="20"/>
        </w:rPr>
        <w:t>(1-2):41-5</w:t>
      </w:r>
      <w:r w:rsidRPr="008975D8">
        <w:rPr>
          <w:rFonts w:ascii="Times New Roman" w:hAnsi="Times New Roman" w:cs="Times New Roman"/>
          <w:sz w:val="20"/>
        </w:rPr>
        <w:t xml:space="preserve">. </w:t>
      </w:r>
    </w:p>
    <w:p w:rsidR="005906FC" w:rsidRPr="008975D8" w:rsidRDefault="005906FC" w:rsidP="00B0371E">
      <w:pPr>
        <w:pStyle w:val="ListParagraph"/>
        <w:numPr>
          <w:ilvl w:val="0"/>
          <w:numId w:val="1"/>
        </w:numPr>
        <w:spacing w:after="0"/>
        <w:jc w:val="both"/>
        <w:rPr>
          <w:rFonts w:ascii="Times New Roman" w:hAnsi="Times New Roman" w:cs="Times New Roman"/>
          <w:sz w:val="20"/>
        </w:rPr>
      </w:pPr>
      <w:proofErr w:type="spellStart"/>
      <w:r w:rsidRPr="008975D8">
        <w:rPr>
          <w:rFonts w:ascii="Times New Roman" w:hAnsi="Times New Roman" w:cs="Times New Roman"/>
          <w:sz w:val="20"/>
        </w:rPr>
        <w:t>Shaik</w:t>
      </w:r>
      <w:proofErr w:type="spellEnd"/>
      <w:r w:rsidRPr="008975D8">
        <w:rPr>
          <w:rFonts w:ascii="Times New Roman" w:hAnsi="Times New Roman" w:cs="Times New Roman"/>
          <w:sz w:val="20"/>
        </w:rPr>
        <w:t xml:space="preserve"> Ahmed, Jeanine M. Lindsay, RN BSN</w:t>
      </w:r>
      <w:r w:rsidR="008975D8" w:rsidRPr="008975D8">
        <w:rPr>
          <w:rFonts w:ascii="Times New Roman" w:hAnsi="Times New Roman" w:cs="Times New Roman"/>
          <w:sz w:val="20"/>
        </w:rPr>
        <w:t>,</w:t>
      </w:r>
      <w:r w:rsidRPr="008975D8">
        <w:rPr>
          <w:rFonts w:ascii="Times New Roman" w:hAnsi="Times New Roman" w:cs="Times New Roman"/>
          <w:sz w:val="20"/>
        </w:rPr>
        <w:t xml:space="preserve"> et al. Spinal </w:t>
      </w:r>
      <w:r w:rsidR="008975D8" w:rsidRPr="008975D8">
        <w:rPr>
          <w:rFonts w:ascii="Times New Roman" w:hAnsi="Times New Roman" w:cs="Times New Roman"/>
          <w:sz w:val="20"/>
        </w:rPr>
        <w:t>c</w:t>
      </w:r>
      <w:r w:rsidRPr="008975D8">
        <w:rPr>
          <w:rFonts w:ascii="Times New Roman" w:hAnsi="Times New Roman" w:cs="Times New Roman"/>
          <w:sz w:val="20"/>
        </w:rPr>
        <w:t xml:space="preserve">ord </w:t>
      </w:r>
      <w:r w:rsidR="008975D8" w:rsidRPr="008975D8">
        <w:rPr>
          <w:rFonts w:ascii="Times New Roman" w:hAnsi="Times New Roman" w:cs="Times New Roman"/>
          <w:sz w:val="20"/>
        </w:rPr>
        <w:t>s</w:t>
      </w:r>
      <w:r w:rsidRPr="008975D8">
        <w:rPr>
          <w:rFonts w:ascii="Times New Roman" w:hAnsi="Times New Roman" w:cs="Times New Roman"/>
          <w:sz w:val="20"/>
        </w:rPr>
        <w:t xml:space="preserve">timulation for </w:t>
      </w:r>
      <w:r w:rsidR="008975D8" w:rsidRPr="008975D8">
        <w:rPr>
          <w:rFonts w:ascii="Times New Roman" w:hAnsi="Times New Roman" w:cs="Times New Roman"/>
          <w:sz w:val="20"/>
        </w:rPr>
        <w:t>c</w:t>
      </w:r>
      <w:r w:rsidRPr="008975D8">
        <w:rPr>
          <w:rFonts w:ascii="Times New Roman" w:hAnsi="Times New Roman" w:cs="Times New Roman"/>
          <w:sz w:val="20"/>
        </w:rPr>
        <w:t xml:space="preserve">omplex </w:t>
      </w:r>
      <w:r w:rsidR="008975D8" w:rsidRPr="008975D8">
        <w:rPr>
          <w:rFonts w:ascii="Times New Roman" w:hAnsi="Times New Roman" w:cs="Times New Roman"/>
          <w:sz w:val="20"/>
        </w:rPr>
        <w:t>r</w:t>
      </w:r>
      <w:r w:rsidRPr="008975D8">
        <w:rPr>
          <w:rFonts w:ascii="Times New Roman" w:hAnsi="Times New Roman" w:cs="Times New Roman"/>
          <w:sz w:val="20"/>
        </w:rPr>
        <w:t xml:space="preserve">egional </w:t>
      </w:r>
      <w:r w:rsidR="008975D8" w:rsidRPr="008975D8">
        <w:rPr>
          <w:rFonts w:ascii="Times New Roman" w:hAnsi="Times New Roman" w:cs="Times New Roman"/>
          <w:sz w:val="20"/>
        </w:rPr>
        <w:t>p</w:t>
      </w:r>
      <w:r w:rsidRPr="008975D8">
        <w:rPr>
          <w:rFonts w:ascii="Times New Roman" w:hAnsi="Times New Roman" w:cs="Times New Roman"/>
          <w:sz w:val="20"/>
        </w:rPr>
        <w:t xml:space="preserve">ain </w:t>
      </w:r>
      <w:r w:rsidR="008975D8" w:rsidRPr="008975D8">
        <w:rPr>
          <w:rFonts w:ascii="Times New Roman" w:hAnsi="Times New Roman" w:cs="Times New Roman"/>
          <w:sz w:val="20"/>
        </w:rPr>
        <w:t>s</w:t>
      </w:r>
      <w:r w:rsidRPr="008975D8">
        <w:rPr>
          <w:rFonts w:ascii="Times New Roman" w:hAnsi="Times New Roman" w:cs="Times New Roman"/>
          <w:sz w:val="20"/>
        </w:rPr>
        <w:t xml:space="preserve">yndrome: A </w:t>
      </w:r>
      <w:r w:rsidR="008975D8" w:rsidRPr="008975D8">
        <w:rPr>
          <w:rFonts w:ascii="Times New Roman" w:hAnsi="Times New Roman" w:cs="Times New Roman"/>
          <w:sz w:val="20"/>
        </w:rPr>
        <w:t>c</w:t>
      </w:r>
      <w:r w:rsidRPr="008975D8">
        <w:rPr>
          <w:rFonts w:ascii="Times New Roman" w:hAnsi="Times New Roman" w:cs="Times New Roman"/>
          <w:sz w:val="20"/>
        </w:rPr>
        <w:t xml:space="preserve">ase </w:t>
      </w:r>
      <w:r w:rsidR="008975D8" w:rsidRPr="008975D8">
        <w:rPr>
          <w:rFonts w:ascii="Times New Roman" w:hAnsi="Times New Roman" w:cs="Times New Roman"/>
          <w:sz w:val="20"/>
        </w:rPr>
        <w:t>s</w:t>
      </w:r>
      <w:r w:rsidRPr="008975D8">
        <w:rPr>
          <w:rFonts w:ascii="Times New Roman" w:hAnsi="Times New Roman" w:cs="Times New Roman"/>
          <w:sz w:val="20"/>
        </w:rPr>
        <w:t xml:space="preserve">tudy of a </w:t>
      </w:r>
      <w:r w:rsidR="008975D8" w:rsidRPr="008975D8">
        <w:rPr>
          <w:rFonts w:ascii="Times New Roman" w:hAnsi="Times New Roman" w:cs="Times New Roman"/>
          <w:sz w:val="20"/>
        </w:rPr>
        <w:t>p</w:t>
      </w:r>
      <w:r w:rsidRPr="008975D8">
        <w:rPr>
          <w:rFonts w:ascii="Times New Roman" w:hAnsi="Times New Roman" w:cs="Times New Roman"/>
          <w:sz w:val="20"/>
        </w:rPr>
        <w:t xml:space="preserve">regnant </w:t>
      </w:r>
      <w:r w:rsidR="008975D8" w:rsidRPr="008975D8">
        <w:rPr>
          <w:rFonts w:ascii="Times New Roman" w:hAnsi="Times New Roman" w:cs="Times New Roman"/>
          <w:sz w:val="20"/>
        </w:rPr>
        <w:t>female. Pain</w:t>
      </w:r>
      <w:r w:rsidRPr="008975D8">
        <w:rPr>
          <w:rFonts w:ascii="Times New Roman" w:hAnsi="Times New Roman" w:cs="Times New Roman"/>
          <w:sz w:val="20"/>
        </w:rPr>
        <w:t xml:space="preserve"> Physician. </w:t>
      </w:r>
      <w:r w:rsidR="008975D8" w:rsidRPr="008975D8">
        <w:rPr>
          <w:rFonts w:ascii="Times New Roman" w:hAnsi="Times New Roman" w:cs="Times New Roman"/>
          <w:sz w:val="20"/>
        </w:rPr>
        <w:t>2016</w:t>
      </w:r>
      <w:proofErr w:type="gramStart"/>
      <w:r w:rsidR="008975D8" w:rsidRPr="008975D8">
        <w:rPr>
          <w:rFonts w:ascii="Times New Roman" w:hAnsi="Times New Roman" w:cs="Times New Roman"/>
          <w:sz w:val="20"/>
        </w:rPr>
        <w:t>;19</w:t>
      </w:r>
      <w:proofErr w:type="gramEnd"/>
      <w:r w:rsidR="008975D8" w:rsidRPr="008975D8">
        <w:rPr>
          <w:rFonts w:ascii="Times New Roman" w:hAnsi="Times New Roman" w:cs="Times New Roman"/>
          <w:sz w:val="20"/>
        </w:rPr>
        <w:t>(3):487-93</w:t>
      </w:r>
      <w:r w:rsidRPr="008975D8">
        <w:rPr>
          <w:rFonts w:ascii="Times New Roman" w:hAnsi="Times New Roman" w:cs="Times New Roman"/>
          <w:sz w:val="20"/>
        </w:rPr>
        <w:t>.</w:t>
      </w:r>
    </w:p>
    <w:p w:rsidR="005906FC" w:rsidRPr="008975D8" w:rsidRDefault="005906FC" w:rsidP="00B0371E">
      <w:pPr>
        <w:pStyle w:val="ListParagraph"/>
        <w:numPr>
          <w:ilvl w:val="0"/>
          <w:numId w:val="1"/>
        </w:numPr>
        <w:spacing w:after="0"/>
        <w:jc w:val="both"/>
        <w:rPr>
          <w:rFonts w:ascii="Times New Roman" w:hAnsi="Times New Roman" w:cs="Times New Roman"/>
          <w:sz w:val="20"/>
        </w:rPr>
      </w:pPr>
      <w:proofErr w:type="spellStart"/>
      <w:r w:rsidRPr="008975D8">
        <w:rPr>
          <w:rFonts w:ascii="Times New Roman" w:hAnsi="Times New Roman" w:cs="Times New Roman"/>
          <w:sz w:val="20"/>
        </w:rPr>
        <w:t>Dawid</w:t>
      </w:r>
      <w:proofErr w:type="spellEnd"/>
      <w:r w:rsidRPr="008975D8">
        <w:rPr>
          <w:rFonts w:ascii="Times New Roman" w:hAnsi="Times New Roman" w:cs="Times New Roman"/>
          <w:sz w:val="20"/>
        </w:rPr>
        <w:t xml:space="preserve"> </w:t>
      </w:r>
      <w:proofErr w:type="spellStart"/>
      <w:r w:rsidRPr="008975D8">
        <w:rPr>
          <w:rFonts w:ascii="Times New Roman" w:hAnsi="Times New Roman" w:cs="Times New Roman"/>
          <w:sz w:val="20"/>
        </w:rPr>
        <w:t>Szwedowski</w:t>
      </w:r>
      <w:proofErr w:type="spellEnd"/>
      <w:r w:rsidRPr="008975D8">
        <w:rPr>
          <w:rFonts w:ascii="Times New Roman" w:hAnsi="Times New Roman" w:cs="Times New Roman"/>
          <w:sz w:val="20"/>
        </w:rPr>
        <w:t xml:space="preserve"> EF, </w:t>
      </w:r>
      <w:proofErr w:type="spellStart"/>
      <w:r w:rsidRPr="008975D8">
        <w:rPr>
          <w:rFonts w:ascii="Times New Roman" w:hAnsi="Times New Roman" w:cs="Times New Roman"/>
          <w:sz w:val="20"/>
        </w:rPr>
        <w:t>Żaneta</w:t>
      </w:r>
      <w:proofErr w:type="spellEnd"/>
      <w:r w:rsidRPr="008975D8">
        <w:rPr>
          <w:rFonts w:ascii="Times New Roman" w:hAnsi="Times New Roman" w:cs="Times New Roman"/>
          <w:sz w:val="20"/>
        </w:rPr>
        <w:t xml:space="preserve"> </w:t>
      </w:r>
      <w:proofErr w:type="spellStart"/>
      <w:r w:rsidRPr="008975D8">
        <w:rPr>
          <w:rFonts w:ascii="Times New Roman" w:hAnsi="Times New Roman" w:cs="Times New Roman"/>
          <w:sz w:val="20"/>
        </w:rPr>
        <w:t>Nitek</w:t>
      </w:r>
      <w:proofErr w:type="spellEnd"/>
      <w:r w:rsidRPr="008975D8">
        <w:rPr>
          <w:rFonts w:ascii="Times New Roman" w:hAnsi="Times New Roman" w:cs="Times New Roman"/>
          <w:sz w:val="20"/>
        </w:rPr>
        <w:t xml:space="preserve"> EF, Jerzy </w:t>
      </w:r>
      <w:proofErr w:type="spellStart"/>
      <w:r w:rsidRPr="008975D8">
        <w:rPr>
          <w:rFonts w:ascii="Times New Roman" w:hAnsi="Times New Roman" w:cs="Times New Roman"/>
          <w:sz w:val="20"/>
        </w:rPr>
        <w:t>Walecki</w:t>
      </w:r>
      <w:proofErr w:type="spellEnd"/>
      <w:r w:rsidRPr="008975D8">
        <w:rPr>
          <w:rFonts w:ascii="Times New Roman" w:hAnsi="Times New Roman" w:cs="Times New Roman"/>
          <w:sz w:val="20"/>
        </w:rPr>
        <w:t xml:space="preserve"> EF. Evaluation of transient osteoporosis of the hip in mag</w:t>
      </w:r>
      <w:r w:rsidR="008975D8" w:rsidRPr="008975D8">
        <w:rPr>
          <w:rFonts w:ascii="Times New Roman" w:hAnsi="Times New Roman" w:cs="Times New Roman"/>
          <w:sz w:val="20"/>
        </w:rPr>
        <w:t>netic resonance imaging. Polish J</w:t>
      </w:r>
      <w:r w:rsidRPr="008975D8">
        <w:rPr>
          <w:rFonts w:ascii="Times New Roman" w:hAnsi="Times New Roman" w:cs="Times New Roman"/>
          <w:sz w:val="20"/>
        </w:rPr>
        <w:t xml:space="preserve"> </w:t>
      </w:r>
      <w:proofErr w:type="spellStart"/>
      <w:r w:rsidRPr="008975D8">
        <w:rPr>
          <w:rFonts w:ascii="Times New Roman" w:hAnsi="Times New Roman" w:cs="Times New Roman"/>
          <w:sz w:val="20"/>
        </w:rPr>
        <w:t>Radiol</w:t>
      </w:r>
      <w:proofErr w:type="spellEnd"/>
      <w:r w:rsidRPr="008975D8">
        <w:rPr>
          <w:rFonts w:ascii="Times New Roman" w:hAnsi="Times New Roman" w:cs="Times New Roman"/>
          <w:sz w:val="20"/>
        </w:rPr>
        <w:t xml:space="preserve">. </w:t>
      </w:r>
      <w:r w:rsidR="008975D8" w:rsidRPr="008975D8">
        <w:rPr>
          <w:rFonts w:ascii="Times New Roman" w:hAnsi="Times New Roman" w:cs="Times New Roman"/>
          <w:sz w:val="20"/>
        </w:rPr>
        <w:t>2014</w:t>
      </w:r>
      <w:proofErr w:type="gramStart"/>
      <w:r w:rsidR="008975D8" w:rsidRPr="008975D8">
        <w:rPr>
          <w:rFonts w:ascii="Times New Roman" w:hAnsi="Times New Roman" w:cs="Times New Roman"/>
          <w:sz w:val="20"/>
        </w:rPr>
        <w:t>;79:36</w:t>
      </w:r>
      <w:proofErr w:type="gramEnd"/>
      <w:r w:rsidR="008975D8" w:rsidRPr="008975D8">
        <w:rPr>
          <w:rFonts w:ascii="Times New Roman" w:hAnsi="Times New Roman" w:cs="Times New Roman"/>
          <w:sz w:val="20"/>
        </w:rPr>
        <w:t>-</w:t>
      </w:r>
      <w:r w:rsidRPr="008975D8">
        <w:rPr>
          <w:rFonts w:ascii="Times New Roman" w:hAnsi="Times New Roman" w:cs="Times New Roman"/>
          <w:sz w:val="20"/>
        </w:rPr>
        <w:t xml:space="preserve">8. </w:t>
      </w:r>
    </w:p>
    <w:p w:rsidR="005906FC" w:rsidRPr="008975D8" w:rsidRDefault="005906FC" w:rsidP="00B0371E">
      <w:pPr>
        <w:pStyle w:val="ListParagraph"/>
        <w:numPr>
          <w:ilvl w:val="0"/>
          <w:numId w:val="1"/>
        </w:numPr>
        <w:spacing w:after="0"/>
        <w:jc w:val="both"/>
        <w:rPr>
          <w:rFonts w:ascii="Times New Roman" w:hAnsi="Times New Roman" w:cs="Times New Roman"/>
          <w:sz w:val="20"/>
        </w:rPr>
      </w:pPr>
      <w:r w:rsidRPr="008975D8">
        <w:rPr>
          <w:rFonts w:ascii="Times New Roman" w:hAnsi="Times New Roman" w:cs="Times New Roman"/>
          <w:sz w:val="20"/>
        </w:rPr>
        <w:t xml:space="preserve">Hofmann S, Engel A, </w:t>
      </w:r>
      <w:proofErr w:type="spellStart"/>
      <w:r w:rsidRPr="008975D8">
        <w:rPr>
          <w:rFonts w:ascii="Times New Roman" w:hAnsi="Times New Roman" w:cs="Times New Roman"/>
          <w:sz w:val="20"/>
        </w:rPr>
        <w:t>Neuhold</w:t>
      </w:r>
      <w:proofErr w:type="spellEnd"/>
      <w:r w:rsidRPr="008975D8">
        <w:rPr>
          <w:rFonts w:ascii="Times New Roman" w:hAnsi="Times New Roman" w:cs="Times New Roman"/>
          <w:sz w:val="20"/>
        </w:rPr>
        <w:t xml:space="preserve"> A</w:t>
      </w:r>
      <w:r w:rsidR="008975D8" w:rsidRPr="008975D8">
        <w:rPr>
          <w:rFonts w:ascii="Times New Roman" w:hAnsi="Times New Roman" w:cs="Times New Roman"/>
          <w:sz w:val="20"/>
        </w:rPr>
        <w:t>,</w:t>
      </w:r>
      <w:r w:rsidRPr="008975D8">
        <w:rPr>
          <w:rFonts w:ascii="Times New Roman" w:hAnsi="Times New Roman" w:cs="Times New Roman"/>
          <w:sz w:val="20"/>
        </w:rPr>
        <w:t xml:space="preserve"> et al. Bone-marrow </w:t>
      </w:r>
      <w:proofErr w:type="spellStart"/>
      <w:r w:rsidRPr="008975D8">
        <w:rPr>
          <w:rFonts w:ascii="Times New Roman" w:hAnsi="Times New Roman" w:cs="Times New Roman"/>
          <w:sz w:val="20"/>
        </w:rPr>
        <w:t>oedema</w:t>
      </w:r>
      <w:proofErr w:type="spellEnd"/>
      <w:r w:rsidRPr="008975D8">
        <w:rPr>
          <w:rFonts w:ascii="Times New Roman" w:hAnsi="Times New Roman" w:cs="Times New Roman"/>
          <w:sz w:val="20"/>
        </w:rPr>
        <w:t xml:space="preserve"> syndrome and tra</w:t>
      </w:r>
      <w:r w:rsidR="008975D8" w:rsidRPr="008975D8">
        <w:rPr>
          <w:rFonts w:ascii="Times New Roman" w:hAnsi="Times New Roman" w:cs="Times New Roman"/>
          <w:sz w:val="20"/>
        </w:rPr>
        <w:t xml:space="preserve">nsient osteoporosis of the hip: </w:t>
      </w:r>
      <w:r w:rsidRPr="008975D8">
        <w:rPr>
          <w:rFonts w:ascii="Times New Roman" w:hAnsi="Times New Roman" w:cs="Times New Roman"/>
          <w:sz w:val="20"/>
        </w:rPr>
        <w:t>An MRI-controlled study of tre</w:t>
      </w:r>
      <w:r w:rsidR="008975D8" w:rsidRPr="008975D8">
        <w:rPr>
          <w:rFonts w:ascii="Times New Roman" w:hAnsi="Times New Roman" w:cs="Times New Roman"/>
          <w:sz w:val="20"/>
        </w:rPr>
        <w:t>atment by c</w:t>
      </w:r>
      <w:r w:rsidR="00CD44BC">
        <w:rPr>
          <w:rFonts w:ascii="Times New Roman" w:hAnsi="Times New Roman" w:cs="Times New Roman"/>
          <w:sz w:val="20"/>
        </w:rPr>
        <w:t xml:space="preserve">ore decompression. J Bone Joint </w:t>
      </w:r>
      <w:proofErr w:type="spellStart"/>
      <w:r w:rsidRPr="008975D8">
        <w:rPr>
          <w:rFonts w:ascii="Times New Roman" w:hAnsi="Times New Roman" w:cs="Times New Roman"/>
          <w:sz w:val="20"/>
        </w:rPr>
        <w:t>Surg</w:t>
      </w:r>
      <w:proofErr w:type="spellEnd"/>
      <w:r w:rsidRPr="008975D8">
        <w:rPr>
          <w:rFonts w:ascii="Times New Roman" w:hAnsi="Times New Roman" w:cs="Times New Roman"/>
          <w:sz w:val="20"/>
        </w:rPr>
        <w:t xml:space="preserve"> Br. </w:t>
      </w:r>
      <w:r w:rsidR="008975D8" w:rsidRPr="008975D8">
        <w:rPr>
          <w:rFonts w:ascii="Times New Roman" w:hAnsi="Times New Roman" w:cs="Times New Roman"/>
          <w:sz w:val="20"/>
        </w:rPr>
        <w:t>1993</w:t>
      </w:r>
      <w:proofErr w:type="gramStart"/>
      <w:r w:rsidR="008975D8" w:rsidRPr="008975D8">
        <w:rPr>
          <w:rFonts w:ascii="Times New Roman" w:hAnsi="Times New Roman" w:cs="Times New Roman"/>
          <w:sz w:val="20"/>
        </w:rPr>
        <w:t>;75</w:t>
      </w:r>
      <w:proofErr w:type="gramEnd"/>
      <w:r w:rsidR="008975D8" w:rsidRPr="008975D8">
        <w:rPr>
          <w:rFonts w:ascii="Times New Roman" w:hAnsi="Times New Roman" w:cs="Times New Roman"/>
          <w:sz w:val="20"/>
        </w:rPr>
        <w:t>(2):210-6</w:t>
      </w:r>
      <w:r w:rsidRPr="008975D8">
        <w:rPr>
          <w:rFonts w:ascii="Times New Roman" w:hAnsi="Times New Roman" w:cs="Times New Roman"/>
          <w:sz w:val="20"/>
        </w:rPr>
        <w:t>.</w:t>
      </w:r>
    </w:p>
    <w:p w:rsidR="005906FC" w:rsidRDefault="005906FC" w:rsidP="00B0371E">
      <w:pPr>
        <w:pStyle w:val="ListParagraph"/>
        <w:numPr>
          <w:ilvl w:val="0"/>
          <w:numId w:val="1"/>
        </w:numPr>
        <w:tabs>
          <w:tab w:val="left" w:pos="7091"/>
        </w:tabs>
        <w:jc w:val="both"/>
        <w:rPr>
          <w:rFonts w:ascii="Times New Roman" w:hAnsi="Times New Roman" w:cs="Times New Roman"/>
          <w:sz w:val="20"/>
        </w:rPr>
      </w:pPr>
      <w:proofErr w:type="spellStart"/>
      <w:r w:rsidRPr="008975D8">
        <w:rPr>
          <w:rFonts w:ascii="Times New Roman" w:hAnsi="Times New Roman" w:cs="Times New Roman"/>
          <w:sz w:val="20"/>
        </w:rPr>
        <w:t>Balakrishnan</w:t>
      </w:r>
      <w:proofErr w:type="spellEnd"/>
      <w:r w:rsidRPr="008975D8">
        <w:rPr>
          <w:rFonts w:ascii="Times New Roman" w:hAnsi="Times New Roman" w:cs="Times New Roman"/>
          <w:sz w:val="20"/>
        </w:rPr>
        <w:t xml:space="preserve"> A, </w:t>
      </w:r>
      <w:proofErr w:type="spellStart"/>
      <w:r w:rsidRPr="008975D8">
        <w:rPr>
          <w:rFonts w:ascii="Times New Roman" w:hAnsi="Times New Roman" w:cs="Times New Roman"/>
          <w:sz w:val="20"/>
        </w:rPr>
        <w:t>Schemitsch</w:t>
      </w:r>
      <w:proofErr w:type="spellEnd"/>
      <w:r w:rsidRPr="008975D8">
        <w:rPr>
          <w:rFonts w:ascii="Times New Roman" w:hAnsi="Times New Roman" w:cs="Times New Roman"/>
          <w:sz w:val="20"/>
        </w:rPr>
        <w:t xml:space="preserve"> EH, Pearce D</w:t>
      </w:r>
      <w:r w:rsidR="008975D8" w:rsidRPr="008975D8">
        <w:rPr>
          <w:rFonts w:ascii="Times New Roman" w:hAnsi="Times New Roman" w:cs="Times New Roman"/>
          <w:sz w:val="20"/>
        </w:rPr>
        <w:t>,</w:t>
      </w:r>
      <w:r w:rsidRPr="008975D8">
        <w:rPr>
          <w:rFonts w:ascii="Times New Roman" w:hAnsi="Times New Roman" w:cs="Times New Roman"/>
          <w:sz w:val="20"/>
        </w:rPr>
        <w:t xml:space="preserve"> et al. Distinguishing transient osteoporosis of the h</w:t>
      </w:r>
      <w:r w:rsidR="008975D8" w:rsidRPr="008975D8">
        <w:rPr>
          <w:rFonts w:ascii="Times New Roman" w:hAnsi="Times New Roman" w:cs="Times New Roman"/>
          <w:sz w:val="20"/>
        </w:rPr>
        <w:t>ip from avascular necrosis. Can J</w:t>
      </w:r>
      <w:r w:rsidRPr="008975D8">
        <w:rPr>
          <w:rFonts w:ascii="Times New Roman" w:hAnsi="Times New Roman" w:cs="Times New Roman"/>
          <w:sz w:val="20"/>
        </w:rPr>
        <w:t xml:space="preserve"> Surg. </w:t>
      </w:r>
      <w:r w:rsidR="008975D8" w:rsidRPr="008975D8">
        <w:rPr>
          <w:rFonts w:ascii="Times New Roman" w:hAnsi="Times New Roman" w:cs="Times New Roman"/>
          <w:sz w:val="20"/>
        </w:rPr>
        <w:t>2003</w:t>
      </w:r>
      <w:proofErr w:type="gramStart"/>
      <w:r w:rsidR="008975D8" w:rsidRPr="008975D8">
        <w:rPr>
          <w:rFonts w:ascii="Times New Roman" w:hAnsi="Times New Roman" w:cs="Times New Roman"/>
          <w:sz w:val="20"/>
        </w:rPr>
        <w:t>;46</w:t>
      </w:r>
      <w:proofErr w:type="gramEnd"/>
      <w:r w:rsidR="008975D8" w:rsidRPr="008975D8">
        <w:rPr>
          <w:rFonts w:ascii="Times New Roman" w:hAnsi="Times New Roman" w:cs="Times New Roman"/>
          <w:sz w:val="20"/>
        </w:rPr>
        <w:t>(3):187-92</w:t>
      </w:r>
      <w:r w:rsidRPr="008975D8">
        <w:rPr>
          <w:rFonts w:ascii="Times New Roman" w:hAnsi="Times New Roman" w:cs="Times New Roman"/>
          <w:sz w:val="20"/>
        </w:rPr>
        <w:t>.</w:t>
      </w:r>
    </w:p>
    <w:p w:rsidR="008975D8" w:rsidRPr="008975D8" w:rsidRDefault="008975D8" w:rsidP="008975D8">
      <w:pPr>
        <w:tabs>
          <w:tab w:val="left" w:pos="7091"/>
        </w:tabs>
        <w:rPr>
          <w:rFonts w:ascii="Times New Roman" w:hAnsi="Times New Roman" w:cs="Times New Roman"/>
          <w:b/>
          <w:sz w:val="24"/>
        </w:rPr>
      </w:pPr>
      <w:r w:rsidRPr="008975D8">
        <w:rPr>
          <w:rFonts w:ascii="Times New Roman" w:hAnsi="Times New Roman" w:cs="Times New Roman"/>
          <w:b/>
          <w:sz w:val="24"/>
        </w:rPr>
        <w:t>Biography</w:t>
      </w:r>
    </w:p>
    <w:p w:rsidR="008975D8" w:rsidRPr="008975D8" w:rsidRDefault="008975D8" w:rsidP="008975D8">
      <w:pPr>
        <w:tabs>
          <w:tab w:val="left" w:pos="7091"/>
        </w:tabs>
        <w:jc w:val="both"/>
        <w:rPr>
          <w:rFonts w:ascii="Times New Roman" w:hAnsi="Times New Roman" w:cs="Times New Roman"/>
          <w:sz w:val="20"/>
        </w:rPr>
      </w:pPr>
      <w:r w:rsidRPr="008975D8">
        <w:rPr>
          <w:rFonts w:ascii="Times New Roman" w:hAnsi="Times New Roman" w:cs="Times New Roman"/>
          <w:sz w:val="20"/>
        </w:rPr>
        <w:t xml:space="preserve">DR AMANI </w:t>
      </w:r>
      <w:r w:rsidRPr="008975D8">
        <w:rPr>
          <w:rFonts w:ascii="Times New Roman" w:hAnsi="Times New Roman" w:cs="Times New Roman"/>
          <w:sz w:val="20"/>
        </w:rPr>
        <w:t>KHALIFA</w:t>
      </w:r>
      <w:r w:rsidRPr="008975D8">
        <w:rPr>
          <w:rFonts w:ascii="Times New Roman" w:hAnsi="Times New Roman" w:cs="Times New Roman"/>
          <w:sz w:val="20"/>
        </w:rPr>
        <w:t xml:space="preserve"> is a specialist gynecologist in Women Wellness Research Center,</w:t>
      </w:r>
      <w:r>
        <w:rPr>
          <w:rFonts w:ascii="Times New Roman" w:hAnsi="Times New Roman" w:cs="Times New Roman"/>
          <w:sz w:val="20"/>
        </w:rPr>
        <w:t xml:space="preserve"> </w:t>
      </w:r>
      <w:proofErr w:type="spellStart"/>
      <w:r w:rsidRPr="008975D8">
        <w:rPr>
          <w:rFonts w:ascii="Times New Roman" w:hAnsi="Times New Roman" w:cs="Times New Roman"/>
          <w:sz w:val="20"/>
        </w:rPr>
        <w:t>Hamad</w:t>
      </w:r>
      <w:proofErr w:type="spellEnd"/>
      <w:r w:rsidRPr="008975D8">
        <w:rPr>
          <w:rFonts w:ascii="Times New Roman" w:hAnsi="Times New Roman" w:cs="Times New Roman"/>
          <w:sz w:val="20"/>
        </w:rPr>
        <w:t xml:space="preserve"> Medical Corporation since 2016.</w:t>
      </w:r>
      <w:r>
        <w:rPr>
          <w:rFonts w:ascii="Times New Roman" w:hAnsi="Times New Roman" w:cs="Times New Roman"/>
          <w:sz w:val="20"/>
        </w:rPr>
        <w:t xml:space="preserve"> </w:t>
      </w:r>
      <w:r w:rsidRPr="008975D8">
        <w:rPr>
          <w:rFonts w:ascii="Times New Roman" w:hAnsi="Times New Roman" w:cs="Times New Roman"/>
          <w:sz w:val="20"/>
        </w:rPr>
        <w:t xml:space="preserve">She got her MBBS from University of </w:t>
      </w:r>
      <w:proofErr w:type="gramStart"/>
      <w:r w:rsidRPr="008975D8">
        <w:rPr>
          <w:rFonts w:ascii="Times New Roman" w:hAnsi="Times New Roman" w:cs="Times New Roman"/>
          <w:sz w:val="20"/>
        </w:rPr>
        <w:t>Khartoum,</w:t>
      </w:r>
      <w:proofErr w:type="gramEnd"/>
      <w:r w:rsidRPr="008975D8">
        <w:rPr>
          <w:rFonts w:ascii="Times New Roman" w:hAnsi="Times New Roman" w:cs="Times New Roman"/>
          <w:sz w:val="20"/>
        </w:rPr>
        <w:t xml:space="preserve"> and clinical MD in OBS&amp;GYN, Sudan 2002.</w:t>
      </w:r>
      <w:r>
        <w:rPr>
          <w:rFonts w:ascii="Times New Roman" w:hAnsi="Times New Roman" w:cs="Times New Roman"/>
          <w:sz w:val="20"/>
        </w:rPr>
        <w:t xml:space="preserve"> She w</w:t>
      </w:r>
      <w:r w:rsidRPr="008975D8">
        <w:rPr>
          <w:rFonts w:ascii="Times New Roman" w:hAnsi="Times New Roman" w:cs="Times New Roman"/>
          <w:sz w:val="20"/>
        </w:rPr>
        <w:t xml:space="preserve">orked as Assistant professor in Sudan since 2009, and consultant head department in university of </w:t>
      </w:r>
      <w:proofErr w:type="spellStart"/>
      <w:r w:rsidRPr="008975D8">
        <w:rPr>
          <w:rFonts w:ascii="Times New Roman" w:hAnsi="Times New Roman" w:cs="Times New Roman"/>
          <w:sz w:val="20"/>
        </w:rPr>
        <w:t>Nailain</w:t>
      </w:r>
      <w:proofErr w:type="spellEnd"/>
      <w:r w:rsidRPr="008975D8">
        <w:rPr>
          <w:rFonts w:ascii="Times New Roman" w:hAnsi="Times New Roman" w:cs="Times New Roman"/>
          <w:sz w:val="20"/>
        </w:rPr>
        <w:t>-Sudan.</w:t>
      </w:r>
      <w:r>
        <w:rPr>
          <w:rFonts w:ascii="Times New Roman" w:hAnsi="Times New Roman" w:cs="Times New Roman"/>
          <w:sz w:val="20"/>
        </w:rPr>
        <w:t xml:space="preserve"> She g</w:t>
      </w:r>
      <w:r w:rsidRPr="008975D8">
        <w:rPr>
          <w:rFonts w:ascii="Times New Roman" w:hAnsi="Times New Roman" w:cs="Times New Roman"/>
          <w:sz w:val="20"/>
        </w:rPr>
        <w:t xml:space="preserve">ot her Master degree in US in obstetrics and gynecology 2015, </w:t>
      </w:r>
      <w:r w:rsidRPr="008975D8">
        <w:rPr>
          <w:rFonts w:ascii="Times New Roman" w:hAnsi="Times New Roman" w:cs="Times New Roman"/>
          <w:sz w:val="20"/>
        </w:rPr>
        <w:t>and then</w:t>
      </w:r>
      <w:r w:rsidRPr="008975D8">
        <w:rPr>
          <w:rFonts w:ascii="Times New Roman" w:hAnsi="Times New Roman" w:cs="Times New Roman"/>
          <w:sz w:val="20"/>
        </w:rPr>
        <w:t xml:space="preserve"> worked as trainer for US since then.</w:t>
      </w:r>
      <w:r>
        <w:rPr>
          <w:rFonts w:ascii="Times New Roman" w:hAnsi="Times New Roman" w:cs="Times New Roman"/>
          <w:sz w:val="20"/>
        </w:rPr>
        <w:t xml:space="preserve"> </w:t>
      </w:r>
      <w:r w:rsidRPr="008975D8">
        <w:rPr>
          <w:rFonts w:ascii="Times New Roman" w:hAnsi="Times New Roman" w:cs="Times New Roman"/>
          <w:sz w:val="20"/>
        </w:rPr>
        <w:t>She is ALSO instructor and member of academic committee, as well as lead of Post Abortion Care Committee in Sudan.</w:t>
      </w:r>
      <w:r>
        <w:rPr>
          <w:rFonts w:ascii="Times New Roman" w:hAnsi="Times New Roman" w:cs="Times New Roman"/>
          <w:sz w:val="20"/>
        </w:rPr>
        <w:t xml:space="preserve"> </w:t>
      </w:r>
      <w:r w:rsidRPr="008975D8">
        <w:rPr>
          <w:rFonts w:ascii="Times New Roman" w:hAnsi="Times New Roman" w:cs="Times New Roman"/>
          <w:sz w:val="20"/>
        </w:rPr>
        <w:t xml:space="preserve">DR AMANI </w:t>
      </w:r>
      <w:r w:rsidRPr="008975D8">
        <w:rPr>
          <w:rFonts w:ascii="Times New Roman" w:hAnsi="Times New Roman" w:cs="Times New Roman"/>
          <w:sz w:val="20"/>
        </w:rPr>
        <w:t>KHALIFA</w:t>
      </w:r>
      <w:r w:rsidRPr="008975D8">
        <w:rPr>
          <w:rFonts w:ascii="Times New Roman" w:hAnsi="Times New Roman" w:cs="Times New Roman"/>
          <w:sz w:val="20"/>
        </w:rPr>
        <w:t xml:space="preserve"> is a supervisor and an examiner for postgraduate training program, Sudan Medical Specialization </w:t>
      </w:r>
      <w:bookmarkStart w:id="1" w:name="_GoBack"/>
      <w:bookmarkEnd w:id="1"/>
      <w:r w:rsidRPr="008975D8">
        <w:rPr>
          <w:rFonts w:ascii="Times New Roman" w:hAnsi="Times New Roman" w:cs="Times New Roman"/>
          <w:sz w:val="20"/>
        </w:rPr>
        <w:t>Board since 2013.</w:t>
      </w:r>
      <w:r>
        <w:rPr>
          <w:rFonts w:ascii="Times New Roman" w:hAnsi="Times New Roman" w:cs="Times New Roman"/>
          <w:sz w:val="20"/>
        </w:rPr>
        <w:t xml:space="preserve"> </w:t>
      </w:r>
      <w:r w:rsidRPr="008975D8">
        <w:rPr>
          <w:rFonts w:ascii="Times New Roman" w:hAnsi="Times New Roman" w:cs="Times New Roman"/>
          <w:sz w:val="20"/>
        </w:rPr>
        <w:t>Her main interest is medical education. Currently she is active member of the residency</w:t>
      </w:r>
      <w:r w:rsidR="00CD44BC">
        <w:rPr>
          <w:rFonts w:ascii="Times New Roman" w:hAnsi="Times New Roman" w:cs="Times New Roman"/>
          <w:sz w:val="20"/>
        </w:rPr>
        <w:t xml:space="preserve"> </w:t>
      </w:r>
      <w:r w:rsidRPr="008975D8">
        <w:rPr>
          <w:rFonts w:ascii="Times New Roman" w:hAnsi="Times New Roman" w:cs="Times New Roman"/>
          <w:sz w:val="20"/>
        </w:rPr>
        <w:t xml:space="preserve">training program, involved in many teaching activities, including the last OSCE course held in the Hospital. </w:t>
      </w:r>
      <w:r>
        <w:rPr>
          <w:rFonts w:ascii="Times New Roman" w:hAnsi="Times New Roman" w:cs="Times New Roman"/>
          <w:sz w:val="20"/>
        </w:rPr>
        <w:t>She has been a</w:t>
      </w:r>
      <w:r w:rsidRPr="008975D8">
        <w:rPr>
          <w:rFonts w:ascii="Times New Roman" w:hAnsi="Times New Roman" w:cs="Times New Roman"/>
          <w:sz w:val="20"/>
        </w:rPr>
        <w:t>warded the Best Teacher for the year 2017-2018, WWRC</w:t>
      </w:r>
      <w:r w:rsidRPr="008975D8">
        <w:rPr>
          <w:rFonts w:ascii="Times New Roman" w:hAnsi="Times New Roman" w:cs="Times New Roman"/>
          <w:sz w:val="20"/>
        </w:rPr>
        <w:t>, HMC</w:t>
      </w:r>
      <w:r w:rsidRPr="008975D8">
        <w:rPr>
          <w:rFonts w:ascii="Times New Roman" w:hAnsi="Times New Roman" w:cs="Times New Roman"/>
          <w:sz w:val="20"/>
        </w:rPr>
        <w:t>.</w:t>
      </w:r>
      <w:r>
        <w:rPr>
          <w:rFonts w:ascii="Times New Roman" w:hAnsi="Times New Roman" w:cs="Times New Roman"/>
          <w:sz w:val="20"/>
        </w:rPr>
        <w:t xml:space="preserve"> </w:t>
      </w:r>
      <w:r w:rsidRPr="008975D8">
        <w:rPr>
          <w:rFonts w:ascii="Times New Roman" w:hAnsi="Times New Roman" w:cs="Times New Roman"/>
          <w:sz w:val="20"/>
        </w:rPr>
        <w:t xml:space="preserve">She is currently vice </w:t>
      </w:r>
      <w:r w:rsidRPr="008975D8">
        <w:rPr>
          <w:rFonts w:ascii="Times New Roman" w:hAnsi="Times New Roman" w:cs="Times New Roman"/>
          <w:sz w:val="20"/>
        </w:rPr>
        <w:t>president</w:t>
      </w:r>
      <w:r w:rsidRPr="008975D8">
        <w:rPr>
          <w:rFonts w:ascii="Times New Roman" w:hAnsi="Times New Roman" w:cs="Times New Roman"/>
          <w:sz w:val="20"/>
        </w:rPr>
        <w:t xml:space="preserve"> of </w:t>
      </w:r>
      <w:r>
        <w:rPr>
          <w:rFonts w:ascii="Times New Roman" w:hAnsi="Times New Roman" w:cs="Times New Roman"/>
          <w:sz w:val="20"/>
        </w:rPr>
        <w:t>Sudanese doctors union in Qatar.</w:t>
      </w:r>
    </w:p>
    <w:sectPr w:rsidR="008975D8" w:rsidRPr="008975D8">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6-03T12:36:00Z" w:initials="SS">
    <w:p w:rsidR="004644DC" w:rsidRDefault="004644DC">
      <w:pPr>
        <w:pStyle w:val="CommentText"/>
      </w:pPr>
      <w:r>
        <w:rPr>
          <w:rStyle w:val="CommentReference"/>
        </w:rPr>
        <w:annotationRef/>
      </w:r>
      <w:r>
        <w:t>Hyperlink all the titles with publication link in references.</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6E066D5"/>
    <w:multiLevelType w:val="hybridMultilevel"/>
    <w:tmpl w:val="68504D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1CCA"/>
    <w:rsid w:val="001D020F"/>
    <w:rsid w:val="004644DC"/>
    <w:rsid w:val="004A6588"/>
    <w:rsid w:val="005906FC"/>
    <w:rsid w:val="008975D8"/>
    <w:rsid w:val="009C0E6A"/>
    <w:rsid w:val="00B0371E"/>
    <w:rsid w:val="00C21CCA"/>
    <w:rsid w:val="00CD44BC"/>
    <w:rsid w:val="00F2019C"/>
    <w:rsid w:val="00FA25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975D8"/>
    <w:pPr>
      <w:ind w:left="720"/>
      <w:contextualSpacing/>
    </w:pPr>
  </w:style>
  <w:style w:type="character" w:styleId="CommentReference">
    <w:name w:val="annotation reference"/>
    <w:basedOn w:val="DefaultParagraphFont"/>
    <w:uiPriority w:val="99"/>
    <w:semiHidden/>
    <w:unhideWhenUsed/>
    <w:rsid w:val="004644DC"/>
    <w:rPr>
      <w:sz w:val="16"/>
      <w:szCs w:val="16"/>
    </w:rPr>
  </w:style>
  <w:style w:type="paragraph" w:styleId="CommentText">
    <w:name w:val="annotation text"/>
    <w:basedOn w:val="Normal"/>
    <w:link w:val="CommentTextChar"/>
    <w:uiPriority w:val="99"/>
    <w:semiHidden/>
    <w:unhideWhenUsed/>
    <w:rsid w:val="004644DC"/>
    <w:pPr>
      <w:spacing w:line="240" w:lineRule="auto"/>
    </w:pPr>
    <w:rPr>
      <w:sz w:val="20"/>
      <w:szCs w:val="20"/>
    </w:rPr>
  </w:style>
  <w:style w:type="character" w:customStyle="1" w:styleId="CommentTextChar">
    <w:name w:val="Comment Text Char"/>
    <w:basedOn w:val="DefaultParagraphFont"/>
    <w:link w:val="CommentText"/>
    <w:uiPriority w:val="99"/>
    <w:semiHidden/>
    <w:rsid w:val="004644DC"/>
    <w:rPr>
      <w:sz w:val="20"/>
      <w:szCs w:val="20"/>
    </w:rPr>
  </w:style>
  <w:style w:type="paragraph" w:styleId="CommentSubject">
    <w:name w:val="annotation subject"/>
    <w:basedOn w:val="CommentText"/>
    <w:next w:val="CommentText"/>
    <w:link w:val="CommentSubjectChar"/>
    <w:uiPriority w:val="99"/>
    <w:semiHidden/>
    <w:unhideWhenUsed/>
    <w:rsid w:val="004644DC"/>
    <w:rPr>
      <w:b/>
      <w:bCs/>
    </w:rPr>
  </w:style>
  <w:style w:type="character" w:customStyle="1" w:styleId="CommentSubjectChar">
    <w:name w:val="Comment Subject Char"/>
    <w:basedOn w:val="CommentTextChar"/>
    <w:link w:val="CommentSubject"/>
    <w:uiPriority w:val="99"/>
    <w:semiHidden/>
    <w:rsid w:val="004644DC"/>
    <w:rPr>
      <w:b/>
      <w:bCs/>
      <w:sz w:val="20"/>
      <w:szCs w:val="20"/>
    </w:rPr>
  </w:style>
  <w:style w:type="paragraph" w:styleId="BalloonText">
    <w:name w:val="Balloon Text"/>
    <w:basedOn w:val="Normal"/>
    <w:link w:val="BalloonTextChar"/>
    <w:uiPriority w:val="99"/>
    <w:semiHidden/>
    <w:unhideWhenUsed/>
    <w:rsid w:val="004644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44D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975D8"/>
    <w:pPr>
      <w:ind w:left="720"/>
      <w:contextualSpacing/>
    </w:pPr>
  </w:style>
  <w:style w:type="character" w:styleId="CommentReference">
    <w:name w:val="annotation reference"/>
    <w:basedOn w:val="DefaultParagraphFont"/>
    <w:uiPriority w:val="99"/>
    <w:semiHidden/>
    <w:unhideWhenUsed/>
    <w:rsid w:val="004644DC"/>
    <w:rPr>
      <w:sz w:val="16"/>
      <w:szCs w:val="16"/>
    </w:rPr>
  </w:style>
  <w:style w:type="paragraph" w:styleId="CommentText">
    <w:name w:val="annotation text"/>
    <w:basedOn w:val="Normal"/>
    <w:link w:val="CommentTextChar"/>
    <w:uiPriority w:val="99"/>
    <w:semiHidden/>
    <w:unhideWhenUsed/>
    <w:rsid w:val="004644DC"/>
    <w:pPr>
      <w:spacing w:line="240" w:lineRule="auto"/>
    </w:pPr>
    <w:rPr>
      <w:sz w:val="20"/>
      <w:szCs w:val="20"/>
    </w:rPr>
  </w:style>
  <w:style w:type="character" w:customStyle="1" w:styleId="CommentTextChar">
    <w:name w:val="Comment Text Char"/>
    <w:basedOn w:val="DefaultParagraphFont"/>
    <w:link w:val="CommentText"/>
    <w:uiPriority w:val="99"/>
    <w:semiHidden/>
    <w:rsid w:val="004644DC"/>
    <w:rPr>
      <w:sz w:val="20"/>
      <w:szCs w:val="20"/>
    </w:rPr>
  </w:style>
  <w:style w:type="paragraph" w:styleId="CommentSubject">
    <w:name w:val="annotation subject"/>
    <w:basedOn w:val="CommentText"/>
    <w:next w:val="CommentText"/>
    <w:link w:val="CommentSubjectChar"/>
    <w:uiPriority w:val="99"/>
    <w:semiHidden/>
    <w:unhideWhenUsed/>
    <w:rsid w:val="004644DC"/>
    <w:rPr>
      <w:b/>
      <w:bCs/>
    </w:rPr>
  </w:style>
  <w:style w:type="character" w:customStyle="1" w:styleId="CommentSubjectChar">
    <w:name w:val="Comment Subject Char"/>
    <w:basedOn w:val="CommentTextChar"/>
    <w:link w:val="CommentSubject"/>
    <w:uiPriority w:val="99"/>
    <w:semiHidden/>
    <w:rsid w:val="004644DC"/>
    <w:rPr>
      <w:b/>
      <w:bCs/>
      <w:sz w:val="20"/>
      <w:szCs w:val="20"/>
    </w:rPr>
  </w:style>
  <w:style w:type="paragraph" w:styleId="BalloonText">
    <w:name w:val="Balloon Text"/>
    <w:basedOn w:val="Normal"/>
    <w:link w:val="BalloonTextChar"/>
    <w:uiPriority w:val="99"/>
    <w:semiHidden/>
    <w:unhideWhenUsed/>
    <w:rsid w:val="004644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44D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2</Pages>
  <Words>969</Words>
  <Characters>5524</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10</cp:revision>
  <dcterms:created xsi:type="dcterms:W3CDTF">2022-06-03T06:31:00Z</dcterms:created>
  <dcterms:modified xsi:type="dcterms:W3CDTF">2022-06-03T07:07:00Z</dcterms:modified>
</cp:coreProperties>
</file>