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EE4" w:rsidRDefault="002F1484">
      <w:pPr>
        <w:rPr>
          <w:rFonts w:ascii="Times New Roman" w:hAnsi="Times New Roman" w:cs="Times New Roman"/>
          <w:b/>
          <w:sz w:val="32"/>
        </w:rPr>
      </w:pPr>
      <w:r w:rsidRPr="002F1484">
        <w:rPr>
          <w:rFonts w:ascii="Times New Roman" w:hAnsi="Times New Roman" w:cs="Times New Roman"/>
          <w:b/>
          <w:sz w:val="32"/>
        </w:rPr>
        <w:t xml:space="preserve">Numerical analysis, design &amp; </w:t>
      </w:r>
      <w:proofErr w:type="spellStart"/>
      <w:r w:rsidRPr="002F1484">
        <w:rPr>
          <w:rFonts w:ascii="Times New Roman" w:hAnsi="Times New Roman" w:cs="Times New Roman"/>
          <w:b/>
          <w:sz w:val="32"/>
        </w:rPr>
        <w:t>optimisation</w:t>
      </w:r>
      <w:proofErr w:type="spellEnd"/>
      <w:r w:rsidRPr="002F1484">
        <w:rPr>
          <w:rFonts w:ascii="Times New Roman" w:hAnsi="Times New Roman" w:cs="Times New Roman"/>
          <w:b/>
          <w:sz w:val="32"/>
        </w:rPr>
        <w:t xml:space="preserve"> of tesla turbine: </w:t>
      </w:r>
      <w:r>
        <w:rPr>
          <w:rFonts w:ascii="Times New Roman" w:hAnsi="Times New Roman" w:cs="Times New Roman"/>
          <w:b/>
          <w:sz w:val="32"/>
        </w:rPr>
        <w:t>A</w:t>
      </w:r>
      <w:r w:rsidRPr="002F1484">
        <w:rPr>
          <w:rFonts w:ascii="Times New Roman" w:hAnsi="Times New Roman" w:cs="Times New Roman"/>
          <w:b/>
          <w:sz w:val="32"/>
        </w:rPr>
        <w:t xml:space="preserve"> carbon-zero renewable energy generating source for the future</w:t>
      </w:r>
    </w:p>
    <w:p w:rsidR="002F1484" w:rsidRDefault="002F1484">
      <w:pPr>
        <w:rPr>
          <w:rFonts w:ascii="Times New Roman" w:hAnsi="Times New Roman" w:cs="Times New Roman"/>
          <w:sz w:val="24"/>
        </w:rPr>
      </w:pPr>
      <w:proofErr w:type="spellStart"/>
      <w:r w:rsidRPr="002F1484">
        <w:rPr>
          <w:rFonts w:ascii="Times New Roman" w:hAnsi="Times New Roman" w:cs="Times New Roman"/>
          <w:sz w:val="24"/>
        </w:rPr>
        <w:t>Warmate</w:t>
      </w:r>
      <w:proofErr w:type="spellEnd"/>
      <w:r w:rsidRPr="002F14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F1484">
        <w:rPr>
          <w:rFonts w:ascii="Times New Roman" w:hAnsi="Times New Roman" w:cs="Times New Roman"/>
          <w:sz w:val="24"/>
        </w:rPr>
        <w:t>Awoloye</w:t>
      </w:r>
      <w:proofErr w:type="spellEnd"/>
      <w:r w:rsidRPr="002F1484">
        <w:rPr>
          <w:rFonts w:ascii="Times New Roman" w:hAnsi="Times New Roman" w:cs="Times New Roman"/>
          <w:sz w:val="24"/>
        </w:rPr>
        <w:t xml:space="preserve"> IG</w:t>
      </w:r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2F1484">
        <w:rPr>
          <w:rFonts w:ascii="Times New Roman" w:hAnsi="Times New Roman" w:cs="Times New Roman"/>
          <w:sz w:val="24"/>
        </w:rPr>
        <w:t>Daya</w:t>
      </w:r>
      <w:proofErr w:type="spellEnd"/>
      <w:r w:rsidRPr="002F14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F1484">
        <w:rPr>
          <w:rFonts w:ascii="Times New Roman" w:hAnsi="Times New Roman" w:cs="Times New Roman"/>
          <w:sz w:val="24"/>
        </w:rPr>
        <w:t>Pandey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 w:rsidRPr="002F1484">
        <w:rPr>
          <w:rFonts w:ascii="Times New Roman" w:hAnsi="Times New Roman" w:cs="Times New Roman"/>
          <w:sz w:val="24"/>
        </w:rPr>
        <w:t xml:space="preserve">Faisal </w:t>
      </w:r>
      <w:proofErr w:type="spellStart"/>
      <w:r w:rsidRPr="002F1484">
        <w:rPr>
          <w:rFonts w:ascii="Times New Roman" w:hAnsi="Times New Roman" w:cs="Times New Roman"/>
          <w:sz w:val="24"/>
        </w:rPr>
        <w:t>Asfand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F1484">
        <w:rPr>
          <w:rFonts w:ascii="Times New Roman" w:hAnsi="Times New Roman" w:cs="Times New Roman"/>
          <w:sz w:val="24"/>
        </w:rPr>
        <w:t>Artur</w:t>
      </w:r>
      <w:proofErr w:type="spellEnd"/>
      <w:r w:rsidRPr="002F14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F1484">
        <w:rPr>
          <w:rFonts w:ascii="Times New Roman" w:hAnsi="Times New Roman" w:cs="Times New Roman"/>
          <w:sz w:val="24"/>
        </w:rPr>
        <w:t>Jaworsky</w:t>
      </w:r>
      <w:proofErr w:type="spellEnd"/>
    </w:p>
    <w:p w:rsidR="002F1484" w:rsidRPr="002F1484" w:rsidRDefault="002F1484">
      <w:pPr>
        <w:rPr>
          <w:rFonts w:ascii="Times New Roman" w:hAnsi="Times New Roman" w:cs="Times New Roman"/>
        </w:rPr>
      </w:pPr>
      <w:r w:rsidRPr="002F1484">
        <w:rPr>
          <w:rFonts w:ascii="Times New Roman" w:hAnsi="Times New Roman" w:cs="Times New Roman"/>
        </w:rPr>
        <w:t xml:space="preserve">University of </w:t>
      </w:r>
      <w:proofErr w:type="spellStart"/>
      <w:r w:rsidRPr="002F1484">
        <w:rPr>
          <w:rFonts w:ascii="Times New Roman" w:hAnsi="Times New Roman" w:cs="Times New Roman"/>
        </w:rPr>
        <w:t>Huddersfield</w:t>
      </w:r>
      <w:proofErr w:type="spellEnd"/>
      <w:r w:rsidRPr="002F1484">
        <w:rPr>
          <w:rFonts w:ascii="Times New Roman" w:hAnsi="Times New Roman" w:cs="Times New Roman"/>
        </w:rPr>
        <w:t>, United Kingdom</w:t>
      </w:r>
    </w:p>
    <w:p w:rsidR="002F1484" w:rsidRPr="002F1484" w:rsidRDefault="002F1484" w:rsidP="009D5BD4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2F1484">
        <w:rPr>
          <w:rFonts w:ascii="Times New Roman" w:hAnsi="Times New Roman" w:cs="Times New Roman"/>
          <w:b/>
          <w:sz w:val="24"/>
        </w:rPr>
        <w:t>Abstract</w:t>
      </w:r>
    </w:p>
    <w:p w:rsidR="002F1484" w:rsidRDefault="002F1484" w:rsidP="009D5BD4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F1484">
        <w:rPr>
          <w:rFonts w:ascii="Times New Roman" w:hAnsi="Times New Roman" w:cs="Times New Roman"/>
          <w:b/>
          <w:sz w:val="20"/>
        </w:rPr>
        <w:t>Statement of the problem:</w:t>
      </w:r>
      <w:r w:rsidRPr="002F1484">
        <w:rPr>
          <w:rFonts w:ascii="Times New Roman" w:hAnsi="Times New Roman" w:cs="Times New Roman"/>
          <w:sz w:val="20"/>
        </w:rPr>
        <w:t xml:space="preserve"> Climate change remains one of the world’s greatest challenges today and as we move faster towards </w:t>
      </w:r>
      <w:r w:rsidR="00B23A78" w:rsidRPr="002F1484">
        <w:rPr>
          <w:rFonts w:ascii="Times New Roman" w:hAnsi="Times New Roman" w:cs="Times New Roman"/>
          <w:sz w:val="20"/>
        </w:rPr>
        <w:t>actualizing</w:t>
      </w:r>
      <w:r w:rsidRPr="002F1484">
        <w:rPr>
          <w:rFonts w:ascii="Times New Roman" w:hAnsi="Times New Roman" w:cs="Times New Roman"/>
          <w:sz w:val="20"/>
        </w:rPr>
        <w:t xml:space="preserve"> the UN 2030 sustainable developmental agenda and the goals of the Paris Agreement, the need for building new energy economies cannot be overemphasized howbeit, not many a country’s major energy source has shifted wholly, from those that impact negatively on the en</w:t>
      </w:r>
      <w:r>
        <w:rPr>
          <w:rFonts w:ascii="Times New Roman" w:hAnsi="Times New Roman" w:cs="Times New Roman"/>
          <w:sz w:val="20"/>
        </w:rPr>
        <w:t xml:space="preserve">vironment with circa 43.6% (Figure </w:t>
      </w:r>
      <w:r w:rsidRPr="002F1484">
        <w:rPr>
          <w:rFonts w:ascii="Times New Roman" w:hAnsi="Times New Roman" w:cs="Times New Roman"/>
          <w:sz w:val="20"/>
        </w:rPr>
        <w:t>1) energy generated from combustible fuels (</w:t>
      </w:r>
      <w:proofErr w:type="spellStart"/>
      <w:r w:rsidRPr="002F1484">
        <w:rPr>
          <w:rFonts w:ascii="Times New Roman" w:hAnsi="Times New Roman" w:cs="Times New Roman"/>
          <w:sz w:val="20"/>
        </w:rPr>
        <w:t>Eurosat</w:t>
      </w:r>
      <w:proofErr w:type="spellEnd"/>
      <w:r w:rsidRPr="002F1484">
        <w:rPr>
          <w:rFonts w:ascii="Times New Roman" w:hAnsi="Times New Roman" w:cs="Times New Roman"/>
          <w:sz w:val="20"/>
        </w:rPr>
        <w:t xml:space="preserve">, 2021) and, as the world spring back to full-scale business after the </w:t>
      </w:r>
      <w:r w:rsidR="00B23A78" w:rsidRPr="002F1484">
        <w:rPr>
          <w:rFonts w:ascii="Times New Roman" w:hAnsi="Times New Roman" w:cs="Times New Roman"/>
          <w:sz w:val="20"/>
        </w:rPr>
        <w:t>COVID</w:t>
      </w:r>
      <w:r w:rsidRPr="002F1484">
        <w:rPr>
          <w:rFonts w:ascii="Times New Roman" w:hAnsi="Times New Roman" w:cs="Times New Roman"/>
          <w:sz w:val="20"/>
        </w:rPr>
        <w:t xml:space="preserve"> break, these demands are projected to increase.</w:t>
      </w:r>
    </w:p>
    <w:p w:rsidR="002F1484" w:rsidRDefault="002F1484" w:rsidP="002F1484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F306564">
            <wp:extent cx="1713230" cy="131699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316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1484" w:rsidRDefault="002F1484" w:rsidP="002F1484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2F1484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2F1484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2F1484">
        <w:rPr>
          <w:rFonts w:ascii="Times New Roman" w:hAnsi="Times New Roman" w:cs="Times New Roman"/>
          <w:i/>
          <w:sz w:val="18"/>
        </w:rPr>
        <w:t>World's electricity generation by energy source.</w:t>
      </w:r>
      <w:proofErr w:type="gramEnd"/>
    </w:p>
    <w:p w:rsidR="002F1484" w:rsidRDefault="002F1484" w:rsidP="009D5BD4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F1484">
        <w:rPr>
          <w:rFonts w:ascii="Times New Roman" w:hAnsi="Times New Roman" w:cs="Times New Roman"/>
          <w:sz w:val="20"/>
        </w:rPr>
        <w:t xml:space="preserve">Suffice to say that almost all commercial power needs are still being generated by turbines with steam turbine contributing more than 80% worldwide using varieties of heat sources and hence, impacting on the environment. The purpose of this study is to suggest the use of Tesla turbine as a better substitute to steam and coal-fired turbines for world power generation as it offers more economically viable, safe, reliable, and most importantly, ozone-friendly solutions whilst in use. </w:t>
      </w:r>
    </w:p>
    <w:p w:rsidR="002F1484" w:rsidRDefault="002F1484" w:rsidP="009D5BD4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F1484">
        <w:rPr>
          <w:rFonts w:ascii="Times New Roman" w:hAnsi="Times New Roman" w:cs="Times New Roman"/>
          <w:b/>
          <w:sz w:val="20"/>
        </w:rPr>
        <w:t>Methodology &amp; theoretical framework:</w:t>
      </w:r>
      <w:r w:rsidRPr="002F1484">
        <w:rPr>
          <w:rFonts w:ascii="Times New Roman" w:hAnsi="Times New Roman" w:cs="Times New Roman"/>
          <w:sz w:val="20"/>
        </w:rPr>
        <w:t xml:space="preserve"> The Tesla turbine works by the principle of boundary layer effect due to the adhesive forces generated between the fluid an</w:t>
      </w:r>
      <w:r>
        <w:rPr>
          <w:rFonts w:ascii="Times New Roman" w:hAnsi="Times New Roman" w:cs="Times New Roman"/>
          <w:sz w:val="20"/>
        </w:rPr>
        <w:t xml:space="preserve">d co-connected disk rotors (Figure </w:t>
      </w:r>
      <w:r w:rsidRPr="002F1484">
        <w:rPr>
          <w:rFonts w:ascii="Times New Roman" w:hAnsi="Times New Roman" w:cs="Times New Roman"/>
          <w:sz w:val="20"/>
        </w:rPr>
        <w:t xml:space="preserve">2). Numerical analysis was employed using both continuity equation and the </w:t>
      </w:r>
      <w:proofErr w:type="spellStart"/>
      <w:r w:rsidRPr="002F1484">
        <w:rPr>
          <w:rFonts w:ascii="Times New Roman" w:hAnsi="Times New Roman" w:cs="Times New Roman"/>
          <w:sz w:val="20"/>
        </w:rPr>
        <w:t>Navier</w:t>
      </w:r>
      <w:proofErr w:type="spellEnd"/>
      <w:r w:rsidRPr="002F1484">
        <w:rPr>
          <w:rFonts w:ascii="Times New Roman" w:hAnsi="Times New Roman" w:cs="Times New Roman"/>
          <w:sz w:val="20"/>
        </w:rPr>
        <w:t>-Stokes equation for fluid modeling. Several CAD models were designed using Solid</w:t>
      </w:r>
      <w:r>
        <w:rPr>
          <w:rFonts w:ascii="Times New Roman" w:hAnsi="Times New Roman" w:cs="Times New Roman"/>
          <w:sz w:val="20"/>
        </w:rPr>
        <w:t xml:space="preserve"> </w:t>
      </w:r>
      <w:r w:rsidRPr="002F1484">
        <w:rPr>
          <w:rFonts w:ascii="Times New Roman" w:hAnsi="Times New Roman" w:cs="Times New Roman"/>
          <w:sz w:val="20"/>
        </w:rPr>
        <w:t xml:space="preserve">Works and simulations done using </w:t>
      </w:r>
      <w:proofErr w:type="spellStart"/>
      <w:r w:rsidRPr="002F1484">
        <w:rPr>
          <w:rFonts w:ascii="Times New Roman" w:hAnsi="Times New Roman" w:cs="Times New Roman"/>
          <w:sz w:val="20"/>
        </w:rPr>
        <w:t>Ansys</w:t>
      </w:r>
      <w:proofErr w:type="spellEnd"/>
      <w:r w:rsidRPr="002F1484">
        <w:rPr>
          <w:rFonts w:ascii="Times New Roman" w:hAnsi="Times New Roman" w:cs="Times New Roman"/>
          <w:sz w:val="20"/>
        </w:rPr>
        <w:t xml:space="preserve"> CFX/Fluent software.</w:t>
      </w:r>
    </w:p>
    <w:p w:rsidR="002F1484" w:rsidRDefault="002F1484" w:rsidP="009D5BD4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F1484">
        <w:rPr>
          <w:rFonts w:ascii="Times New Roman" w:hAnsi="Times New Roman" w:cs="Times New Roman"/>
          <w:b/>
          <w:sz w:val="20"/>
        </w:rPr>
        <w:t>Findings:</w:t>
      </w:r>
      <w:r w:rsidRPr="002F1484">
        <w:rPr>
          <w:rFonts w:ascii="Times New Roman" w:hAnsi="Times New Roman" w:cs="Times New Roman"/>
          <w:sz w:val="20"/>
        </w:rPr>
        <w:t xml:space="preserve"> It was observed that several factors as nozzle geometry, fluid angle of attack, disk type/size and disk spacing/number significant</w:t>
      </w:r>
      <w:bookmarkStart w:id="0" w:name="_GoBack"/>
      <w:bookmarkEnd w:id="0"/>
      <w:r w:rsidRPr="002F1484">
        <w:rPr>
          <w:rFonts w:ascii="Times New Roman" w:hAnsi="Times New Roman" w:cs="Times New Roman"/>
          <w:sz w:val="20"/>
        </w:rPr>
        <w:t>ly affected the efficiency of the turbine. A 3-disk arrangement gave maximum efficiencies &gt;90%.</w:t>
      </w:r>
    </w:p>
    <w:p w:rsidR="002F1484" w:rsidRDefault="002F1484" w:rsidP="002F1484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51B0E7BC">
            <wp:extent cx="1901825" cy="1231265"/>
            <wp:effectExtent l="0" t="0" r="3175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1484" w:rsidRDefault="002F1484" w:rsidP="002F1484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2F1484">
        <w:rPr>
          <w:rFonts w:ascii="Times New Roman" w:hAnsi="Times New Roman" w:cs="Times New Roman"/>
          <w:b/>
          <w:i/>
          <w:sz w:val="18"/>
        </w:rPr>
        <w:t>Figure 2.</w:t>
      </w:r>
      <w:proofErr w:type="gramEnd"/>
      <w:r w:rsidRPr="002F1484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2F1484">
        <w:rPr>
          <w:rFonts w:ascii="Times New Roman" w:hAnsi="Times New Roman" w:cs="Times New Roman"/>
          <w:i/>
          <w:sz w:val="18"/>
        </w:rPr>
        <w:t>Operational Mechanism of the Tesla Turbine.</w:t>
      </w:r>
      <w:proofErr w:type="gramEnd"/>
    </w:p>
    <w:p w:rsidR="002F1484" w:rsidRDefault="002F1484" w:rsidP="002F1484">
      <w:pPr>
        <w:jc w:val="both"/>
        <w:rPr>
          <w:rFonts w:ascii="Times New Roman" w:hAnsi="Times New Roman" w:cs="Times New Roman"/>
          <w:sz w:val="20"/>
        </w:rPr>
      </w:pPr>
      <w:r w:rsidRPr="002F1484">
        <w:rPr>
          <w:rFonts w:ascii="Times New Roman" w:hAnsi="Times New Roman" w:cs="Times New Roman"/>
          <w:b/>
          <w:sz w:val="20"/>
        </w:rPr>
        <w:lastRenderedPageBreak/>
        <w:t>Conclusion:</w:t>
      </w:r>
      <w:r w:rsidRPr="002F1484">
        <w:rPr>
          <w:rFonts w:ascii="Times New Roman" w:hAnsi="Times New Roman" w:cs="Times New Roman"/>
          <w:sz w:val="20"/>
        </w:rPr>
        <w:t xml:space="preserve"> Computational</w:t>
      </w:r>
      <w:r>
        <w:rPr>
          <w:rFonts w:ascii="Times New Roman" w:hAnsi="Times New Roman" w:cs="Times New Roman"/>
          <w:sz w:val="20"/>
        </w:rPr>
        <w:t xml:space="preserve"> </w:t>
      </w:r>
      <w:r w:rsidRPr="002F1484">
        <w:rPr>
          <w:rFonts w:ascii="Times New Roman" w:hAnsi="Times New Roman" w:cs="Times New Roman"/>
          <w:sz w:val="20"/>
        </w:rPr>
        <w:t>fluid dynamics offers a robust method for critically monitoring the flow regimes in the multicomponent Tesla turbine other than theory, as it helps us adjusts the aforementioned variable performance</w:t>
      </w:r>
      <w:r>
        <w:rPr>
          <w:rFonts w:ascii="Times New Roman" w:hAnsi="Times New Roman" w:cs="Times New Roman"/>
          <w:sz w:val="20"/>
        </w:rPr>
        <w:t xml:space="preserve"> </w:t>
      </w:r>
      <w:r w:rsidRPr="002F1484">
        <w:rPr>
          <w:rFonts w:ascii="Times New Roman" w:hAnsi="Times New Roman" w:cs="Times New Roman"/>
          <w:sz w:val="20"/>
        </w:rPr>
        <w:t>parameters. The experiment enabled us to proffer empirical relations for the de</w:t>
      </w:r>
      <w:r>
        <w:rPr>
          <w:rFonts w:ascii="Times New Roman" w:hAnsi="Times New Roman" w:cs="Times New Roman"/>
          <w:sz w:val="20"/>
        </w:rPr>
        <w:t xml:space="preserve">sign of the Tesla turbine as an </w:t>
      </w:r>
      <w:r w:rsidRPr="002F1484">
        <w:rPr>
          <w:rFonts w:ascii="Times New Roman" w:hAnsi="Times New Roman" w:cs="Times New Roman"/>
          <w:sz w:val="20"/>
        </w:rPr>
        <w:t>advanced energy solution even as we pace towards the n</w:t>
      </w:r>
      <w:r>
        <w:rPr>
          <w:rFonts w:ascii="Times New Roman" w:hAnsi="Times New Roman" w:cs="Times New Roman"/>
          <w:sz w:val="20"/>
        </w:rPr>
        <w:t>et zero carbon emission</w:t>
      </w:r>
      <w:r>
        <w:rPr>
          <w:rFonts w:ascii="Times New Roman" w:hAnsi="Times New Roman" w:cs="Times New Roman"/>
          <w:sz w:val="20"/>
        </w:rPr>
        <w:tab/>
        <w:t xml:space="preserve">targets in the </w:t>
      </w:r>
      <w:r w:rsidRPr="002F1484">
        <w:rPr>
          <w:rFonts w:ascii="Times New Roman" w:hAnsi="Times New Roman" w:cs="Times New Roman"/>
          <w:sz w:val="20"/>
        </w:rPr>
        <w:t>y</w:t>
      </w:r>
      <w:r>
        <w:rPr>
          <w:rFonts w:ascii="Times New Roman" w:hAnsi="Times New Roman" w:cs="Times New Roman"/>
          <w:sz w:val="20"/>
        </w:rPr>
        <w:t xml:space="preserve">ear 2050. </w:t>
      </w:r>
      <w:r w:rsidRPr="002F1484">
        <w:rPr>
          <w:rFonts w:ascii="Times New Roman" w:hAnsi="Times New Roman" w:cs="Times New Roman"/>
          <w:sz w:val="20"/>
        </w:rPr>
        <w:t>Further recommendations were suggested for a &gt;98% efficient turbine as proposed by Nikola Tesla (1906).</w:t>
      </w:r>
    </w:p>
    <w:p w:rsidR="002F1484" w:rsidRPr="002F1484" w:rsidRDefault="002F1484" w:rsidP="002F1484">
      <w:pPr>
        <w:rPr>
          <w:rFonts w:ascii="Times New Roman" w:hAnsi="Times New Roman" w:cs="Times New Roman"/>
          <w:b/>
          <w:sz w:val="24"/>
        </w:rPr>
      </w:pPr>
      <w:r w:rsidRPr="002F1484">
        <w:rPr>
          <w:rFonts w:ascii="Times New Roman" w:hAnsi="Times New Roman" w:cs="Times New Roman"/>
          <w:b/>
          <w:sz w:val="24"/>
        </w:rPr>
        <w:t>Biography</w:t>
      </w:r>
    </w:p>
    <w:p w:rsidR="002F1484" w:rsidRPr="002F1484" w:rsidRDefault="002F1484" w:rsidP="002F148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F1484">
        <w:rPr>
          <w:rFonts w:ascii="Times New Roman" w:hAnsi="Times New Roman" w:cs="Times New Roman"/>
          <w:sz w:val="20"/>
        </w:rPr>
        <w:t>Warmate</w:t>
      </w:r>
      <w:proofErr w:type="spellEnd"/>
      <w:r w:rsidRPr="002F14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F1484">
        <w:rPr>
          <w:rFonts w:ascii="Times New Roman" w:hAnsi="Times New Roman" w:cs="Times New Roman"/>
          <w:sz w:val="20"/>
        </w:rPr>
        <w:t>Awoloye</w:t>
      </w:r>
      <w:proofErr w:type="spellEnd"/>
      <w:r w:rsidRPr="002F1484">
        <w:rPr>
          <w:rFonts w:ascii="Times New Roman" w:hAnsi="Times New Roman" w:cs="Times New Roman"/>
          <w:sz w:val="20"/>
        </w:rPr>
        <w:t xml:space="preserve"> is an oil and gas and energy enthusiast with over 10</w:t>
      </w:r>
      <w:r>
        <w:rPr>
          <w:rFonts w:ascii="Times New Roman" w:hAnsi="Times New Roman" w:cs="Times New Roman"/>
          <w:sz w:val="20"/>
        </w:rPr>
        <w:t xml:space="preserve"> </w:t>
      </w:r>
      <w:r w:rsidRPr="002F1484">
        <w:rPr>
          <w:rFonts w:ascii="Times New Roman" w:hAnsi="Times New Roman" w:cs="Times New Roman"/>
          <w:sz w:val="20"/>
        </w:rPr>
        <w:t xml:space="preserve">years of experience. He obtained his master’s degree in Oil and Gas Engineering with Management at the School of Computing and Engineering, University of </w:t>
      </w:r>
      <w:proofErr w:type="spellStart"/>
      <w:r w:rsidRPr="002F1484">
        <w:rPr>
          <w:rFonts w:ascii="Times New Roman" w:hAnsi="Times New Roman" w:cs="Times New Roman"/>
          <w:sz w:val="20"/>
        </w:rPr>
        <w:t>Huddersfield</w:t>
      </w:r>
      <w:proofErr w:type="spellEnd"/>
      <w:r w:rsidRPr="002F1484">
        <w:rPr>
          <w:rFonts w:ascii="Times New Roman" w:hAnsi="Times New Roman" w:cs="Times New Roman"/>
          <w:sz w:val="20"/>
        </w:rPr>
        <w:t xml:space="preserve"> where he obtained the prestigious vice-chancellor’s scholarship award for his PhD. His research area borders on numerical analysis and design of Renewable/Advanced Energy Systems for offshore and other service industries.</w:t>
      </w:r>
    </w:p>
    <w:sectPr w:rsidR="002F1484" w:rsidRPr="002F14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484"/>
    <w:rsid w:val="002F1484"/>
    <w:rsid w:val="006C0EE4"/>
    <w:rsid w:val="009D5BD4"/>
    <w:rsid w:val="00B2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1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4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1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4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2022-06-18T04:46:00Z</dcterms:created>
  <dcterms:modified xsi:type="dcterms:W3CDTF">2022-06-18T05:01:00Z</dcterms:modified>
</cp:coreProperties>
</file>